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
      <w:bookmarkStart w:id="3373" w:name="_GoBack"/>
      <w:bookmarkEnd w:id="3373"/>
    </w:p>
    <w:p/>
    <w:p/>
    <w:p/>
    <w:p/>
    <w:p/>
    <w:tbl>
      <w:tblPr>
        <w:tblStyle w:val="9"/>
        <w:tblW w:w="0" w:type="auto"/>
        <w:tblInd w:w="0" w:type="dxa"/>
        <w:tblLayout w:type="fixed"/>
        <w:tblCellMar>
          <w:top w:w="0" w:type="dxa"/>
          <w:left w:w="108" w:type="dxa"/>
          <w:bottom w:w="0" w:type="dxa"/>
          <w:right w:w="108" w:type="dxa"/>
        </w:tblCellMar>
      </w:tblPr>
      <w:tblGrid>
        <w:gridCol w:w="2995"/>
        <w:gridCol w:w="5947"/>
      </w:tblGrid>
      <w:tr>
        <w:tblPrEx>
          <w:tblCellMar>
            <w:top w:w="0" w:type="dxa"/>
            <w:left w:w="108" w:type="dxa"/>
            <w:bottom w:w="0" w:type="dxa"/>
            <w:right w:w="108" w:type="dxa"/>
          </w:tblCellMar>
        </w:tblPrEx>
        <w:tc>
          <w:tcPr>
            <w:tcW w:w="2995" w:type="dxa"/>
          </w:tcPr>
          <w:p/>
        </w:tc>
        <w:tc>
          <w:tcPr>
            <w:tcW w:w="5947" w:type="dxa"/>
          </w:tcPr>
          <w:p/>
        </w:tc>
      </w:tr>
    </w:tbl>
    <w:p>
      <w:pPr>
        <w:tabs>
          <w:tab w:val="left" w:pos="4320"/>
        </w:tabs>
        <w:rPr>
          <w:u w:val="single"/>
        </w:rPr>
      </w:pPr>
      <w:r>
        <w:tab/>
      </w:r>
      <w:r>
        <w:rPr>
          <w:u w:val="single"/>
        </w:rPr>
        <w:t>茌平沪农商村镇银行股份有限公司</w:t>
      </w:r>
    </w:p>
    <w:p>
      <w:pPr>
        <w:tabs>
          <w:tab w:val="left" w:pos="4320"/>
        </w:tabs>
      </w:pPr>
    </w:p>
    <w:p>
      <w:pPr>
        <w:tabs>
          <w:tab w:val="left" w:pos="4320"/>
        </w:tabs>
      </w:pPr>
      <w:r>
        <w:tab/>
      </w:r>
      <w:r>
        <w:t>财务报表及审计报告</w:t>
      </w:r>
    </w:p>
    <w:p>
      <w:pPr>
        <w:tabs>
          <w:tab w:val="left" w:pos="4320"/>
        </w:tabs>
      </w:pPr>
      <w:r>
        <w:tab/>
      </w:r>
      <w:r>
        <w:t>2021年12月31日止年度</w:t>
      </w:r>
    </w:p>
    <w:p>
      <w:pPr>
        <w:jc w:val="both"/>
      </w:pPr>
    </w:p>
    <w:p>
      <w:pPr>
        <w:jc w:val="both"/>
        <w:sectPr>
          <w:headerReference r:id="rId5" w:type="first"/>
          <w:footerReference r:id="rId8" w:type="first"/>
          <w:headerReference r:id="rId3" w:type="default"/>
          <w:footerReference r:id="rId6" w:type="default"/>
          <w:headerReference r:id="rId4" w:type="even"/>
          <w:footerReference r:id="rId7" w:type="even"/>
          <w:pgSz w:w="11907" w:h="16839"/>
          <w:pgMar w:top="864" w:right="720" w:bottom="432" w:left="1008" w:header="454" w:footer="360" w:gutter="0"/>
          <w:pgNumType w:fmt="numberInDash"/>
          <w:cols w:space="708" w:num="1"/>
          <w:docGrid w:linePitch="360" w:charSpace="0"/>
        </w:sectPr>
      </w:pPr>
    </w:p>
    <w:p>
      <w:pPr>
        <w:jc w:val="both"/>
      </w:pPr>
      <w:r>
        <w:t>财务报表及审计报告</w:t>
      </w:r>
    </w:p>
    <w:p>
      <w:pPr>
        <w:tabs>
          <w:tab w:val="left" w:pos="10170"/>
        </w:tabs>
        <w:jc w:val="both"/>
        <w:rPr>
          <w:u w:val="single"/>
        </w:rPr>
      </w:pPr>
      <w:r>
        <w:rPr>
          <w:u w:val="single"/>
        </w:rPr>
        <w:t>2021年12月31日止年度</w:t>
      </w:r>
      <w:r>
        <w:rPr>
          <w:u w:val="single"/>
        </w:rPr>
        <w:tab/>
      </w:r>
    </w:p>
    <w:p>
      <w:pPr>
        <w:tabs>
          <w:tab w:val="left" w:pos="10170"/>
        </w:tabs>
      </w:pPr>
    </w:p>
    <w:p>
      <w:pPr>
        <w:tabs>
          <w:tab w:val="left" w:pos="10170"/>
        </w:tabs>
      </w:pPr>
    </w:p>
    <w:p>
      <w:pPr>
        <w:tabs>
          <w:tab w:val="left" w:pos="10170"/>
        </w:tabs>
      </w:pPr>
    </w:p>
    <w:p>
      <w:pPr>
        <w:tabs>
          <w:tab w:val="left" w:pos="10170"/>
        </w:tabs>
      </w:pPr>
    </w:p>
    <w:p>
      <w:pPr>
        <w:tabs>
          <w:tab w:val="left" w:pos="10170"/>
        </w:tabs>
      </w:pPr>
    </w:p>
    <w:p>
      <w:pPr>
        <w:tabs>
          <w:tab w:val="left" w:pos="10170"/>
        </w:tabs>
      </w:pPr>
    </w:p>
    <w:p>
      <w:pPr>
        <w:tabs>
          <w:tab w:val="center" w:pos="9360"/>
        </w:tabs>
        <w:jc w:val="both"/>
        <w:rPr>
          <w:u w:val="single"/>
        </w:rPr>
      </w:pPr>
      <w:r>
        <w:rPr>
          <w:u w:val="single"/>
        </w:rPr>
        <w:t>内容</w:t>
      </w:r>
      <w:r>
        <w:tab/>
      </w:r>
      <w:r>
        <w:rPr>
          <w:u w:val="single"/>
        </w:rPr>
        <w:t>页码</w:t>
      </w:r>
    </w:p>
    <w:p>
      <w:pPr>
        <w:tabs>
          <w:tab w:val="center" w:pos="9360"/>
        </w:tabs>
      </w:pPr>
    </w:p>
    <w:p>
      <w:pPr>
        <w:tabs>
          <w:tab w:val="center" w:pos="9360"/>
        </w:tabs>
      </w:pPr>
    </w:p>
    <w:p>
      <w:pPr>
        <w:tabs>
          <w:tab w:val="center" w:pos="9360"/>
        </w:tabs>
      </w:pPr>
    </w:p>
    <w:p>
      <w:pPr>
        <w:tabs>
          <w:tab w:val="center" w:pos="9360"/>
        </w:tabs>
        <w:jc w:val="both"/>
      </w:pPr>
      <w:bookmarkStart w:id="0" w:name="TOC"/>
      <w:bookmarkEnd w:id="0"/>
      <w:r>
        <w:t>审计报告</w:t>
      </w:r>
      <w:r>
        <w:tab/>
      </w:r>
      <w:r>
        <w:t>1 - 3</w:t>
      </w:r>
    </w:p>
    <w:p>
      <w:pPr>
        <w:tabs>
          <w:tab w:val="center" w:pos="9360"/>
        </w:tabs>
        <w:jc w:val="both"/>
      </w:pPr>
    </w:p>
    <w:p>
      <w:pPr>
        <w:tabs>
          <w:tab w:val="center" w:pos="9360"/>
        </w:tabs>
        <w:jc w:val="both"/>
      </w:pPr>
    </w:p>
    <w:p>
      <w:pPr>
        <w:tabs>
          <w:tab w:val="center" w:pos="9360"/>
        </w:tabs>
        <w:jc w:val="both"/>
      </w:pPr>
      <w:r>
        <w:t>资产负债表</w:t>
      </w:r>
      <w:r>
        <w:tab/>
      </w:r>
      <w:r>
        <w:t>4</w:t>
      </w:r>
    </w:p>
    <w:p>
      <w:pPr>
        <w:tabs>
          <w:tab w:val="center" w:pos="9360"/>
        </w:tabs>
        <w:jc w:val="both"/>
      </w:pPr>
    </w:p>
    <w:p>
      <w:pPr>
        <w:tabs>
          <w:tab w:val="center" w:pos="9360"/>
        </w:tabs>
        <w:jc w:val="both"/>
      </w:pPr>
    </w:p>
    <w:p>
      <w:pPr>
        <w:tabs>
          <w:tab w:val="center" w:pos="9360"/>
        </w:tabs>
        <w:jc w:val="both"/>
      </w:pPr>
      <w:r>
        <w:t>利润表</w:t>
      </w:r>
      <w:r>
        <w:tab/>
      </w:r>
      <w:r>
        <w:t>5</w:t>
      </w:r>
    </w:p>
    <w:p>
      <w:pPr>
        <w:tabs>
          <w:tab w:val="center" w:pos="9360"/>
        </w:tabs>
        <w:jc w:val="both"/>
      </w:pPr>
    </w:p>
    <w:p>
      <w:pPr>
        <w:tabs>
          <w:tab w:val="center" w:pos="9360"/>
        </w:tabs>
        <w:jc w:val="both"/>
      </w:pPr>
    </w:p>
    <w:p>
      <w:pPr>
        <w:tabs>
          <w:tab w:val="center" w:pos="9360"/>
        </w:tabs>
        <w:jc w:val="both"/>
      </w:pPr>
      <w:r>
        <w:t>现金流量表</w:t>
      </w:r>
      <w:r>
        <w:tab/>
      </w:r>
      <w:r>
        <w:t>6</w:t>
      </w:r>
    </w:p>
    <w:p>
      <w:pPr>
        <w:tabs>
          <w:tab w:val="center" w:pos="9360"/>
        </w:tabs>
        <w:jc w:val="both"/>
      </w:pPr>
    </w:p>
    <w:p>
      <w:pPr>
        <w:tabs>
          <w:tab w:val="center" w:pos="9360"/>
        </w:tabs>
        <w:jc w:val="both"/>
      </w:pPr>
    </w:p>
    <w:p>
      <w:pPr>
        <w:tabs>
          <w:tab w:val="center" w:pos="9360"/>
        </w:tabs>
        <w:jc w:val="both"/>
      </w:pPr>
      <w:r>
        <w:t>所有者权益变动表</w:t>
      </w:r>
      <w:r>
        <w:tab/>
      </w:r>
      <w:r>
        <w:t>7 - 8</w:t>
      </w:r>
    </w:p>
    <w:p>
      <w:pPr>
        <w:tabs>
          <w:tab w:val="center" w:pos="9360"/>
        </w:tabs>
        <w:jc w:val="both"/>
      </w:pPr>
    </w:p>
    <w:p>
      <w:pPr>
        <w:tabs>
          <w:tab w:val="center" w:pos="9360"/>
        </w:tabs>
        <w:jc w:val="both"/>
      </w:pPr>
    </w:p>
    <w:p>
      <w:pPr>
        <w:tabs>
          <w:tab w:val="center" w:pos="9360"/>
        </w:tabs>
        <w:jc w:val="both"/>
      </w:pPr>
      <w:r>
        <w:t>财务报表附注</w:t>
      </w:r>
      <w:r>
        <w:tab/>
      </w:r>
      <w:r>
        <w:t>9 - 68</w:t>
      </w:r>
    </w:p>
    <w:p>
      <w:pPr>
        <w:tabs>
          <w:tab w:val="center" w:pos="9360"/>
        </w:tabs>
        <w:jc w:val="both"/>
      </w:pPr>
    </w:p>
    <w:p>
      <w:pPr>
        <w:tabs>
          <w:tab w:val="center" w:pos="9360"/>
        </w:tabs>
        <w:jc w:val="both"/>
      </w:pPr>
    </w:p>
    <w:p>
      <w:pPr>
        <w:tabs>
          <w:tab w:val="center" w:pos="9360"/>
        </w:tabs>
        <w:sectPr>
          <w:headerReference r:id="rId9" w:type="default"/>
          <w:pgSz w:w="11907" w:h="16839"/>
          <w:pgMar w:top="864" w:right="720" w:bottom="432" w:left="1008" w:header="720" w:footer="360" w:gutter="0"/>
          <w:pgNumType w:fmt="numberInDash"/>
          <w:cols w:space="708" w:num="1"/>
          <w:docGrid w:linePitch="360" w:charSpace="0"/>
        </w:sectPr>
      </w:pPr>
      <w:bookmarkStart w:id="1" w:name="AuditReport_StartPage"/>
      <w:bookmarkEnd w:id="1"/>
      <w:bookmarkStart w:id="2" w:name="SJBJ1"/>
      <w:bookmarkEnd w:id="2"/>
    </w:p>
    <w:p>
      <w:pPr>
        <w:tabs>
          <w:tab w:val="center" w:pos="9360"/>
        </w:tabs>
      </w:pPr>
    </w:p>
    <w:p/>
    <w:p/>
    <w:p/>
    <w:p/>
    <w:p/>
    <w:p/>
    <w:p/>
    <w:p/>
    <w:p/>
    <w:p>
      <w:pPr>
        <w:ind w:left="360"/>
        <w:jc w:val="center"/>
      </w:pPr>
      <w:r>
        <w:t>审计报告</w:t>
      </w:r>
    </w:p>
    <w:p/>
    <w:p>
      <w:pPr>
        <w:jc w:val="right"/>
      </w:pPr>
      <w:r>
        <w:t>德师报(审)字(</w:t>
      </w:r>
      <w:bookmarkStart w:id="3" w:name="Year1"/>
      <w:r>
        <w:t>22</w:t>
      </w:r>
      <w:bookmarkEnd w:id="3"/>
      <w:r>
        <w:t>)第</w:t>
      </w:r>
      <w:bookmarkStart w:id="4" w:name="Report1"/>
      <w:bookmarkEnd w:id="4"/>
      <w:r>
        <w:t>P01271号</w:t>
      </w:r>
    </w:p>
    <w:p>
      <w:pPr>
        <w:jc w:val="right"/>
      </w:pPr>
      <w:r>
        <w:t>(第 1 页，共3页)</w:t>
      </w:r>
    </w:p>
    <w:p>
      <w:pPr>
        <w:jc w:val="right"/>
      </w:pPr>
    </w:p>
    <w:p>
      <w:pPr>
        <w:ind w:left="360"/>
        <w:jc w:val="both"/>
      </w:pPr>
      <w:r>
        <w:t>茌平沪农商村镇银行股份有限公司全体股东：</w:t>
      </w:r>
    </w:p>
    <w:p>
      <w:pPr>
        <w:jc w:val="both"/>
      </w:pPr>
    </w:p>
    <w:p>
      <w:pPr>
        <w:ind w:left="360"/>
        <w:jc w:val="both"/>
      </w:pPr>
      <w:r>
        <w:t>一、审计意见</w:t>
      </w:r>
    </w:p>
    <w:p>
      <w:pPr>
        <w:jc w:val="both"/>
      </w:pPr>
    </w:p>
    <w:p>
      <w:pPr>
        <w:ind w:left="360" w:firstLine="480"/>
        <w:jc w:val="both"/>
      </w:pPr>
      <w:r>
        <w:t>我们审计了茌平沪农商村镇银行股份有限公司(以下简称“贵行”)的财务报表，包括2021年12月31日的资产负债表，2021年度的利润表、现金流量表、所有者权益变动表以及相关财务报表附注。</w:t>
      </w:r>
    </w:p>
    <w:p>
      <w:pPr>
        <w:jc w:val="both"/>
      </w:pPr>
    </w:p>
    <w:p>
      <w:pPr>
        <w:ind w:left="360" w:firstLine="480"/>
        <w:jc w:val="both"/>
      </w:pPr>
      <w:r>
        <w:t>我们认为，后附的财务报表在所有重大方面按照企业会计准则的规定编制，公允反映了贵行2021年12月31日的财务状况以及2021年度的经营成果和现金流量。</w:t>
      </w:r>
    </w:p>
    <w:p>
      <w:pPr>
        <w:jc w:val="both"/>
      </w:pPr>
    </w:p>
    <w:p>
      <w:pPr>
        <w:ind w:left="360"/>
        <w:jc w:val="both"/>
      </w:pPr>
      <w:r>
        <w:t>二、形成审计意见的基础</w:t>
      </w:r>
    </w:p>
    <w:p>
      <w:pPr>
        <w:jc w:val="both"/>
      </w:pPr>
    </w:p>
    <w:p>
      <w:pPr>
        <w:ind w:left="360" w:firstLine="480"/>
        <w:jc w:val="both"/>
      </w:pPr>
      <w:r>
        <w:t>我们按照中国注册会计师审计准则的规定执行了审计工作。审计报告的注册会计师对财务报表审计的责任部分进一步阐述了我们在这些准则下的责任。按照中国注册会计师职业道德守则，我们独立于贵行，并履行了职业道德方面的其他责任。我们相信，我们获取的审计证据是充分、适当的，为发表审计意见提供了基础。</w:t>
      </w:r>
    </w:p>
    <w:p>
      <w:pPr>
        <w:jc w:val="both"/>
      </w:pPr>
    </w:p>
    <w:p>
      <w:pPr>
        <w:ind w:left="360"/>
        <w:jc w:val="both"/>
      </w:pPr>
      <w:r>
        <w:t>三、管理层和治理层对财务报表的责任</w:t>
      </w:r>
    </w:p>
    <w:p>
      <w:pPr>
        <w:jc w:val="both"/>
      </w:pPr>
    </w:p>
    <w:p>
      <w:pPr>
        <w:ind w:left="360" w:firstLine="480"/>
        <w:jc w:val="both"/>
      </w:pPr>
      <w:r>
        <w:t>贵行管理层负责按照企业会计准则的规定编制财务报表，使其实现公允反映，并设计、执行和维护必要的内部控制，以使财务报表不存在由于舞弊或错误导致的重大错报。</w:t>
      </w:r>
    </w:p>
    <w:p>
      <w:pPr>
        <w:jc w:val="both"/>
      </w:pPr>
    </w:p>
    <w:p>
      <w:pPr>
        <w:ind w:left="360" w:firstLine="480"/>
        <w:jc w:val="both"/>
      </w:pPr>
      <w:r>
        <w:t>在编制财务报表时，管理层负责评估贵行的持续经营能力，披露与持续经营相关的事项(如适用)，并运用持续经营假设，除非管理层计划清算贵行、终止运营或别无其他现实的选择。</w:t>
      </w:r>
    </w:p>
    <w:p>
      <w:pPr>
        <w:jc w:val="both"/>
      </w:pPr>
    </w:p>
    <w:p>
      <w:pPr>
        <w:ind w:left="360" w:firstLine="480"/>
        <w:jc w:val="both"/>
      </w:pPr>
      <w:r>
        <w:t>治理层负责监督贵行的财务报告过程。</w:t>
      </w:r>
    </w:p>
    <w:p>
      <w:r>
        <w:br w:type="page"/>
      </w:r>
    </w:p>
    <w:p/>
    <w:p/>
    <w:p>
      <w:pPr>
        <w:ind w:left="360"/>
        <w:jc w:val="center"/>
      </w:pPr>
      <w:r>
        <w:t>审计报告(续)</w:t>
      </w:r>
    </w:p>
    <w:p/>
    <w:p>
      <w:pPr>
        <w:jc w:val="right"/>
      </w:pPr>
      <w:r>
        <w:t>德师报(审)字(</w:t>
      </w:r>
      <w:bookmarkStart w:id="5" w:name="Year2"/>
      <w:r>
        <w:t>22</w:t>
      </w:r>
      <w:bookmarkEnd w:id="5"/>
      <w:r>
        <w:t>)第</w:t>
      </w:r>
      <w:bookmarkStart w:id="6" w:name="Report2"/>
      <w:bookmarkEnd w:id="6"/>
      <w:r>
        <w:t>P01271号</w:t>
      </w:r>
    </w:p>
    <w:p>
      <w:pPr>
        <w:jc w:val="right"/>
      </w:pPr>
      <w:r>
        <w:t>(第 2 页，共3页)</w:t>
      </w:r>
    </w:p>
    <w:p>
      <w:pPr>
        <w:jc w:val="right"/>
      </w:pPr>
    </w:p>
    <w:p>
      <w:pPr>
        <w:ind w:left="360"/>
        <w:jc w:val="both"/>
      </w:pPr>
      <w:r>
        <w:t>四、注册会计师对财务报表审计的责任</w:t>
      </w:r>
    </w:p>
    <w:p>
      <w:pPr>
        <w:jc w:val="both"/>
      </w:pPr>
    </w:p>
    <w:p>
      <w:pPr>
        <w:ind w:left="360" w:firstLine="480"/>
        <w:jc w:val="both"/>
      </w:pPr>
      <w:r>
        <w:t>我们的目标是对财务报表整体是否不存在由于舞弊或错误导致的重大错报获取合理保证，并出具包含审计意见的审计报告。合理保证是高水平的保证，但并不能保证按照审计准则执行的审计在某一重大错报存在时总能发现。错报可能由于舞弊或错误导致，如果合理预期错报单独或汇总起来可能影响财务报表使用者依据财务报表作出的经济决策，则通常认为错报是重大的。</w:t>
      </w:r>
    </w:p>
    <w:p>
      <w:pPr>
        <w:jc w:val="both"/>
      </w:pPr>
    </w:p>
    <w:p>
      <w:pPr>
        <w:ind w:left="360" w:firstLine="480"/>
        <w:jc w:val="both"/>
      </w:pPr>
      <w:r>
        <w:t>在按照审计准则执行审计工作的过程中，我们运用职业判断，并保持职业怀疑。同时，我们也执行以下工作：</w:t>
      </w:r>
    </w:p>
    <w:p>
      <w:pPr>
        <w:jc w:val="both"/>
      </w:pPr>
    </w:p>
    <w:p>
      <w:pPr>
        <w:ind w:left="360" w:firstLine="480"/>
        <w:jc w:val="both"/>
      </w:pPr>
      <w:r>
        <w:t>(1)识别和评估由于舞弊或错误导致的财务报表重大错报风险，设计和实施审计程序以应对这些风险，并获取充分、适当的审计证据，作为发表审计意见的基础。由于舞弊可能涉及串通、伪造、故意遗漏、虚假陈述或凌驾于内部控制之上，未能发现由于舞弊导致的重大错报的风险高于未能发现由于错误导致的重大错报的风险；</w:t>
      </w:r>
    </w:p>
    <w:p>
      <w:pPr>
        <w:jc w:val="both"/>
      </w:pPr>
    </w:p>
    <w:p>
      <w:pPr>
        <w:ind w:left="360" w:firstLine="480"/>
        <w:jc w:val="both"/>
      </w:pPr>
      <w:r>
        <w:t>(2)了解与审计相关的内部控制，以设计恰当的审计程序，但目的并非对内部控制的有效性发表意见；</w:t>
      </w:r>
    </w:p>
    <w:p>
      <w:pPr>
        <w:jc w:val="both"/>
      </w:pPr>
    </w:p>
    <w:p>
      <w:pPr>
        <w:ind w:left="360" w:firstLine="480"/>
        <w:jc w:val="both"/>
      </w:pPr>
      <w:r>
        <w:t>(3)评价管理层选用会计政策的恰当性和作出会计估计及相关披露的合理性；</w:t>
      </w:r>
    </w:p>
    <w:p>
      <w:pPr>
        <w:jc w:val="both"/>
      </w:pPr>
    </w:p>
    <w:p>
      <w:pPr>
        <w:ind w:left="360" w:firstLine="480"/>
        <w:jc w:val="both"/>
      </w:pPr>
      <w:r>
        <w:t>(4)对管理层使用持续经营假设的恰当性得出结论。同时，根据获取的审计证据，就可能导致对贵行持续经营能力产生重大疑虑的事项或情况是否存在重大不确定性得出结论。如果我们得出结论认为存在重大不确定性，审计准则要求我们在审计报告中提请报表使用者注意财务报表中的相关披露；如果披露不充分，我们应当发表非无保留意见。我们的结论基于截至审计报告日可获得的信息。然而，未来的事项或情况可能导致贵行不能持续经营；</w:t>
      </w:r>
    </w:p>
    <w:p>
      <w:pPr>
        <w:jc w:val="both"/>
      </w:pPr>
    </w:p>
    <w:p>
      <w:pPr>
        <w:ind w:left="360" w:firstLine="480"/>
        <w:jc w:val="both"/>
      </w:pPr>
      <w:r>
        <w:t>(5)评价财务报表的总体列报(包括披露)、结构和内容，并评价财务报表是否公允反映相关交易和事项。</w:t>
      </w:r>
    </w:p>
    <w:p>
      <w:pPr>
        <w:spacing w:line="259" w:lineRule="auto"/>
        <w:jc w:val="both"/>
      </w:pPr>
      <w:r>
        <w:br w:type="page"/>
      </w:r>
    </w:p>
    <w:p/>
    <w:p/>
    <w:p>
      <w:pPr>
        <w:ind w:left="360"/>
        <w:jc w:val="center"/>
      </w:pPr>
      <w:r>
        <w:t>审计报告(续)</w:t>
      </w:r>
    </w:p>
    <w:p/>
    <w:p>
      <w:pPr>
        <w:jc w:val="right"/>
      </w:pPr>
      <w:r>
        <w:t>德师报(审)字(</w:t>
      </w:r>
      <w:bookmarkStart w:id="7" w:name="Year3"/>
      <w:r>
        <w:t>22</w:t>
      </w:r>
      <w:bookmarkEnd w:id="7"/>
      <w:r>
        <w:t>)第</w:t>
      </w:r>
      <w:bookmarkStart w:id="8" w:name="Report3"/>
      <w:bookmarkEnd w:id="8"/>
      <w:r>
        <w:t>P01271号</w:t>
      </w:r>
    </w:p>
    <w:p>
      <w:pPr>
        <w:jc w:val="right"/>
      </w:pPr>
      <w:r>
        <w:t>(第 3 页，共3页)</w:t>
      </w:r>
    </w:p>
    <w:p>
      <w:pPr>
        <w:jc w:val="right"/>
      </w:pPr>
    </w:p>
    <w:p>
      <w:pPr>
        <w:ind w:left="360"/>
        <w:jc w:val="both"/>
      </w:pPr>
      <w:r>
        <w:t>四、注册会计师对财务报表审计的责任 - 续</w:t>
      </w:r>
    </w:p>
    <w:p/>
    <w:p>
      <w:pPr>
        <w:ind w:left="360" w:firstLine="540"/>
      </w:pPr>
      <w:r>
        <w:t>我们与治理层就计划的审计范围、时间安排和重大审计发现等事项进行沟通，包括沟通我们在审计中识别出的值得关注的内部控制缺陷。</w:t>
      </w:r>
    </w:p>
    <w:p/>
    <w:p/>
    <w:p>
      <w:pPr>
        <w:tabs>
          <w:tab w:val="left" w:pos="7767"/>
        </w:tabs>
        <w:ind w:left="360"/>
        <w:jc w:val="both"/>
      </w:pPr>
      <w:r>
        <w:t>德勤华永会计师事务所(特殊普通合伙)</w:t>
      </w:r>
      <w:r>
        <w:tab/>
      </w:r>
      <w:r>
        <w:t>中国注册会计师</w:t>
      </w:r>
      <w:r>
        <w:rPr>
          <w:rFonts w:hint="eastAsia"/>
        </w:rPr>
        <w:t>：</w:t>
      </w:r>
    </w:p>
    <w:p>
      <w:pPr>
        <w:jc w:val="both"/>
      </w:pPr>
    </w:p>
    <w:p>
      <w:pPr>
        <w:tabs>
          <w:tab w:val="left" w:pos="1584"/>
        </w:tabs>
        <w:ind w:left="720"/>
        <w:jc w:val="both"/>
      </w:pPr>
      <w:r>
        <w:tab/>
      </w:r>
      <w:r>
        <w:t>中国·上海</w:t>
      </w:r>
    </w:p>
    <w:p>
      <w:pPr>
        <w:jc w:val="both"/>
      </w:pPr>
    </w:p>
    <w:p>
      <w:pPr>
        <w:jc w:val="both"/>
      </w:pPr>
    </w:p>
    <w:p>
      <w:pPr>
        <w:jc w:val="both"/>
      </w:pPr>
    </w:p>
    <w:p>
      <w:pPr>
        <w:jc w:val="both"/>
      </w:pPr>
    </w:p>
    <w:p>
      <w:pPr>
        <w:jc w:val="both"/>
      </w:pPr>
    </w:p>
    <w:p>
      <w:pPr>
        <w:jc w:val="both"/>
      </w:pPr>
    </w:p>
    <w:p>
      <w:pPr>
        <w:tabs>
          <w:tab w:val="left" w:pos="7741"/>
        </w:tabs>
        <w:ind w:left="720"/>
        <w:jc w:val="both"/>
      </w:pPr>
      <w:r>
        <w:tab/>
      </w:r>
      <w:r>
        <w:t>中国注册会计师</w:t>
      </w:r>
      <w:r>
        <w:rPr>
          <w:rFonts w:hint="eastAsia"/>
        </w:rPr>
        <w:t>：</w:t>
      </w:r>
    </w:p>
    <w:p>
      <w:pPr>
        <w:jc w:val="both"/>
      </w:pPr>
    </w:p>
    <w:p>
      <w:pPr>
        <w:jc w:val="both"/>
      </w:pPr>
    </w:p>
    <w:p>
      <w:pPr>
        <w:jc w:val="both"/>
      </w:pPr>
    </w:p>
    <w:p>
      <w:pPr>
        <w:jc w:val="both"/>
      </w:pPr>
    </w:p>
    <w:p>
      <w:pPr>
        <w:jc w:val="both"/>
      </w:pPr>
    </w:p>
    <w:p>
      <w:pPr>
        <w:jc w:val="both"/>
      </w:pPr>
    </w:p>
    <w:p>
      <w:pPr>
        <w:jc w:val="both"/>
      </w:pPr>
    </w:p>
    <w:p>
      <w:pPr>
        <w:jc w:val="both"/>
      </w:pPr>
    </w:p>
    <w:p>
      <w:pPr>
        <w:tabs>
          <w:tab w:val="center" w:pos="8640"/>
        </w:tabs>
        <w:ind w:left="360"/>
      </w:pPr>
      <w:r>
        <w:tab/>
      </w:r>
      <w:r>
        <w:t>2022年4月28日</w:t>
      </w:r>
    </w:p>
    <w:p>
      <w:pPr>
        <w:pStyle w:val="3"/>
      </w:pPr>
    </w:p>
    <w:p>
      <w:pPr>
        <w:pStyle w:val="3"/>
        <w:sectPr>
          <w:headerReference r:id="rId10" w:type="default"/>
          <w:footerReference r:id="rId11" w:type="default"/>
          <w:pgSz w:w="11907" w:h="16839"/>
          <w:pgMar w:top="864" w:right="720" w:bottom="432" w:left="1008" w:header="720" w:footer="360" w:gutter="0"/>
          <w:pgNumType w:fmt="numberInDash" w:start="1"/>
          <w:cols w:space="708" w:num="1"/>
          <w:docGrid w:linePitch="360" w:charSpace="0"/>
        </w:sectPr>
      </w:pPr>
      <w:bookmarkStart w:id="9" w:name="SCHBS0"/>
      <w:bookmarkEnd w:id="9"/>
    </w:p>
    <w:p>
      <w:pPr>
        <w:pStyle w:val="3"/>
      </w:pPr>
      <w:r>
        <w:t>资产负债表</w:t>
      </w:r>
    </w:p>
    <w:p>
      <w:pPr>
        <w:tabs>
          <w:tab w:val="left" w:pos="10170"/>
        </w:tabs>
        <w:jc w:val="both"/>
        <w:rPr>
          <w:u w:val="single"/>
        </w:rPr>
      </w:pPr>
      <w:r>
        <w:rPr>
          <w:u w:val="single"/>
        </w:rPr>
        <w:t>2021年12月31日</w:t>
      </w:r>
      <w:r>
        <w:rPr>
          <w:u w:val="single"/>
        </w:rPr>
        <w:tab/>
      </w:r>
      <w:bookmarkStart w:id="10" w:name="SCHBS0_marks"/>
      <w:bookmarkEnd w:id="10"/>
      <w:bookmarkStart w:id="11" w:name="LSCHBS0_marks"/>
      <w:bookmarkEnd w:id="11"/>
    </w:p>
    <w:p/>
    <w:p>
      <w:pPr>
        <w:jc w:val="right"/>
      </w:pPr>
      <w:r>
        <w:t>人民币元</w:t>
      </w:r>
    </w:p>
    <w:tbl>
      <w:tblPr>
        <w:tblStyle w:val="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920"/>
        <w:gridCol w:w="1343"/>
        <w:gridCol w:w="2452"/>
        <w:gridCol w:w="2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pPr>
              <w:jc w:val="center"/>
            </w:pPr>
            <w:bookmarkStart w:id="12" w:name="SCHBS_0"/>
            <w:r>
              <w:t>项目</w:t>
            </w:r>
          </w:p>
        </w:tc>
        <w:tc>
          <w:tcPr>
            <w:tcW w:w="1343" w:type="dxa"/>
            <w:shd w:val="clear" w:color="auto" w:fill="auto"/>
            <w:vAlign w:val="center"/>
          </w:tcPr>
          <w:p>
            <w:pPr>
              <w:jc w:val="center"/>
            </w:pPr>
            <w:bookmarkStart w:id="13" w:name="SCHBS_1_1"/>
            <w:r>
              <w:t>附注八</w:t>
            </w:r>
            <w:bookmarkEnd w:id="13"/>
          </w:p>
        </w:tc>
        <w:tc>
          <w:tcPr>
            <w:tcW w:w="2452" w:type="dxa"/>
            <w:shd w:val="clear" w:color="auto" w:fill="auto"/>
            <w:vAlign w:val="center"/>
          </w:tcPr>
          <w:p>
            <w:pPr>
              <w:jc w:val="center"/>
            </w:pPr>
            <w:bookmarkStart w:id="14" w:name="SCHBS_1_2"/>
            <w:r>
              <w:t>2021年12月31日</w:t>
            </w:r>
            <w:bookmarkEnd w:id="14"/>
          </w:p>
        </w:tc>
        <w:tc>
          <w:tcPr>
            <w:tcW w:w="2452" w:type="dxa"/>
            <w:shd w:val="clear" w:color="auto" w:fill="auto"/>
            <w:vAlign w:val="center"/>
          </w:tcPr>
          <w:p>
            <w:pPr>
              <w:jc w:val="center"/>
            </w:pPr>
            <w:bookmarkStart w:id="15" w:name="SCHBS_1_3"/>
            <w:r>
              <w:t>2020年12月31日</w:t>
            </w:r>
            <w:bookmarkEnd w:id="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资产：</w:t>
            </w:r>
          </w:p>
        </w:tc>
        <w:tc>
          <w:tcPr>
            <w:tcW w:w="1343" w:type="dxa"/>
            <w:shd w:val="clear" w:color="auto" w:fill="auto"/>
            <w:vAlign w:val="center"/>
          </w:tcPr>
          <w:p>
            <w:pPr>
              <w:jc w:val="center"/>
            </w:pPr>
            <w:bookmarkStart w:id="16" w:name="SCHBS_2_1"/>
            <w:bookmarkEnd w:id="16"/>
          </w:p>
        </w:tc>
        <w:tc>
          <w:tcPr>
            <w:tcW w:w="2452" w:type="dxa"/>
            <w:shd w:val="clear" w:color="auto" w:fill="auto"/>
            <w:vAlign w:val="center"/>
          </w:tcPr>
          <w:p>
            <w:pPr>
              <w:tabs>
                <w:tab w:val="decimal" w:pos="1837"/>
              </w:tabs>
            </w:pPr>
            <w:bookmarkStart w:id="17" w:name="SCHBS_2_2"/>
            <w:bookmarkEnd w:id="17"/>
          </w:p>
        </w:tc>
        <w:tc>
          <w:tcPr>
            <w:tcW w:w="2452" w:type="dxa"/>
            <w:shd w:val="clear" w:color="auto" w:fill="auto"/>
            <w:vAlign w:val="center"/>
          </w:tcPr>
          <w:p>
            <w:pPr>
              <w:tabs>
                <w:tab w:val="decimal" w:pos="1837"/>
              </w:tabs>
            </w:pPr>
            <w:bookmarkStart w:id="18" w:name="SCHBS_2_3"/>
            <w:bookmarkEnd w:id="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现金及存放中央银行款项</w:t>
            </w:r>
          </w:p>
        </w:tc>
        <w:tc>
          <w:tcPr>
            <w:tcW w:w="1343" w:type="dxa"/>
            <w:shd w:val="clear" w:color="auto" w:fill="auto"/>
            <w:vAlign w:val="center"/>
          </w:tcPr>
          <w:p>
            <w:pPr>
              <w:jc w:val="center"/>
            </w:pPr>
            <w:bookmarkStart w:id="19" w:name="SCHBS_3_1"/>
            <w:r>
              <w:t>1</w:t>
            </w:r>
            <w:bookmarkEnd w:id="19"/>
          </w:p>
        </w:tc>
        <w:tc>
          <w:tcPr>
            <w:tcW w:w="2452" w:type="dxa"/>
            <w:shd w:val="clear" w:color="auto" w:fill="auto"/>
            <w:vAlign w:val="bottom"/>
          </w:tcPr>
          <w:p>
            <w:pPr>
              <w:tabs>
                <w:tab w:val="decimal" w:pos="1837"/>
              </w:tabs>
              <w:jc w:val="right"/>
            </w:pPr>
            <w:bookmarkStart w:id="20" w:name="SCHBS_3_2"/>
            <w:r>
              <w:t>38,927,604.00</w:t>
            </w:r>
            <w:bookmarkEnd w:id="20"/>
          </w:p>
        </w:tc>
        <w:tc>
          <w:tcPr>
            <w:tcW w:w="2452" w:type="dxa"/>
            <w:shd w:val="clear" w:color="auto" w:fill="auto"/>
            <w:vAlign w:val="bottom"/>
          </w:tcPr>
          <w:p>
            <w:pPr>
              <w:tabs>
                <w:tab w:val="decimal" w:pos="1837"/>
              </w:tabs>
              <w:jc w:val="right"/>
            </w:pPr>
            <w:bookmarkStart w:id="21" w:name="SCHBS_3_3"/>
            <w:r>
              <w:t>214,391,091.95</w:t>
            </w:r>
            <w:bookmarkEnd w:id="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存放同业款项</w:t>
            </w:r>
          </w:p>
        </w:tc>
        <w:tc>
          <w:tcPr>
            <w:tcW w:w="1343" w:type="dxa"/>
            <w:shd w:val="clear" w:color="auto" w:fill="auto"/>
            <w:vAlign w:val="center"/>
          </w:tcPr>
          <w:p>
            <w:pPr>
              <w:jc w:val="center"/>
            </w:pPr>
            <w:bookmarkStart w:id="22" w:name="SCHBS_4_1"/>
            <w:r>
              <w:t>2</w:t>
            </w:r>
            <w:bookmarkEnd w:id="22"/>
          </w:p>
        </w:tc>
        <w:tc>
          <w:tcPr>
            <w:tcW w:w="2452" w:type="dxa"/>
            <w:shd w:val="clear" w:color="auto" w:fill="auto"/>
            <w:vAlign w:val="bottom"/>
          </w:tcPr>
          <w:p>
            <w:pPr>
              <w:tabs>
                <w:tab w:val="decimal" w:pos="1837"/>
              </w:tabs>
              <w:jc w:val="right"/>
            </w:pPr>
            <w:bookmarkStart w:id="23" w:name="SCHBS_4_2"/>
            <w:r>
              <w:t>159,387,792.95</w:t>
            </w:r>
            <w:bookmarkEnd w:id="23"/>
          </w:p>
        </w:tc>
        <w:tc>
          <w:tcPr>
            <w:tcW w:w="2452" w:type="dxa"/>
            <w:shd w:val="clear" w:color="auto" w:fill="auto"/>
            <w:vAlign w:val="bottom"/>
          </w:tcPr>
          <w:p>
            <w:pPr>
              <w:tabs>
                <w:tab w:val="decimal" w:pos="1837"/>
              </w:tabs>
              <w:jc w:val="right"/>
            </w:pPr>
            <w:bookmarkStart w:id="24" w:name="SCHBS_4_3"/>
            <w:r>
              <w:t>146,851,407.78</w:t>
            </w:r>
            <w:bookmarkEnd w:id="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发放贷款和垫款</w:t>
            </w:r>
          </w:p>
        </w:tc>
        <w:tc>
          <w:tcPr>
            <w:tcW w:w="1343" w:type="dxa"/>
            <w:shd w:val="clear" w:color="auto" w:fill="auto"/>
            <w:vAlign w:val="center"/>
          </w:tcPr>
          <w:p>
            <w:pPr>
              <w:jc w:val="center"/>
            </w:pPr>
            <w:bookmarkStart w:id="25" w:name="SCHBS_5_1"/>
            <w:r>
              <w:t>3</w:t>
            </w:r>
            <w:bookmarkEnd w:id="25"/>
          </w:p>
        </w:tc>
        <w:tc>
          <w:tcPr>
            <w:tcW w:w="2452" w:type="dxa"/>
            <w:shd w:val="clear" w:color="auto" w:fill="auto"/>
            <w:vAlign w:val="bottom"/>
          </w:tcPr>
          <w:p>
            <w:pPr>
              <w:tabs>
                <w:tab w:val="decimal" w:pos="1837"/>
              </w:tabs>
              <w:jc w:val="right"/>
            </w:pPr>
            <w:bookmarkStart w:id="26" w:name="SCHBS_5_2"/>
            <w:r>
              <w:t>345,469,338.94</w:t>
            </w:r>
            <w:bookmarkEnd w:id="26"/>
          </w:p>
        </w:tc>
        <w:tc>
          <w:tcPr>
            <w:tcW w:w="2452" w:type="dxa"/>
            <w:shd w:val="clear" w:color="auto" w:fill="auto"/>
            <w:vAlign w:val="bottom"/>
          </w:tcPr>
          <w:p>
            <w:pPr>
              <w:tabs>
                <w:tab w:val="decimal" w:pos="1837"/>
              </w:tabs>
              <w:jc w:val="right"/>
            </w:pPr>
            <w:bookmarkStart w:id="27" w:name="SCHBS_5_3"/>
            <w:r>
              <w:t>277,939,677.45</w:t>
            </w:r>
            <w:bookmarkEnd w:id="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债权投资</w:t>
            </w:r>
          </w:p>
        </w:tc>
        <w:tc>
          <w:tcPr>
            <w:tcW w:w="1343" w:type="dxa"/>
            <w:shd w:val="clear" w:color="auto" w:fill="auto"/>
            <w:vAlign w:val="center"/>
          </w:tcPr>
          <w:p>
            <w:pPr>
              <w:jc w:val="center"/>
            </w:pPr>
            <w:bookmarkStart w:id="28" w:name="SCHBS_6_1"/>
            <w:r>
              <w:t>4</w:t>
            </w:r>
            <w:bookmarkEnd w:id="28"/>
          </w:p>
        </w:tc>
        <w:tc>
          <w:tcPr>
            <w:tcW w:w="2452" w:type="dxa"/>
            <w:shd w:val="clear" w:color="auto" w:fill="auto"/>
            <w:vAlign w:val="bottom"/>
          </w:tcPr>
          <w:p>
            <w:pPr>
              <w:tabs>
                <w:tab w:val="decimal" w:pos="1837"/>
              </w:tabs>
              <w:jc w:val="right"/>
            </w:pPr>
            <w:bookmarkStart w:id="29" w:name="SCHBS_6_2"/>
            <w:r>
              <w:t>252,339,015.53</w:t>
            </w:r>
            <w:bookmarkEnd w:id="29"/>
          </w:p>
        </w:tc>
        <w:tc>
          <w:tcPr>
            <w:tcW w:w="2452" w:type="dxa"/>
            <w:shd w:val="clear" w:color="auto" w:fill="auto"/>
            <w:vAlign w:val="bottom"/>
          </w:tcPr>
          <w:p>
            <w:pPr>
              <w:tabs>
                <w:tab w:val="decimal" w:pos="1837"/>
              </w:tabs>
              <w:ind w:right="79"/>
              <w:jc w:val="right"/>
            </w:pPr>
            <w:bookmarkStart w:id="30" w:name="SCHBS_6_3"/>
            <w:r>
              <w:t>不适用</w:t>
            </w:r>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持有至到期投资</w:t>
            </w:r>
          </w:p>
        </w:tc>
        <w:tc>
          <w:tcPr>
            <w:tcW w:w="1343" w:type="dxa"/>
            <w:shd w:val="clear" w:color="auto" w:fill="auto"/>
            <w:vAlign w:val="center"/>
          </w:tcPr>
          <w:p>
            <w:pPr>
              <w:jc w:val="center"/>
            </w:pPr>
            <w:bookmarkStart w:id="31" w:name="SCHBS_7_1"/>
            <w:bookmarkEnd w:id="31"/>
            <w:r>
              <w:t>5</w:t>
            </w:r>
          </w:p>
        </w:tc>
        <w:tc>
          <w:tcPr>
            <w:tcW w:w="2452" w:type="dxa"/>
            <w:shd w:val="clear" w:color="auto" w:fill="auto"/>
            <w:vAlign w:val="bottom"/>
          </w:tcPr>
          <w:p>
            <w:pPr>
              <w:tabs>
                <w:tab w:val="decimal" w:pos="1837"/>
              </w:tabs>
              <w:ind w:right="79"/>
              <w:jc w:val="right"/>
            </w:pPr>
            <w:bookmarkStart w:id="32" w:name="SCHBS_7_2"/>
            <w:r>
              <w:t>不适用</w:t>
            </w:r>
            <w:bookmarkEnd w:id="32"/>
          </w:p>
        </w:tc>
        <w:tc>
          <w:tcPr>
            <w:tcW w:w="2452" w:type="dxa"/>
            <w:shd w:val="clear" w:color="auto" w:fill="auto"/>
            <w:vAlign w:val="bottom"/>
          </w:tcPr>
          <w:p>
            <w:pPr>
              <w:tabs>
                <w:tab w:val="decimal" w:pos="1837"/>
              </w:tabs>
              <w:ind w:right="283"/>
              <w:jc w:val="right"/>
            </w:pPr>
            <w:bookmarkStart w:id="33" w:name="SCHBS_7_3"/>
            <w:r>
              <w:t>-</w:t>
            </w:r>
            <w:bookmarkEnd w:id="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固定资产</w:t>
            </w:r>
          </w:p>
        </w:tc>
        <w:tc>
          <w:tcPr>
            <w:tcW w:w="1343" w:type="dxa"/>
            <w:shd w:val="clear" w:color="auto" w:fill="auto"/>
            <w:vAlign w:val="center"/>
          </w:tcPr>
          <w:p>
            <w:pPr>
              <w:jc w:val="center"/>
            </w:pPr>
            <w:bookmarkStart w:id="34" w:name="SCHBS_9_1"/>
            <w:bookmarkEnd w:id="34"/>
            <w:r>
              <w:t>6</w:t>
            </w:r>
          </w:p>
        </w:tc>
        <w:tc>
          <w:tcPr>
            <w:tcW w:w="2452" w:type="dxa"/>
            <w:shd w:val="clear" w:color="auto" w:fill="auto"/>
            <w:vAlign w:val="bottom"/>
          </w:tcPr>
          <w:p>
            <w:pPr>
              <w:tabs>
                <w:tab w:val="decimal" w:pos="1837"/>
              </w:tabs>
              <w:jc w:val="right"/>
            </w:pPr>
            <w:bookmarkStart w:id="35" w:name="SCHBS_9_2"/>
            <w:r>
              <w:t>1,008,302.76</w:t>
            </w:r>
            <w:bookmarkEnd w:id="35"/>
          </w:p>
        </w:tc>
        <w:tc>
          <w:tcPr>
            <w:tcW w:w="2452" w:type="dxa"/>
            <w:shd w:val="clear" w:color="auto" w:fill="auto"/>
            <w:vAlign w:val="bottom"/>
          </w:tcPr>
          <w:p>
            <w:pPr>
              <w:tabs>
                <w:tab w:val="decimal" w:pos="1837"/>
              </w:tabs>
              <w:jc w:val="right"/>
            </w:pPr>
            <w:bookmarkStart w:id="36" w:name="SCHBS_9_3"/>
            <w:r>
              <w:t>1,144,597.67</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使用权资产</w:t>
            </w:r>
          </w:p>
        </w:tc>
        <w:tc>
          <w:tcPr>
            <w:tcW w:w="1343" w:type="dxa"/>
            <w:shd w:val="clear" w:color="auto" w:fill="auto"/>
            <w:vAlign w:val="center"/>
          </w:tcPr>
          <w:p>
            <w:pPr>
              <w:jc w:val="center"/>
            </w:pPr>
            <w:bookmarkStart w:id="37" w:name="SCHBS_10_1"/>
            <w:r>
              <w:t>7</w:t>
            </w:r>
            <w:bookmarkEnd w:id="37"/>
          </w:p>
        </w:tc>
        <w:tc>
          <w:tcPr>
            <w:tcW w:w="2452" w:type="dxa"/>
            <w:shd w:val="clear" w:color="auto" w:fill="auto"/>
            <w:vAlign w:val="bottom"/>
          </w:tcPr>
          <w:p>
            <w:pPr>
              <w:tabs>
                <w:tab w:val="decimal" w:pos="1837"/>
              </w:tabs>
              <w:jc w:val="right"/>
            </w:pPr>
            <w:bookmarkStart w:id="38" w:name="SCHBS_10_2"/>
            <w:r>
              <w:t>1,635,447.30</w:t>
            </w:r>
            <w:bookmarkEnd w:id="38"/>
          </w:p>
        </w:tc>
        <w:tc>
          <w:tcPr>
            <w:tcW w:w="2452" w:type="dxa"/>
            <w:shd w:val="clear" w:color="auto" w:fill="auto"/>
            <w:vAlign w:val="bottom"/>
          </w:tcPr>
          <w:p>
            <w:pPr>
              <w:tabs>
                <w:tab w:val="decimal" w:pos="1837"/>
              </w:tabs>
              <w:ind w:right="79"/>
              <w:jc w:val="right"/>
            </w:pPr>
            <w:bookmarkStart w:id="39" w:name="SCHBS_10_3"/>
            <w:r>
              <w:t>不适用</w:t>
            </w:r>
            <w:bookmark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递延所得税资产</w:t>
            </w:r>
          </w:p>
        </w:tc>
        <w:tc>
          <w:tcPr>
            <w:tcW w:w="1343" w:type="dxa"/>
            <w:shd w:val="clear" w:color="auto" w:fill="auto"/>
            <w:vAlign w:val="center"/>
          </w:tcPr>
          <w:p>
            <w:pPr>
              <w:jc w:val="center"/>
            </w:pPr>
            <w:bookmarkStart w:id="40" w:name="SCHBS_11_1"/>
            <w:r>
              <w:t>8</w:t>
            </w:r>
            <w:bookmarkEnd w:id="40"/>
          </w:p>
        </w:tc>
        <w:tc>
          <w:tcPr>
            <w:tcW w:w="2452" w:type="dxa"/>
            <w:shd w:val="clear" w:color="auto" w:fill="auto"/>
            <w:vAlign w:val="bottom"/>
          </w:tcPr>
          <w:p>
            <w:pPr>
              <w:tabs>
                <w:tab w:val="decimal" w:pos="1837"/>
              </w:tabs>
              <w:ind w:right="283"/>
              <w:jc w:val="right"/>
            </w:pPr>
            <w:bookmarkStart w:id="41" w:name="SCHBS_11_2"/>
            <w:r>
              <w:t>-</w:t>
            </w:r>
            <w:bookmarkEnd w:id="41"/>
          </w:p>
        </w:tc>
        <w:tc>
          <w:tcPr>
            <w:tcW w:w="2452" w:type="dxa"/>
            <w:shd w:val="clear" w:color="auto" w:fill="auto"/>
            <w:vAlign w:val="bottom"/>
          </w:tcPr>
          <w:p>
            <w:pPr>
              <w:tabs>
                <w:tab w:val="decimal" w:pos="1837"/>
              </w:tabs>
              <w:ind w:right="283"/>
              <w:jc w:val="right"/>
            </w:pPr>
            <w:bookmarkStart w:id="42" w:name="SCHBS_11_3"/>
            <w:r>
              <w:t>-</w:t>
            </w:r>
            <w:bookmark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其他资产</w:t>
            </w:r>
          </w:p>
        </w:tc>
        <w:tc>
          <w:tcPr>
            <w:tcW w:w="1343" w:type="dxa"/>
            <w:shd w:val="clear" w:color="auto" w:fill="auto"/>
            <w:vAlign w:val="center"/>
          </w:tcPr>
          <w:p>
            <w:pPr>
              <w:jc w:val="center"/>
            </w:pPr>
            <w:bookmarkStart w:id="43" w:name="SCHBS_12_1"/>
            <w:r>
              <w:t>9</w:t>
            </w:r>
            <w:bookmarkEnd w:id="43"/>
          </w:p>
        </w:tc>
        <w:tc>
          <w:tcPr>
            <w:tcW w:w="2452" w:type="dxa"/>
            <w:shd w:val="clear" w:color="auto" w:fill="auto"/>
            <w:vAlign w:val="bottom"/>
          </w:tcPr>
          <w:p>
            <w:pPr>
              <w:tabs>
                <w:tab w:val="decimal" w:pos="1837"/>
              </w:tabs>
              <w:jc w:val="right"/>
            </w:pPr>
            <w:bookmarkStart w:id="44" w:name="SCHBS_12_2"/>
            <w:r>
              <w:t>1,399,262.01</w:t>
            </w:r>
            <w:bookmarkEnd w:id="44"/>
          </w:p>
        </w:tc>
        <w:tc>
          <w:tcPr>
            <w:tcW w:w="2452" w:type="dxa"/>
            <w:shd w:val="clear" w:color="auto" w:fill="auto"/>
            <w:vAlign w:val="bottom"/>
          </w:tcPr>
          <w:p>
            <w:pPr>
              <w:tabs>
                <w:tab w:val="decimal" w:pos="1837"/>
              </w:tabs>
              <w:jc w:val="right"/>
            </w:pPr>
            <w:bookmarkStart w:id="45" w:name="SCHBS_12_3"/>
            <w:r>
              <w:t>2,660,521.84</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资产总计</w:t>
            </w:r>
          </w:p>
        </w:tc>
        <w:tc>
          <w:tcPr>
            <w:tcW w:w="1343" w:type="dxa"/>
            <w:shd w:val="clear" w:color="auto" w:fill="auto"/>
            <w:vAlign w:val="center"/>
          </w:tcPr>
          <w:p>
            <w:pPr>
              <w:jc w:val="center"/>
            </w:pPr>
            <w:bookmarkStart w:id="46" w:name="SCHBS_13_1"/>
            <w:bookmarkEnd w:id="46"/>
          </w:p>
        </w:tc>
        <w:tc>
          <w:tcPr>
            <w:tcW w:w="2452" w:type="dxa"/>
            <w:shd w:val="clear" w:color="auto" w:fill="auto"/>
            <w:vAlign w:val="bottom"/>
          </w:tcPr>
          <w:p>
            <w:pPr>
              <w:tabs>
                <w:tab w:val="decimal" w:pos="1837"/>
              </w:tabs>
              <w:jc w:val="right"/>
            </w:pPr>
            <w:bookmarkStart w:id="47" w:name="SCHBS_13_2"/>
            <w:r>
              <w:t>800,166,763.49</w:t>
            </w:r>
            <w:bookmarkEnd w:id="47"/>
          </w:p>
        </w:tc>
        <w:tc>
          <w:tcPr>
            <w:tcW w:w="2452" w:type="dxa"/>
            <w:shd w:val="clear" w:color="auto" w:fill="auto"/>
            <w:vAlign w:val="bottom"/>
          </w:tcPr>
          <w:p>
            <w:pPr>
              <w:tabs>
                <w:tab w:val="decimal" w:pos="1837"/>
              </w:tabs>
              <w:jc w:val="right"/>
            </w:pPr>
            <w:bookmarkStart w:id="48" w:name="SCHBS_13_3"/>
            <w:r>
              <w:t>642,987,296.69</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bookmarkStart w:id="49" w:name="SCHBS_14_0"/>
            <w:bookmarkEnd w:id="49"/>
          </w:p>
        </w:tc>
        <w:tc>
          <w:tcPr>
            <w:tcW w:w="1343" w:type="dxa"/>
            <w:shd w:val="clear" w:color="auto" w:fill="auto"/>
            <w:vAlign w:val="center"/>
          </w:tcPr>
          <w:p>
            <w:pPr>
              <w:jc w:val="center"/>
            </w:pPr>
            <w:bookmarkStart w:id="50" w:name="SCHBS_14_1"/>
            <w:bookmarkEnd w:id="50"/>
          </w:p>
        </w:tc>
        <w:tc>
          <w:tcPr>
            <w:tcW w:w="2452" w:type="dxa"/>
            <w:shd w:val="clear" w:color="auto" w:fill="auto"/>
            <w:vAlign w:val="bottom"/>
          </w:tcPr>
          <w:p>
            <w:pPr>
              <w:tabs>
                <w:tab w:val="decimal" w:pos="1837"/>
              </w:tabs>
              <w:jc w:val="right"/>
            </w:pPr>
            <w:bookmarkStart w:id="51" w:name="SCHBS_14_2"/>
            <w:bookmarkEnd w:id="51"/>
          </w:p>
        </w:tc>
        <w:tc>
          <w:tcPr>
            <w:tcW w:w="2452" w:type="dxa"/>
            <w:shd w:val="clear" w:color="auto" w:fill="auto"/>
            <w:vAlign w:val="bottom"/>
          </w:tcPr>
          <w:p>
            <w:pPr>
              <w:tabs>
                <w:tab w:val="decimal" w:pos="1837"/>
              </w:tabs>
              <w:jc w:val="right"/>
            </w:pPr>
            <w:bookmarkStart w:id="52" w:name="SCHBS_14_3"/>
            <w:bookmarkEnd w:id="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负债：</w:t>
            </w:r>
          </w:p>
        </w:tc>
        <w:tc>
          <w:tcPr>
            <w:tcW w:w="1343" w:type="dxa"/>
            <w:shd w:val="clear" w:color="auto" w:fill="auto"/>
            <w:vAlign w:val="center"/>
          </w:tcPr>
          <w:p>
            <w:pPr>
              <w:jc w:val="center"/>
            </w:pPr>
            <w:bookmarkStart w:id="53" w:name="SCHBS_15_1"/>
            <w:bookmarkEnd w:id="53"/>
          </w:p>
        </w:tc>
        <w:tc>
          <w:tcPr>
            <w:tcW w:w="2452" w:type="dxa"/>
            <w:shd w:val="clear" w:color="auto" w:fill="auto"/>
            <w:vAlign w:val="bottom"/>
          </w:tcPr>
          <w:p>
            <w:pPr>
              <w:tabs>
                <w:tab w:val="decimal" w:pos="1837"/>
              </w:tabs>
              <w:jc w:val="right"/>
            </w:pPr>
            <w:bookmarkStart w:id="54" w:name="SCHBS_15_2"/>
            <w:bookmarkEnd w:id="54"/>
          </w:p>
        </w:tc>
        <w:tc>
          <w:tcPr>
            <w:tcW w:w="2452" w:type="dxa"/>
            <w:shd w:val="clear" w:color="auto" w:fill="auto"/>
            <w:vAlign w:val="bottom"/>
          </w:tcPr>
          <w:p>
            <w:pPr>
              <w:tabs>
                <w:tab w:val="decimal" w:pos="1837"/>
              </w:tabs>
              <w:jc w:val="right"/>
            </w:pPr>
            <w:bookmarkStart w:id="55" w:name="SCHBS_15_3"/>
            <w:bookmarkEnd w:id="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向中央银行借款</w:t>
            </w:r>
          </w:p>
        </w:tc>
        <w:tc>
          <w:tcPr>
            <w:tcW w:w="1343" w:type="dxa"/>
            <w:shd w:val="clear" w:color="auto" w:fill="auto"/>
            <w:vAlign w:val="center"/>
          </w:tcPr>
          <w:p>
            <w:pPr>
              <w:jc w:val="center"/>
            </w:pPr>
            <w:bookmarkStart w:id="56" w:name="SCHBS_16_1"/>
            <w:bookmarkEnd w:id="56"/>
          </w:p>
        </w:tc>
        <w:tc>
          <w:tcPr>
            <w:tcW w:w="2452" w:type="dxa"/>
            <w:shd w:val="clear" w:color="auto" w:fill="auto"/>
            <w:vAlign w:val="bottom"/>
          </w:tcPr>
          <w:p>
            <w:pPr>
              <w:tabs>
                <w:tab w:val="decimal" w:pos="1837"/>
              </w:tabs>
              <w:jc w:val="right"/>
            </w:pPr>
            <w:bookmarkStart w:id="57" w:name="SCHBS_16_2"/>
            <w:r>
              <w:t>15,985,834.34</w:t>
            </w:r>
            <w:bookmarkEnd w:id="57"/>
          </w:p>
        </w:tc>
        <w:tc>
          <w:tcPr>
            <w:tcW w:w="2452" w:type="dxa"/>
            <w:shd w:val="clear" w:color="auto" w:fill="auto"/>
            <w:vAlign w:val="bottom"/>
          </w:tcPr>
          <w:p>
            <w:pPr>
              <w:tabs>
                <w:tab w:val="decimal" w:pos="1837"/>
              </w:tabs>
              <w:jc w:val="right"/>
            </w:pPr>
            <w:bookmarkStart w:id="58" w:name="SCHBS_16_3"/>
            <w:r>
              <w:t>8,147,740.00</w:t>
            </w:r>
            <w:bookmarkEnd w:id="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同业及其他金融机构存放款项</w:t>
            </w:r>
          </w:p>
        </w:tc>
        <w:tc>
          <w:tcPr>
            <w:tcW w:w="1343" w:type="dxa"/>
            <w:shd w:val="clear" w:color="auto" w:fill="auto"/>
            <w:vAlign w:val="center"/>
          </w:tcPr>
          <w:p>
            <w:pPr>
              <w:jc w:val="center"/>
            </w:pPr>
            <w:bookmarkStart w:id="59" w:name="SCHBS_17_1"/>
            <w:r>
              <w:t>11</w:t>
            </w:r>
            <w:bookmarkEnd w:id="59"/>
          </w:p>
        </w:tc>
        <w:tc>
          <w:tcPr>
            <w:tcW w:w="2452" w:type="dxa"/>
            <w:shd w:val="clear" w:color="auto" w:fill="auto"/>
            <w:vAlign w:val="bottom"/>
          </w:tcPr>
          <w:p>
            <w:pPr>
              <w:tabs>
                <w:tab w:val="decimal" w:pos="1837"/>
              </w:tabs>
              <w:ind w:right="283"/>
              <w:jc w:val="right"/>
            </w:pPr>
            <w:bookmarkStart w:id="60" w:name="SCHBS_17_2"/>
            <w:r>
              <w:t>-</w:t>
            </w:r>
            <w:bookmarkEnd w:id="60"/>
          </w:p>
        </w:tc>
        <w:tc>
          <w:tcPr>
            <w:tcW w:w="2452" w:type="dxa"/>
            <w:shd w:val="clear" w:color="auto" w:fill="auto"/>
            <w:vAlign w:val="bottom"/>
          </w:tcPr>
          <w:p>
            <w:pPr>
              <w:tabs>
                <w:tab w:val="decimal" w:pos="1837"/>
              </w:tabs>
              <w:ind w:right="283"/>
              <w:jc w:val="right"/>
            </w:pPr>
            <w:bookmarkStart w:id="61" w:name="SCHBS_17_3"/>
            <w:r>
              <w:t>-</w:t>
            </w:r>
            <w:bookmarkEnd w:id="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吸收存款</w:t>
            </w:r>
          </w:p>
        </w:tc>
        <w:tc>
          <w:tcPr>
            <w:tcW w:w="1343" w:type="dxa"/>
            <w:shd w:val="clear" w:color="auto" w:fill="auto"/>
            <w:vAlign w:val="center"/>
          </w:tcPr>
          <w:p>
            <w:pPr>
              <w:jc w:val="center"/>
            </w:pPr>
            <w:bookmarkStart w:id="62" w:name="SCHBS_18_1"/>
            <w:r>
              <w:t>12</w:t>
            </w:r>
            <w:bookmarkEnd w:id="62"/>
          </w:p>
        </w:tc>
        <w:tc>
          <w:tcPr>
            <w:tcW w:w="2452" w:type="dxa"/>
            <w:shd w:val="clear" w:color="auto" w:fill="auto"/>
            <w:vAlign w:val="bottom"/>
          </w:tcPr>
          <w:p>
            <w:pPr>
              <w:tabs>
                <w:tab w:val="decimal" w:pos="1837"/>
              </w:tabs>
              <w:jc w:val="right"/>
            </w:pPr>
            <w:bookmarkStart w:id="63" w:name="SCHBS_18_2"/>
            <w:r>
              <w:t>727,587,511.64</w:t>
            </w:r>
            <w:bookmarkEnd w:id="63"/>
          </w:p>
        </w:tc>
        <w:tc>
          <w:tcPr>
            <w:tcW w:w="2452" w:type="dxa"/>
            <w:shd w:val="clear" w:color="auto" w:fill="auto"/>
            <w:vAlign w:val="bottom"/>
          </w:tcPr>
          <w:p>
            <w:pPr>
              <w:tabs>
                <w:tab w:val="decimal" w:pos="1837"/>
              </w:tabs>
              <w:jc w:val="right"/>
            </w:pPr>
            <w:bookmarkStart w:id="64" w:name="SCHBS_18_3"/>
            <w:r>
              <w:t>572,758,778.44</w:t>
            </w:r>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应付职工薪酬</w:t>
            </w:r>
          </w:p>
        </w:tc>
        <w:tc>
          <w:tcPr>
            <w:tcW w:w="1343" w:type="dxa"/>
            <w:shd w:val="clear" w:color="auto" w:fill="auto"/>
            <w:vAlign w:val="center"/>
          </w:tcPr>
          <w:p>
            <w:pPr>
              <w:jc w:val="center"/>
            </w:pPr>
            <w:bookmarkStart w:id="65" w:name="SCHBS_19_1"/>
            <w:r>
              <w:t>13</w:t>
            </w:r>
            <w:bookmarkEnd w:id="65"/>
          </w:p>
        </w:tc>
        <w:tc>
          <w:tcPr>
            <w:tcW w:w="2452" w:type="dxa"/>
            <w:shd w:val="clear" w:color="auto" w:fill="auto"/>
            <w:vAlign w:val="bottom"/>
          </w:tcPr>
          <w:p>
            <w:pPr>
              <w:tabs>
                <w:tab w:val="decimal" w:pos="1837"/>
              </w:tabs>
              <w:jc w:val="right"/>
            </w:pPr>
            <w:bookmarkStart w:id="66" w:name="SCHBS_19_2"/>
            <w:r>
              <w:t>2,698,455.34</w:t>
            </w:r>
            <w:bookmarkEnd w:id="66"/>
          </w:p>
        </w:tc>
        <w:tc>
          <w:tcPr>
            <w:tcW w:w="2452" w:type="dxa"/>
            <w:shd w:val="clear" w:color="auto" w:fill="auto"/>
            <w:vAlign w:val="bottom"/>
          </w:tcPr>
          <w:p>
            <w:pPr>
              <w:tabs>
                <w:tab w:val="decimal" w:pos="1837"/>
              </w:tabs>
              <w:jc w:val="right"/>
            </w:pPr>
            <w:bookmarkStart w:id="67" w:name="SCHBS_19_3"/>
            <w:r>
              <w:t>1,944,617.48</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应交税费</w:t>
            </w:r>
          </w:p>
        </w:tc>
        <w:tc>
          <w:tcPr>
            <w:tcW w:w="1343" w:type="dxa"/>
            <w:shd w:val="clear" w:color="auto" w:fill="auto"/>
            <w:vAlign w:val="center"/>
          </w:tcPr>
          <w:p>
            <w:pPr>
              <w:jc w:val="center"/>
            </w:pPr>
            <w:bookmarkStart w:id="68" w:name="SCHBS_20_1"/>
            <w:r>
              <w:t>14</w:t>
            </w:r>
            <w:bookmarkEnd w:id="68"/>
          </w:p>
        </w:tc>
        <w:tc>
          <w:tcPr>
            <w:tcW w:w="2452" w:type="dxa"/>
            <w:shd w:val="clear" w:color="auto" w:fill="auto"/>
            <w:vAlign w:val="bottom"/>
          </w:tcPr>
          <w:p>
            <w:pPr>
              <w:tabs>
                <w:tab w:val="decimal" w:pos="1837"/>
              </w:tabs>
              <w:jc w:val="right"/>
            </w:pPr>
            <w:bookmarkStart w:id="69" w:name="SCHBS_20_2"/>
            <w:r>
              <w:t>160,035.25</w:t>
            </w:r>
            <w:bookmarkEnd w:id="69"/>
          </w:p>
        </w:tc>
        <w:tc>
          <w:tcPr>
            <w:tcW w:w="2452" w:type="dxa"/>
            <w:shd w:val="clear" w:color="auto" w:fill="auto"/>
            <w:vAlign w:val="bottom"/>
          </w:tcPr>
          <w:p>
            <w:pPr>
              <w:tabs>
                <w:tab w:val="decimal" w:pos="1837"/>
              </w:tabs>
              <w:jc w:val="right"/>
            </w:pPr>
            <w:bookmarkStart w:id="70" w:name="SCHBS_20_3"/>
            <w:r>
              <w:t>123,515.65</w:t>
            </w:r>
            <w:bookmarkEnd w:id="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租赁负债</w:t>
            </w:r>
          </w:p>
        </w:tc>
        <w:tc>
          <w:tcPr>
            <w:tcW w:w="1343" w:type="dxa"/>
            <w:shd w:val="clear" w:color="auto" w:fill="auto"/>
            <w:vAlign w:val="center"/>
          </w:tcPr>
          <w:p>
            <w:pPr>
              <w:jc w:val="center"/>
            </w:pPr>
            <w:bookmarkStart w:id="71" w:name="SCHBS_21_1"/>
            <w:bookmarkEnd w:id="71"/>
            <w:r>
              <w:t>7</w:t>
            </w:r>
          </w:p>
        </w:tc>
        <w:tc>
          <w:tcPr>
            <w:tcW w:w="2452" w:type="dxa"/>
            <w:shd w:val="clear" w:color="auto" w:fill="auto"/>
            <w:vAlign w:val="bottom"/>
          </w:tcPr>
          <w:p>
            <w:pPr>
              <w:tabs>
                <w:tab w:val="decimal" w:pos="1837"/>
              </w:tabs>
              <w:jc w:val="right"/>
            </w:pPr>
            <w:bookmarkStart w:id="72" w:name="SCHBS_21_2"/>
            <w:r>
              <w:t>1,704,982.55</w:t>
            </w:r>
            <w:bookmarkEnd w:id="72"/>
          </w:p>
        </w:tc>
        <w:tc>
          <w:tcPr>
            <w:tcW w:w="2452" w:type="dxa"/>
            <w:shd w:val="clear" w:color="auto" w:fill="auto"/>
            <w:vAlign w:val="bottom"/>
          </w:tcPr>
          <w:p>
            <w:pPr>
              <w:tabs>
                <w:tab w:val="decimal" w:pos="1837"/>
              </w:tabs>
              <w:ind w:right="79"/>
              <w:jc w:val="right"/>
            </w:pPr>
            <w:bookmarkStart w:id="73" w:name="SCHBS_21_3"/>
            <w:r>
              <w:t>不适用</w:t>
            </w:r>
            <w:bookmark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其他负债</w:t>
            </w:r>
          </w:p>
        </w:tc>
        <w:tc>
          <w:tcPr>
            <w:tcW w:w="1343" w:type="dxa"/>
            <w:shd w:val="clear" w:color="auto" w:fill="auto"/>
            <w:vAlign w:val="center"/>
          </w:tcPr>
          <w:p>
            <w:pPr>
              <w:jc w:val="center"/>
            </w:pPr>
            <w:bookmarkStart w:id="74" w:name="SCHBS_22_1"/>
            <w:r>
              <w:t>15</w:t>
            </w:r>
            <w:bookmarkEnd w:id="74"/>
          </w:p>
        </w:tc>
        <w:tc>
          <w:tcPr>
            <w:tcW w:w="2452" w:type="dxa"/>
            <w:shd w:val="clear" w:color="auto" w:fill="auto"/>
            <w:vAlign w:val="bottom"/>
          </w:tcPr>
          <w:p>
            <w:pPr>
              <w:tabs>
                <w:tab w:val="decimal" w:pos="1837"/>
              </w:tabs>
              <w:jc w:val="right"/>
            </w:pPr>
            <w:bookmarkStart w:id="75" w:name="SCHBS_22_2"/>
            <w:r>
              <w:t>336,338.38</w:t>
            </w:r>
            <w:bookmarkEnd w:id="75"/>
          </w:p>
        </w:tc>
        <w:tc>
          <w:tcPr>
            <w:tcW w:w="2452" w:type="dxa"/>
            <w:shd w:val="clear" w:color="auto" w:fill="auto"/>
            <w:vAlign w:val="bottom"/>
          </w:tcPr>
          <w:p>
            <w:pPr>
              <w:tabs>
                <w:tab w:val="decimal" w:pos="1837"/>
              </w:tabs>
              <w:jc w:val="right"/>
            </w:pPr>
            <w:bookmarkStart w:id="76" w:name="SCHBS_22_3"/>
            <w:r>
              <w:t>19,515,396.19</w:t>
            </w:r>
            <w:bookmarkEnd w:id="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负债合计</w:t>
            </w:r>
          </w:p>
        </w:tc>
        <w:tc>
          <w:tcPr>
            <w:tcW w:w="1343" w:type="dxa"/>
            <w:shd w:val="clear" w:color="auto" w:fill="auto"/>
            <w:vAlign w:val="center"/>
          </w:tcPr>
          <w:p>
            <w:pPr>
              <w:jc w:val="center"/>
            </w:pPr>
            <w:bookmarkStart w:id="77" w:name="SCHBS_23_1"/>
            <w:bookmarkEnd w:id="77"/>
          </w:p>
        </w:tc>
        <w:tc>
          <w:tcPr>
            <w:tcW w:w="2452" w:type="dxa"/>
            <w:shd w:val="clear" w:color="auto" w:fill="auto"/>
            <w:vAlign w:val="bottom"/>
          </w:tcPr>
          <w:p>
            <w:pPr>
              <w:tabs>
                <w:tab w:val="decimal" w:pos="1837"/>
              </w:tabs>
              <w:jc w:val="right"/>
            </w:pPr>
            <w:bookmarkStart w:id="78" w:name="SCHBS_23_2"/>
            <w:r>
              <w:t>748,473,157.50</w:t>
            </w:r>
            <w:bookmarkEnd w:id="78"/>
          </w:p>
        </w:tc>
        <w:tc>
          <w:tcPr>
            <w:tcW w:w="2452" w:type="dxa"/>
            <w:shd w:val="clear" w:color="auto" w:fill="auto"/>
            <w:vAlign w:val="bottom"/>
          </w:tcPr>
          <w:p>
            <w:pPr>
              <w:tabs>
                <w:tab w:val="decimal" w:pos="1837"/>
              </w:tabs>
              <w:jc w:val="right"/>
            </w:pPr>
            <w:bookmarkStart w:id="79" w:name="SCHBS_23_3"/>
            <w:r>
              <w:t>602,490,047.76</w:t>
            </w:r>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bookmarkStart w:id="80" w:name="SCHBS_24_0"/>
            <w:bookmarkEnd w:id="80"/>
          </w:p>
        </w:tc>
        <w:tc>
          <w:tcPr>
            <w:tcW w:w="1343" w:type="dxa"/>
            <w:shd w:val="clear" w:color="auto" w:fill="auto"/>
            <w:vAlign w:val="center"/>
          </w:tcPr>
          <w:p>
            <w:pPr>
              <w:jc w:val="center"/>
            </w:pPr>
            <w:bookmarkStart w:id="81" w:name="SCHBS_24_1"/>
            <w:bookmarkEnd w:id="81"/>
          </w:p>
        </w:tc>
        <w:tc>
          <w:tcPr>
            <w:tcW w:w="2452" w:type="dxa"/>
            <w:shd w:val="clear" w:color="auto" w:fill="auto"/>
            <w:vAlign w:val="bottom"/>
          </w:tcPr>
          <w:p>
            <w:pPr>
              <w:tabs>
                <w:tab w:val="decimal" w:pos="1837"/>
              </w:tabs>
              <w:jc w:val="right"/>
            </w:pPr>
            <w:bookmarkStart w:id="82" w:name="SCHBS_24_2"/>
            <w:bookmarkEnd w:id="82"/>
          </w:p>
        </w:tc>
        <w:tc>
          <w:tcPr>
            <w:tcW w:w="2452" w:type="dxa"/>
            <w:shd w:val="clear" w:color="auto" w:fill="auto"/>
            <w:vAlign w:val="bottom"/>
          </w:tcPr>
          <w:p>
            <w:pPr>
              <w:tabs>
                <w:tab w:val="decimal" w:pos="1837"/>
              </w:tabs>
              <w:jc w:val="right"/>
            </w:pPr>
            <w:bookmarkStart w:id="83" w:name="SCHBS_24_3"/>
            <w:bookmarkEnd w:id="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股东权益：</w:t>
            </w:r>
          </w:p>
        </w:tc>
        <w:tc>
          <w:tcPr>
            <w:tcW w:w="1343" w:type="dxa"/>
            <w:shd w:val="clear" w:color="auto" w:fill="auto"/>
            <w:vAlign w:val="center"/>
          </w:tcPr>
          <w:p>
            <w:pPr>
              <w:jc w:val="center"/>
            </w:pPr>
            <w:bookmarkStart w:id="84" w:name="SCHBS_25_1"/>
            <w:bookmarkEnd w:id="84"/>
          </w:p>
        </w:tc>
        <w:tc>
          <w:tcPr>
            <w:tcW w:w="2452" w:type="dxa"/>
            <w:shd w:val="clear" w:color="auto" w:fill="auto"/>
            <w:vAlign w:val="bottom"/>
          </w:tcPr>
          <w:p>
            <w:pPr>
              <w:tabs>
                <w:tab w:val="decimal" w:pos="1837"/>
              </w:tabs>
              <w:jc w:val="right"/>
            </w:pPr>
            <w:bookmarkStart w:id="85" w:name="SCHBS_25_2"/>
            <w:bookmarkEnd w:id="85"/>
          </w:p>
        </w:tc>
        <w:tc>
          <w:tcPr>
            <w:tcW w:w="2452" w:type="dxa"/>
            <w:shd w:val="clear" w:color="auto" w:fill="auto"/>
            <w:vAlign w:val="bottom"/>
          </w:tcPr>
          <w:p>
            <w:pPr>
              <w:tabs>
                <w:tab w:val="decimal" w:pos="1837"/>
              </w:tabs>
              <w:jc w:val="right"/>
            </w:pPr>
            <w:bookmarkStart w:id="86" w:name="SCHBS_25_3"/>
            <w:bookmarkEnd w:id="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股本</w:t>
            </w:r>
          </w:p>
        </w:tc>
        <w:tc>
          <w:tcPr>
            <w:tcW w:w="1343" w:type="dxa"/>
            <w:shd w:val="clear" w:color="auto" w:fill="auto"/>
            <w:vAlign w:val="center"/>
          </w:tcPr>
          <w:p>
            <w:pPr>
              <w:jc w:val="center"/>
            </w:pPr>
            <w:bookmarkStart w:id="87" w:name="SCHBS_26_1"/>
            <w:r>
              <w:t>16</w:t>
            </w:r>
            <w:bookmarkEnd w:id="87"/>
          </w:p>
        </w:tc>
        <w:tc>
          <w:tcPr>
            <w:tcW w:w="2452" w:type="dxa"/>
            <w:shd w:val="clear" w:color="auto" w:fill="auto"/>
            <w:vAlign w:val="bottom"/>
          </w:tcPr>
          <w:p>
            <w:pPr>
              <w:tabs>
                <w:tab w:val="decimal" w:pos="1837"/>
              </w:tabs>
              <w:jc w:val="right"/>
            </w:pPr>
            <w:bookmarkStart w:id="88" w:name="SCHBS_26_2"/>
            <w:r>
              <w:t>124,859,500.00</w:t>
            </w:r>
            <w:bookmarkEnd w:id="88"/>
          </w:p>
        </w:tc>
        <w:tc>
          <w:tcPr>
            <w:tcW w:w="2452" w:type="dxa"/>
            <w:shd w:val="clear" w:color="auto" w:fill="auto"/>
            <w:vAlign w:val="bottom"/>
          </w:tcPr>
          <w:p>
            <w:pPr>
              <w:tabs>
                <w:tab w:val="decimal" w:pos="1837"/>
              </w:tabs>
              <w:jc w:val="right"/>
            </w:pPr>
            <w:bookmarkStart w:id="89" w:name="SCHBS_26_3"/>
            <w:r>
              <w:t>124,859,500.00</w:t>
            </w:r>
            <w:bookmarkEnd w:id="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盈余公积</w:t>
            </w:r>
          </w:p>
        </w:tc>
        <w:tc>
          <w:tcPr>
            <w:tcW w:w="1343" w:type="dxa"/>
            <w:shd w:val="clear" w:color="auto" w:fill="auto"/>
            <w:vAlign w:val="center"/>
          </w:tcPr>
          <w:p>
            <w:pPr>
              <w:jc w:val="center"/>
            </w:pPr>
            <w:bookmarkStart w:id="90" w:name="SCHBS_27_1"/>
            <w:r>
              <w:t>17</w:t>
            </w:r>
            <w:bookmarkEnd w:id="90"/>
          </w:p>
        </w:tc>
        <w:tc>
          <w:tcPr>
            <w:tcW w:w="2452" w:type="dxa"/>
            <w:shd w:val="clear" w:color="auto" w:fill="auto"/>
            <w:vAlign w:val="bottom"/>
          </w:tcPr>
          <w:p>
            <w:pPr>
              <w:tabs>
                <w:tab w:val="decimal" w:pos="1837"/>
              </w:tabs>
              <w:jc w:val="right"/>
            </w:pPr>
            <w:bookmarkStart w:id="91" w:name="SCHBS_27_2"/>
            <w:r>
              <w:t>3,884,455.71</w:t>
            </w:r>
            <w:bookmarkEnd w:id="91"/>
          </w:p>
        </w:tc>
        <w:tc>
          <w:tcPr>
            <w:tcW w:w="2452" w:type="dxa"/>
            <w:shd w:val="clear" w:color="auto" w:fill="auto"/>
            <w:vAlign w:val="bottom"/>
          </w:tcPr>
          <w:p>
            <w:pPr>
              <w:tabs>
                <w:tab w:val="decimal" w:pos="1837"/>
              </w:tabs>
              <w:jc w:val="right"/>
            </w:pPr>
            <w:bookmarkStart w:id="92" w:name="SCHBS_27_3"/>
            <w:r>
              <w:t>3,884,455.71</w:t>
            </w:r>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一般风险准备</w:t>
            </w:r>
          </w:p>
        </w:tc>
        <w:tc>
          <w:tcPr>
            <w:tcW w:w="1343" w:type="dxa"/>
            <w:shd w:val="clear" w:color="auto" w:fill="auto"/>
            <w:vAlign w:val="center"/>
          </w:tcPr>
          <w:p>
            <w:pPr>
              <w:jc w:val="center"/>
            </w:pPr>
            <w:bookmarkStart w:id="93" w:name="SCHBS_28_1"/>
            <w:r>
              <w:t>18</w:t>
            </w:r>
            <w:bookmarkEnd w:id="93"/>
          </w:p>
        </w:tc>
        <w:tc>
          <w:tcPr>
            <w:tcW w:w="2452" w:type="dxa"/>
            <w:shd w:val="clear" w:color="auto" w:fill="auto"/>
            <w:vAlign w:val="bottom"/>
          </w:tcPr>
          <w:p>
            <w:pPr>
              <w:tabs>
                <w:tab w:val="decimal" w:pos="1837"/>
              </w:tabs>
              <w:jc w:val="right"/>
            </w:pPr>
            <w:bookmarkStart w:id="94" w:name="SCHBS_28_2"/>
            <w:r>
              <w:t>8,347,490.29</w:t>
            </w:r>
            <w:bookmarkEnd w:id="94"/>
          </w:p>
        </w:tc>
        <w:tc>
          <w:tcPr>
            <w:tcW w:w="2452" w:type="dxa"/>
            <w:shd w:val="clear" w:color="auto" w:fill="auto"/>
            <w:vAlign w:val="bottom"/>
          </w:tcPr>
          <w:p>
            <w:pPr>
              <w:tabs>
                <w:tab w:val="decimal" w:pos="1837"/>
              </w:tabs>
              <w:jc w:val="right"/>
            </w:pPr>
            <w:bookmarkStart w:id="95" w:name="SCHBS_28_3"/>
            <w:r>
              <w:t>8,347,490.29</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 xml:space="preserve">未分配利润/(累计亏损) </w:t>
            </w:r>
          </w:p>
        </w:tc>
        <w:tc>
          <w:tcPr>
            <w:tcW w:w="1343" w:type="dxa"/>
            <w:shd w:val="clear" w:color="auto" w:fill="auto"/>
            <w:vAlign w:val="center"/>
          </w:tcPr>
          <w:p>
            <w:pPr>
              <w:jc w:val="center"/>
            </w:pPr>
            <w:bookmarkStart w:id="96" w:name="SCHBS_29_1"/>
            <w:r>
              <w:t>19</w:t>
            </w:r>
            <w:bookmarkEnd w:id="96"/>
          </w:p>
        </w:tc>
        <w:tc>
          <w:tcPr>
            <w:tcW w:w="2452" w:type="dxa"/>
            <w:shd w:val="clear" w:color="auto" w:fill="auto"/>
            <w:vAlign w:val="bottom"/>
          </w:tcPr>
          <w:p>
            <w:pPr>
              <w:tabs>
                <w:tab w:val="decimal" w:pos="1837"/>
              </w:tabs>
              <w:ind w:right="-57"/>
              <w:jc w:val="right"/>
            </w:pPr>
            <w:bookmarkStart w:id="97" w:name="SCHBS_29_2"/>
            <w:r>
              <w:t>(85,397,840.01)</w:t>
            </w:r>
            <w:bookmarkEnd w:id="97"/>
          </w:p>
        </w:tc>
        <w:tc>
          <w:tcPr>
            <w:tcW w:w="2452" w:type="dxa"/>
            <w:shd w:val="clear" w:color="auto" w:fill="auto"/>
            <w:vAlign w:val="bottom"/>
          </w:tcPr>
          <w:p>
            <w:pPr>
              <w:tabs>
                <w:tab w:val="decimal" w:pos="1837"/>
              </w:tabs>
              <w:ind w:right="-57"/>
              <w:jc w:val="right"/>
            </w:pPr>
            <w:bookmarkStart w:id="98" w:name="SCHBS_29_3"/>
            <w:r>
              <w:t>(96,594,197.07)</w:t>
            </w:r>
            <w:bookmark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股东权益合计</w:t>
            </w:r>
          </w:p>
        </w:tc>
        <w:tc>
          <w:tcPr>
            <w:tcW w:w="1343" w:type="dxa"/>
            <w:shd w:val="clear" w:color="auto" w:fill="auto"/>
            <w:vAlign w:val="center"/>
          </w:tcPr>
          <w:p>
            <w:pPr>
              <w:jc w:val="center"/>
            </w:pPr>
            <w:bookmarkStart w:id="99" w:name="SCHBS_30_1"/>
            <w:bookmarkEnd w:id="99"/>
          </w:p>
        </w:tc>
        <w:tc>
          <w:tcPr>
            <w:tcW w:w="2452" w:type="dxa"/>
            <w:shd w:val="clear" w:color="auto" w:fill="auto"/>
            <w:vAlign w:val="bottom"/>
          </w:tcPr>
          <w:p>
            <w:pPr>
              <w:tabs>
                <w:tab w:val="decimal" w:pos="1837"/>
              </w:tabs>
              <w:jc w:val="right"/>
            </w:pPr>
            <w:bookmarkStart w:id="100" w:name="SCHBS_30_2"/>
            <w:r>
              <w:t>51,693,605.99</w:t>
            </w:r>
            <w:bookmarkEnd w:id="100"/>
          </w:p>
        </w:tc>
        <w:tc>
          <w:tcPr>
            <w:tcW w:w="2452" w:type="dxa"/>
            <w:shd w:val="clear" w:color="auto" w:fill="auto"/>
            <w:vAlign w:val="bottom"/>
          </w:tcPr>
          <w:p>
            <w:pPr>
              <w:tabs>
                <w:tab w:val="decimal" w:pos="1837"/>
              </w:tabs>
              <w:jc w:val="right"/>
            </w:pPr>
            <w:bookmarkStart w:id="101" w:name="SCHBS_30_3"/>
            <w:r>
              <w:t>40,497,248.93</w:t>
            </w:r>
            <w:bookmarkEnd w:id="1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920" w:type="dxa"/>
            <w:shd w:val="clear" w:color="auto" w:fill="auto"/>
            <w:vAlign w:val="center"/>
          </w:tcPr>
          <w:p>
            <w:r>
              <w:t>负债和股本权益总计</w:t>
            </w:r>
          </w:p>
        </w:tc>
        <w:tc>
          <w:tcPr>
            <w:tcW w:w="1343" w:type="dxa"/>
            <w:shd w:val="clear" w:color="auto" w:fill="auto"/>
            <w:vAlign w:val="center"/>
          </w:tcPr>
          <w:p>
            <w:pPr>
              <w:jc w:val="center"/>
            </w:pPr>
            <w:bookmarkStart w:id="102" w:name="SCHBS_31_1"/>
            <w:bookmarkEnd w:id="102"/>
          </w:p>
        </w:tc>
        <w:tc>
          <w:tcPr>
            <w:tcW w:w="2452" w:type="dxa"/>
            <w:shd w:val="clear" w:color="auto" w:fill="auto"/>
            <w:vAlign w:val="bottom"/>
          </w:tcPr>
          <w:p>
            <w:pPr>
              <w:tabs>
                <w:tab w:val="decimal" w:pos="1837"/>
              </w:tabs>
              <w:jc w:val="right"/>
            </w:pPr>
            <w:bookmarkStart w:id="103" w:name="SCHBS_31_2"/>
            <w:r>
              <w:t>800,166,763.49</w:t>
            </w:r>
            <w:bookmarkEnd w:id="103"/>
          </w:p>
        </w:tc>
        <w:tc>
          <w:tcPr>
            <w:tcW w:w="2452" w:type="dxa"/>
            <w:shd w:val="clear" w:color="auto" w:fill="auto"/>
            <w:vAlign w:val="bottom"/>
          </w:tcPr>
          <w:p>
            <w:pPr>
              <w:tabs>
                <w:tab w:val="decimal" w:pos="1837"/>
              </w:tabs>
              <w:jc w:val="right"/>
            </w:pPr>
            <w:bookmarkStart w:id="104" w:name="SCHBS_31_3"/>
            <w:r>
              <w:t>642,987,296.69</w:t>
            </w:r>
            <w:bookmarkEnd w:id="104"/>
          </w:p>
        </w:tc>
      </w:tr>
      <w:bookmarkEnd w:id="12"/>
    </w:tbl>
    <w:p>
      <w:pPr>
        <w:tabs>
          <w:tab w:val="left" w:pos="10170"/>
        </w:tabs>
      </w:pPr>
      <w:bookmarkStart w:id="105" w:name="LSCHBS0_marke"/>
      <w:bookmarkEnd w:id="105"/>
    </w:p>
    <w:p>
      <w:pPr>
        <w:tabs>
          <w:tab w:val="left" w:pos="10170"/>
        </w:tabs>
      </w:pPr>
      <w:r>
        <w:t>附注为财务报表的组成部分</w:t>
      </w:r>
    </w:p>
    <w:p>
      <w:pPr>
        <w:jc w:val="both"/>
      </w:pPr>
    </w:p>
    <w:p>
      <w:r>
        <w:t>第4页至</w:t>
      </w:r>
      <w:bookmarkStart w:id="106" w:name="WordEND"/>
      <w:bookmarkEnd w:id="106"/>
      <w:r>
        <w:t>第68页的财务报表由下列负责人签署：</w:t>
      </w:r>
    </w:p>
    <w:p>
      <w:pPr>
        <w:jc w:val="both"/>
      </w:pPr>
    </w:p>
    <w:p>
      <w:pPr>
        <w:jc w:val="both"/>
      </w:pPr>
    </w:p>
    <w:p>
      <w:pPr>
        <w:jc w:val="both"/>
      </w:pPr>
    </w:p>
    <w:p>
      <w:pPr>
        <w:jc w:val="both"/>
      </w:pPr>
    </w:p>
    <w:p>
      <w:pPr>
        <w:jc w:val="both"/>
      </w:pPr>
    </w:p>
    <w:p>
      <w:pPr>
        <w:tabs>
          <w:tab w:val="center" w:pos="1440"/>
          <w:tab w:val="center" w:pos="4920"/>
          <w:tab w:val="center" w:pos="8640"/>
        </w:tabs>
        <w:jc w:val="both"/>
      </w:pPr>
      <w:r>
        <w:tab/>
      </w:r>
      <w:r>
        <w:t>____________________</w:t>
      </w:r>
      <w:r>
        <w:tab/>
      </w:r>
      <w:r>
        <w:t>____________________</w:t>
      </w:r>
      <w:r>
        <w:tab/>
      </w:r>
      <w:r>
        <w:t>____________________</w:t>
      </w:r>
    </w:p>
    <w:p>
      <w:pPr>
        <w:tabs>
          <w:tab w:val="center" w:pos="1440"/>
          <w:tab w:val="center" w:pos="4920"/>
          <w:tab w:val="center" w:pos="8640"/>
        </w:tabs>
      </w:pPr>
      <w:r>
        <w:tab/>
      </w:r>
      <w:r>
        <w:t>企业负责人</w:t>
      </w:r>
      <w:r>
        <w:tab/>
      </w:r>
      <w:r>
        <w:t>主管会计工作负责人</w:t>
      </w:r>
      <w:r>
        <w:tab/>
      </w:r>
      <w:r>
        <w:t>会计机构负责人</w:t>
      </w:r>
    </w:p>
    <w:p>
      <w:pPr>
        <w:tabs>
          <w:tab w:val="center" w:pos="1440"/>
          <w:tab w:val="center" w:pos="4920"/>
          <w:tab w:val="center" w:pos="8640"/>
        </w:tabs>
        <w:jc w:val="center"/>
      </w:pPr>
    </w:p>
    <w:p>
      <w:pPr>
        <w:pStyle w:val="3"/>
      </w:pPr>
      <w:bookmarkStart w:id="107" w:name="SCHBS1"/>
      <w:bookmarkEnd w:id="107"/>
      <w:bookmarkStart w:id="108" w:name="SCHBS0_marke"/>
      <w:bookmarkEnd w:id="108"/>
      <w:r>
        <w:br w:type="page"/>
      </w:r>
      <w:bookmarkStart w:id="109" w:name="SCHPL1"/>
      <w:bookmarkEnd w:id="109"/>
      <w:r>
        <w:t>利润表</w:t>
      </w:r>
    </w:p>
    <w:p>
      <w:pPr>
        <w:tabs>
          <w:tab w:val="left" w:pos="10170"/>
        </w:tabs>
        <w:jc w:val="both"/>
        <w:rPr>
          <w:u w:val="single"/>
        </w:rPr>
      </w:pPr>
      <w:r>
        <w:rPr>
          <w:u w:val="single"/>
        </w:rPr>
        <w:t>2021年12月31日止年度</w:t>
      </w:r>
      <w:r>
        <w:rPr>
          <w:u w:val="single"/>
        </w:rPr>
        <w:tab/>
      </w:r>
      <w:bookmarkStart w:id="110" w:name="LSCHPL0_marks"/>
      <w:bookmarkEnd w:id="110"/>
      <w:bookmarkStart w:id="111" w:name="SCHPL0_marks"/>
      <w:bookmarkEnd w:id="111"/>
    </w:p>
    <w:p/>
    <w:p>
      <w:pPr>
        <w:jc w:val="right"/>
      </w:pPr>
      <w:r>
        <w:t>人民币元</w:t>
      </w:r>
    </w:p>
    <w:tbl>
      <w:tblPr>
        <w:tblStyle w:val="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88"/>
        <w:gridCol w:w="1130"/>
        <w:gridCol w:w="212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jc w:val="center"/>
            </w:pPr>
            <w:bookmarkStart w:id="112" w:name="SCHPL_0"/>
            <w:r>
              <w:t>项目</w:t>
            </w:r>
          </w:p>
        </w:tc>
        <w:tc>
          <w:tcPr>
            <w:tcW w:w="1130" w:type="dxa"/>
            <w:shd w:val="clear" w:color="auto" w:fill="auto"/>
            <w:vAlign w:val="center"/>
          </w:tcPr>
          <w:p>
            <w:pPr>
              <w:jc w:val="center"/>
            </w:pPr>
            <w:bookmarkStart w:id="113" w:name="SCHPL_1_1"/>
            <w:r>
              <w:t>附注八</w:t>
            </w:r>
            <w:bookmarkEnd w:id="113"/>
          </w:p>
        </w:tc>
        <w:tc>
          <w:tcPr>
            <w:tcW w:w="2124" w:type="dxa"/>
            <w:shd w:val="clear" w:color="auto" w:fill="auto"/>
            <w:vAlign w:val="center"/>
          </w:tcPr>
          <w:p>
            <w:pPr>
              <w:jc w:val="center"/>
            </w:pPr>
            <w:bookmarkStart w:id="114" w:name="SCHPL_1_2"/>
            <w:r>
              <w:t>2021年度</w:t>
            </w:r>
            <w:bookmarkEnd w:id="114"/>
          </w:p>
        </w:tc>
        <w:tc>
          <w:tcPr>
            <w:tcW w:w="2124" w:type="dxa"/>
            <w:shd w:val="clear" w:color="auto" w:fill="auto"/>
            <w:vAlign w:val="center"/>
          </w:tcPr>
          <w:p>
            <w:pPr>
              <w:jc w:val="center"/>
            </w:pPr>
            <w:bookmarkStart w:id="115" w:name="SCHPL_1_3"/>
            <w:r>
              <w:t>2020年度</w:t>
            </w:r>
            <w:bookmarkEnd w:id="1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r>
              <w:t>一、营业收入</w:t>
            </w:r>
          </w:p>
        </w:tc>
        <w:tc>
          <w:tcPr>
            <w:tcW w:w="1130" w:type="dxa"/>
            <w:shd w:val="clear" w:color="auto" w:fill="auto"/>
            <w:vAlign w:val="center"/>
          </w:tcPr>
          <w:p>
            <w:pPr>
              <w:jc w:val="center"/>
            </w:pPr>
            <w:bookmarkStart w:id="116" w:name="SCHPL_2_1"/>
            <w:bookmarkEnd w:id="116"/>
          </w:p>
        </w:tc>
        <w:tc>
          <w:tcPr>
            <w:tcW w:w="2124" w:type="dxa"/>
            <w:shd w:val="clear" w:color="auto" w:fill="auto"/>
            <w:vAlign w:val="bottom"/>
          </w:tcPr>
          <w:p>
            <w:pPr>
              <w:tabs>
                <w:tab w:val="decimal" w:pos="1510"/>
              </w:tabs>
              <w:jc w:val="right"/>
            </w:pPr>
            <w:bookmarkStart w:id="117" w:name="SCHPL_2_2"/>
            <w:r>
              <w:t>16,189,765.65</w:t>
            </w:r>
            <w:bookmarkEnd w:id="117"/>
          </w:p>
        </w:tc>
        <w:tc>
          <w:tcPr>
            <w:tcW w:w="2124" w:type="dxa"/>
            <w:shd w:val="clear" w:color="auto" w:fill="auto"/>
            <w:vAlign w:val="bottom"/>
          </w:tcPr>
          <w:p>
            <w:pPr>
              <w:tabs>
                <w:tab w:val="decimal" w:pos="1510"/>
              </w:tabs>
              <w:jc w:val="right"/>
            </w:pPr>
            <w:bookmarkStart w:id="118" w:name="SCHPL_2_3"/>
            <w:r>
              <w:t>14,734,350.97</w:t>
            </w:r>
            <w:bookmarkEnd w:id="1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利息净收入</w:t>
            </w:r>
          </w:p>
        </w:tc>
        <w:tc>
          <w:tcPr>
            <w:tcW w:w="1130" w:type="dxa"/>
            <w:shd w:val="clear" w:color="auto" w:fill="auto"/>
            <w:vAlign w:val="center"/>
          </w:tcPr>
          <w:p>
            <w:pPr>
              <w:jc w:val="center"/>
            </w:pPr>
            <w:bookmarkStart w:id="119" w:name="SCHPL_3_1"/>
            <w:r>
              <w:t>20</w:t>
            </w:r>
            <w:bookmarkEnd w:id="119"/>
          </w:p>
        </w:tc>
        <w:tc>
          <w:tcPr>
            <w:tcW w:w="2124" w:type="dxa"/>
            <w:shd w:val="clear" w:color="auto" w:fill="auto"/>
            <w:vAlign w:val="bottom"/>
          </w:tcPr>
          <w:p>
            <w:pPr>
              <w:tabs>
                <w:tab w:val="decimal" w:pos="1510"/>
              </w:tabs>
              <w:jc w:val="right"/>
            </w:pPr>
            <w:bookmarkStart w:id="120" w:name="SCHPL_3_2"/>
            <w:r>
              <w:t>16,417,845.01</w:t>
            </w:r>
            <w:bookmarkEnd w:id="120"/>
          </w:p>
        </w:tc>
        <w:tc>
          <w:tcPr>
            <w:tcW w:w="2124" w:type="dxa"/>
            <w:shd w:val="clear" w:color="auto" w:fill="auto"/>
            <w:vAlign w:val="bottom"/>
          </w:tcPr>
          <w:p>
            <w:pPr>
              <w:tabs>
                <w:tab w:val="decimal" w:pos="1510"/>
              </w:tabs>
              <w:jc w:val="right"/>
            </w:pPr>
            <w:bookmarkStart w:id="121" w:name="SCHPL_3_3"/>
            <w:r>
              <w:t>14,974,766.22</w:t>
            </w:r>
            <w:bookmark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764"/>
            </w:pPr>
            <w:r>
              <w:t>利息收入</w:t>
            </w:r>
          </w:p>
        </w:tc>
        <w:tc>
          <w:tcPr>
            <w:tcW w:w="1130" w:type="dxa"/>
            <w:shd w:val="clear" w:color="auto" w:fill="auto"/>
            <w:vAlign w:val="center"/>
          </w:tcPr>
          <w:p>
            <w:pPr>
              <w:jc w:val="center"/>
            </w:pPr>
            <w:bookmarkStart w:id="122" w:name="SCHPL_4_1"/>
            <w:r>
              <w:t>20</w:t>
            </w:r>
            <w:bookmarkEnd w:id="122"/>
          </w:p>
        </w:tc>
        <w:tc>
          <w:tcPr>
            <w:tcW w:w="2124" w:type="dxa"/>
            <w:shd w:val="clear" w:color="auto" w:fill="auto"/>
            <w:vAlign w:val="bottom"/>
          </w:tcPr>
          <w:p>
            <w:pPr>
              <w:tabs>
                <w:tab w:val="decimal" w:pos="1510"/>
              </w:tabs>
              <w:jc w:val="right"/>
            </w:pPr>
            <w:bookmarkStart w:id="123" w:name="SCHPL_4_2"/>
            <w:r>
              <w:t>35,200,119.19</w:t>
            </w:r>
            <w:bookmarkEnd w:id="123"/>
          </w:p>
        </w:tc>
        <w:tc>
          <w:tcPr>
            <w:tcW w:w="2124" w:type="dxa"/>
            <w:shd w:val="clear" w:color="auto" w:fill="auto"/>
            <w:vAlign w:val="bottom"/>
          </w:tcPr>
          <w:p>
            <w:pPr>
              <w:tabs>
                <w:tab w:val="decimal" w:pos="1510"/>
              </w:tabs>
              <w:jc w:val="right"/>
            </w:pPr>
            <w:bookmarkStart w:id="124" w:name="SCHPL_4_3"/>
            <w:r>
              <w:t>29,361,916.68</w:t>
            </w:r>
            <w:bookmarkEnd w:id="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764"/>
            </w:pPr>
            <w:r>
              <w:t>利息支出</w:t>
            </w:r>
          </w:p>
        </w:tc>
        <w:tc>
          <w:tcPr>
            <w:tcW w:w="1130" w:type="dxa"/>
            <w:shd w:val="clear" w:color="auto" w:fill="auto"/>
            <w:vAlign w:val="center"/>
          </w:tcPr>
          <w:p>
            <w:pPr>
              <w:jc w:val="center"/>
            </w:pPr>
            <w:bookmarkStart w:id="125" w:name="SCHPL_5_1"/>
            <w:r>
              <w:t>20</w:t>
            </w:r>
            <w:bookmarkEnd w:id="125"/>
          </w:p>
        </w:tc>
        <w:tc>
          <w:tcPr>
            <w:tcW w:w="2124" w:type="dxa"/>
            <w:shd w:val="clear" w:color="auto" w:fill="auto"/>
            <w:vAlign w:val="bottom"/>
          </w:tcPr>
          <w:p>
            <w:pPr>
              <w:tabs>
                <w:tab w:val="decimal" w:pos="1510"/>
              </w:tabs>
              <w:jc w:val="right"/>
            </w:pPr>
            <w:bookmarkStart w:id="126" w:name="SCHPL_5_2"/>
            <w:r>
              <w:t>18,782,274.18</w:t>
            </w:r>
            <w:bookmarkEnd w:id="126"/>
          </w:p>
        </w:tc>
        <w:tc>
          <w:tcPr>
            <w:tcW w:w="2124" w:type="dxa"/>
            <w:shd w:val="clear" w:color="auto" w:fill="auto"/>
            <w:vAlign w:val="bottom"/>
          </w:tcPr>
          <w:p>
            <w:pPr>
              <w:tabs>
                <w:tab w:val="decimal" w:pos="1510"/>
              </w:tabs>
              <w:jc w:val="right"/>
            </w:pPr>
            <w:bookmarkStart w:id="127" w:name="SCHPL_5_3"/>
            <w:r>
              <w:t>14,387,150.46</w:t>
            </w:r>
            <w:bookmarkEnd w:id="1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手续费及佣金净收入/(支出)</w:t>
            </w:r>
          </w:p>
        </w:tc>
        <w:tc>
          <w:tcPr>
            <w:tcW w:w="1130" w:type="dxa"/>
            <w:shd w:val="clear" w:color="auto" w:fill="auto"/>
            <w:vAlign w:val="center"/>
          </w:tcPr>
          <w:p>
            <w:pPr>
              <w:jc w:val="center"/>
            </w:pPr>
            <w:bookmarkStart w:id="128" w:name="SCHPL_6_1"/>
            <w:bookmarkEnd w:id="128"/>
          </w:p>
        </w:tc>
        <w:tc>
          <w:tcPr>
            <w:tcW w:w="2124" w:type="dxa"/>
            <w:shd w:val="clear" w:color="auto" w:fill="auto"/>
            <w:vAlign w:val="bottom"/>
          </w:tcPr>
          <w:p>
            <w:pPr>
              <w:tabs>
                <w:tab w:val="decimal" w:pos="1510"/>
              </w:tabs>
              <w:ind w:right="-57"/>
              <w:jc w:val="right"/>
            </w:pPr>
            <w:bookmarkStart w:id="129" w:name="SCHPL_6_2"/>
            <w:r>
              <w:t>(228,094.49)</w:t>
            </w:r>
            <w:bookmarkEnd w:id="129"/>
          </w:p>
        </w:tc>
        <w:tc>
          <w:tcPr>
            <w:tcW w:w="2124" w:type="dxa"/>
            <w:shd w:val="clear" w:color="auto" w:fill="auto"/>
            <w:vAlign w:val="bottom"/>
          </w:tcPr>
          <w:p>
            <w:pPr>
              <w:tabs>
                <w:tab w:val="decimal" w:pos="1510"/>
              </w:tabs>
              <w:ind w:right="-57"/>
              <w:jc w:val="right"/>
            </w:pPr>
            <w:bookmarkStart w:id="130" w:name="SCHPL_6_3"/>
            <w:r>
              <w:t>(266,855.63)</w:t>
            </w:r>
            <w:bookmarkEnd w:id="1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764"/>
            </w:pPr>
            <w:r>
              <w:t>手续费及佣金收入</w:t>
            </w:r>
          </w:p>
        </w:tc>
        <w:tc>
          <w:tcPr>
            <w:tcW w:w="1130" w:type="dxa"/>
            <w:shd w:val="clear" w:color="auto" w:fill="auto"/>
            <w:vAlign w:val="center"/>
          </w:tcPr>
          <w:p>
            <w:pPr>
              <w:jc w:val="center"/>
            </w:pPr>
            <w:bookmarkStart w:id="131" w:name="SCHPL_7_1"/>
            <w:bookmarkEnd w:id="131"/>
          </w:p>
        </w:tc>
        <w:tc>
          <w:tcPr>
            <w:tcW w:w="2124" w:type="dxa"/>
            <w:shd w:val="clear" w:color="auto" w:fill="auto"/>
            <w:vAlign w:val="bottom"/>
          </w:tcPr>
          <w:p>
            <w:pPr>
              <w:tabs>
                <w:tab w:val="decimal" w:pos="1510"/>
              </w:tabs>
              <w:jc w:val="right"/>
            </w:pPr>
            <w:bookmarkStart w:id="132" w:name="SCHPL_7_2"/>
            <w:r>
              <w:t>4,470.55</w:t>
            </w:r>
            <w:bookmarkEnd w:id="132"/>
          </w:p>
        </w:tc>
        <w:tc>
          <w:tcPr>
            <w:tcW w:w="2124" w:type="dxa"/>
            <w:shd w:val="clear" w:color="auto" w:fill="auto"/>
            <w:vAlign w:val="bottom"/>
          </w:tcPr>
          <w:p>
            <w:pPr>
              <w:tabs>
                <w:tab w:val="decimal" w:pos="1510"/>
              </w:tabs>
              <w:jc w:val="right"/>
            </w:pPr>
            <w:bookmarkStart w:id="133" w:name="SCHPL_7_3"/>
            <w:r>
              <w:t>3,512.12</w:t>
            </w:r>
            <w:bookmarkEnd w:id="1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764"/>
            </w:pPr>
            <w:r>
              <w:t>手续费及佣金支出</w:t>
            </w:r>
          </w:p>
        </w:tc>
        <w:tc>
          <w:tcPr>
            <w:tcW w:w="1130" w:type="dxa"/>
            <w:shd w:val="clear" w:color="auto" w:fill="auto"/>
            <w:vAlign w:val="center"/>
          </w:tcPr>
          <w:p>
            <w:pPr>
              <w:jc w:val="center"/>
            </w:pPr>
            <w:bookmarkStart w:id="134" w:name="SCHPL_8_1"/>
            <w:bookmarkEnd w:id="134"/>
          </w:p>
        </w:tc>
        <w:tc>
          <w:tcPr>
            <w:tcW w:w="2124" w:type="dxa"/>
            <w:shd w:val="clear" w:color="auto" w:fill="auto"/>
            <w:vAlign w:val="bottom"/>
          </w:tcPr>
          <w:p>
            <w:pPr>
              <w:tabs>
                <w:tab w:val="decimal" w:pos="1510"/>
              </w:tabs>
              <w:jc w:val="right"/>
            </w:pPr>
            <w:bookmarkStart w:id="135" w:name="SCHPL_8_2"/>
            <w:r>
              <w:t>232,565.04</w:t>
            </w:r>
            <w:bookmarkEnd w:id="135"/>
          </w:p>
        </w:tc>
        <w:tc>
          <w:tcPr>
            <w:tcW w:w="2124" w:type="dxa"/>
            <w:shd w:val="clear" w:color="auto" w:fill="auto"/>
            <w:vAlign w:val="bottom"/>
          </w:tcPr>
          <w:p>
            <w:pPr>
              <w:tabs>
                <w:tab w:val="decimal" w:pos="1510"/>
              </w:tabs>
              <w:jc w:val="right"/>
            </w:pPr>
            <w:bookmarkStart w:id="136" w:name="SCHPL_8_3"/>
            <w:r>
              <w:t>270,367.75</w:t>
            </w:r>
            <w:bookmarkEnd w:id="1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投资收益</w:t>
            </w:r>
          </w:p>
        </w:tc>
        <w:tc>
          <w:tcPr>
            <w:tcW w:w="1130" w:type="dxa"/>
            <w:shd w:val="clear" w:color="auto" w:fill="auto"/>
            <w:vAlign w:val="center"/>
          </w:tcPr>
          <w:p>
            <w:pPr>
              <w:jc w:val="center"/>
            </w:pPr>
            <w:bookmarkStart w:id="137" w:name="SCHPL_9_1"/>
            <w:bookmarkEnd w:id="137"/>
          </w:p>
        </w:tc>
        <w:tc>
          <w:tcPr>
            <w:tcW w:w="2124" w:type="dxa"/>
            <w:shd w:val="clear" w:color="auto" w:fill="auto"/>
            <w:vAlign w:val="bottom"/>
          </w:tcPr>
          <w:p>
            <w:pPr>
              <w:tabs>
                <w:tab w:val="decimal" w:pos="1510"/>
              </w:tabs>
              <w:ind w:right="283"/>
              <w:jc w:val="right"/>
            </w:pPr>
            <w:bookmarkStart w:id="138" w:name="SCHPL_9_2"/>
            <w:r>
              <w:t>-</w:t>
            </w:r>
            <w:bookmarkEnd w:id="138"/>
          </w:p>
        </w:tc>
        <w:tc>
          <w:tcPr>
            <w:tcW w:w="2124" w:type="dxa"/>
            <w:shd w:val="clear" w:color="auto" w:fill="auto"/>
            <w:vAlign w:val="bottom"/>
          </w:tcPr>
          <w:p>
            <w:pPr>
              <w:tabs>
                <w:tab w:val="decimal" w:pos="1510"/>
              </w:tabs>
              <w:ind w:right="283"/>
              <w:jc w:val="right"/>
            </w:pPr>
            <w:bookmarkStart w:id="139" w:name="SCHPL_9_3"/>
            <w:r>
              <w:t>-</w:t>
            </w:r>
            <w:bookmarkEnd w:id="1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其他业务收入</w:t>
            </w:r>
          </w:p>
        </w:tc>
        <w:tc>
          <w:tcPr>
            <w:tcW w:w="1130" w:type="dxa"/>
            <w:shd w:val="clear" w:color="auto" w:fill="auto"/>
            <w:vAlign w:val="center"/>
          </w:tcPr>
          <w:p>
            <w:pPr>
              <w:jc w:val="center"/>
            </w:pPr>
            <w:bookmarkStart w:id="140" w:name="SCHPL_10_1"/>
            <w:bookmarkEnd w:id="140"/>
          </w:p>
        </w:tc>
        <w:tc>
          <w:tcPr>
            <w:tcW w:w="2124" w:type="dxa"/>
            <w:shd w:val="clear" w:color="auto" w:fill="auto"/>
            <w:vAlign w:val="bottom"/>
          </w:tcPr>
          <w:p>
            <w:pPr>
              <w:tabs>
                <w:tab w:val="decimal" w:pos="1510"/>
              </w:tabs>
              <w:jc w:val="right"/>
            </w:pPr>
            <w:bookmarkStart w:id="141" w:name="SCHPL_10_2"/>
            <w:r>
              <w:t>15.13</w:t>
            </w:r>
            <w:bookmarkEnd w:id="141"/>
          </w:p>
        </w:tc>
        <w:tc>
          <w:tcPr>
            <w:tcW w:w="2124" w:type="dxa"/>
            <w:shd w:val="clear" w:color="auto" w:fill="auto"/>
            <w:vAlign w:val="bottom"/>
          </w:tcPr>
          <w:p>
            <w:pPr>
              <w:tabs>
                <w:tab w:val="decimal" w:pos="1510"/>
              </w:tabs>
              <w:jc w:val="right"/>
            </w:pPr>
            <w:bookmarkStart w:id="142" w:name="SCHPL_10_3"/>
            <w:r>
              <w:t>23.47</w:t>
            </w:r>
            <w:bookmarkEnd w:id="1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资产处置收益/(损失)</w:t>
            </w:r>
          </w:p>
        </w:tc>
        <w:tc>
          <w:tcPr>
            <w:tcW w:w="1130" w:type="dxa"/>
            <w:shd w:val="clear" w:color="auto" w:fill="auto"/>
            <w:vAlign w:val="center"/>
          </w:tcPr>
          <w:p>
            <w:pPr>
              <w:jc w:val="center"/>
            </w:pPr>
            <w:bookmarkStart w:id="143" w:name="SCHPL_11_1"/>
            <w:bookmarkEnd w:id="143"/>
          </w:p>
        </w:tc>
        <w:tc>
          <w:tcPr>
            <w:tcW w:w="2124" w:type="dxa"/>
            <w:shd w:val="clear" w:color="auto" w:fill="auto"/>
            <w:vAlign w:val="bottom"/>
          </w:tcPr>
          <w:p>
            <w:pPr>
              <w:tabs>
                <w:tab w:val="decimal" w:pos="1510"/>
              </w:tabs>
              <w:ind w:right="283"/>
              <w:jc w:val="right"/>
            </w:pPr>
            <w:bookmarkStart w:id="144" w:name="SCHPL_11_2"/>
            <w:r>
              <w:t>-</w:t>
            </w:r>
            <w:bookmarkEnd w:id="144"/>
          </w:p>
        </w:tc>
        <w:tc>
          <w:tcPr>
            <w:tcW w:w="2124" w:type="dxa"/>
            <w:shd w:val="clear" w:color="auto" w:fill="auto"/>
            <w:vAlign w:val="bottom"/>
          </w:tcPr>
          <w:p>
            <w:pPr>
              <w:tabs>
                <w:tab w:val="decimal" w:pos="1510"/>
              </w:tabs>
              <w:ind w:right="283"/>
              <w:jc w:val="right"/>
            </w:pPr>
            <w:bookmarkStart w:id="145" w:name="SCHPL_11_3"/>
            <w:r>
              <w:t>-</w:t>
            </w:r>
            <w:bookmarkEnd w:id="1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其他收益</w:t>
            </w:r>
          </w:p>
        </w:tc>
        <w:tc>
          <w:tcPr>
            <w:tcW w:w="1130" w:type="dxa"/>
            <w:shd w:val="clear" w:color="auto" w:fill="auto"/>
            <w:vAlign w:val="center"/>
          </w:tcPr>
          <w:p>
            <w:pPr>
              <w:jc w:val="center"/>
            </w:pPr>
            <w:bookmarkStart w:id="146" w:name="SCHPL_12_1"/>
            <w:r>
              <w:t>21</w:t>
            </w:r>
            <w:bookmarkEnd w:id="146"/>
          </w:p>
        </w:tc>
        <w:tc>
          <w:tcPr>
            <w:tcW w:w="2124" w:type="dxa"/>
            <w:shd w:val="clear" w:color="auto" w:fill="auto"/>
            <w:vAlign w:val="bottom"/>
          </w:tcPr>
          <w:p>
            <w:pPr>
              <w:tabs>
                <w:tab w:val="decimal" w:pos="1510"/>
              </w:tabs>
              <w:ind w:right="283"/>
              <w:jc w:val="right"/>
            </w:pPr>
            <w:bookmarkStart w:id="147" w:name="SCHPL_12_2"/>
            <w:r>
              <w:t>-</w:t>
            </w:r>
            <w:bookmarkEnd w:id="147"/>
          </w:p>
        </w:tc>
        <w:tc>
          <w:tcPr>
            <w:tcW w:w="2124" w:type="dxa"/>
            <w:shd w:val="clear" w:color="auto" w:fill="auto"/>
            <w:vAlign w:val="bottom"/>
          </w:tcPr>
          <w:p>
            <w:pPr>
              <w:tabs>
                <w:tab w:val="decimal" w:pos="1510"/>
              </w:tabs>
              <w:jc w:val="right"/>
            </w:pPr>
            <w:bookmarkStart w:id="148" w:name="SCHPL_12_3"/>
            <w:r>
              <w:t>26,416.91</w:t>
            </w:r>
            <w:bookmark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216"/>
            </w:pPr>
            <w:bookmarkStart w:id="149" w:name="SCHPL_13_0"/>
            <w:bookmarkEnd w:id="149"/>
          </w:p>
        </w:tc>
        <w:tc>
          <w:tcPr>
            <w:tcW w:w="1130" w:type="dxa"/>
            <w:shd w:val="clear" w:color="auto" w:fill="auto"/>
            <w:vAlign w:val="center"/>
          </w:tcPr>
          <w:p>
            <w:pPr>
              <w:jc w:val="center"/>
            </w:pPr>
            <w:bookmarkStart w:id="150" w:name="SCHPL_13_1"/>
            <w:bookmarkEnd w:id="150"/>
          </w:p>
        </w:tc>
        <w:tc>
          <w:tcPr>
            <w:tcW w:w="2124" w:type="dxa"/>
            <w:shd w:val="clear" w:color="auto" w:fill="auto"/>
            <w:vAlign w:val="bottom"/>
          </w:tcPr>
          <w:p>
            <w:pPr>
              <w:tabs>
                <w:tab w:val="decimal" w:pos="1510"/>
              </w:tabs>
              <w:jc w:val="right"/>
            </w:pPr>
            <w:bookmarkStart w:id="151" w:name="SCHPL_13_2"/>
            <w:bookmarkEnd w:id="151"/>
          </w:p>
        </w:tc>
        <w:tc>
          <w:tcPr>
            <w:tcW w:w="2124" w:type="dxa"/>
            <w:shd w:val="clear" w:color="auto" w:fill="auto"/>
            <w:vAlign w:val="bottom"/>
          </w:tcPr>
          <w:p>
            <w:pPr>
              <w:tabs>
                <w:tab w:val="decimal" w:pos="1510"/>
              </w:tabs>
              <w:jc w:val="right"/>
            </w:pPr>
            <w:bookmarkStart w:id="152" w:name="SCHPL_13_3"/>
            <w:bookmarkEnd w:id="1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r>
              <w:t>二、营业支出</w:t>
            </w:r>
          </w:p>
        </w:tc>
        <w:tc>
          <w:tcPr>
            <w:tcW w:w="1130" w:type="dxa"/>
            <w:shd w:val="clear" w:color="auto" w:fill="auto"/>
            <w:vAlign w:val="center"/>
          </w:tcPr>
          <w:p>
            <w:pPr>
              <w:jc w:val="center"/>
            </w:pPr>
            <w:bookmarkStart w:id="153" w:name="SCHPL_14_1"/>
            <w:bookmarkEnd w:id="153"/>
          </w:p>
        </w:tc>
        <w:tc>
          <w:tcPr>
            <w:tcW w:w="2124" w:type="dxa"/>
            <w:shd w:val="clear" w:color="auto" w:fill="auto"/>
            <w:vAlign w:val="bottom"/>
          </w:tcPr>
          <w:p>
            <w:pPr>
              <w:tabs>
                <w:tab w:val="decimal" w:pos="1510"/>
              </w:tabs>
              <w:jc w:val="right"/>
            </w:pPr>
            <w:bookmarkStart w:id="154" w:name="SCHPL_14_2"/>
            <w:r>
              <w:t>4,258,332.16</w:t>
            </w:r>
            <w:bookmarkEnd w:id="154"/>
          </w:p>
        </w:tc>
        <w:tc>
          <w:tcPr>
            <w:tcW w:w="2124" w:type="dxa"/>
            <w:shd w:val="clear" w:color="auto" w:fill="auto"/>
            <w:vAlign w:val="bottom"/>
          </w:tcPr>
          <w:p>
            <w:pPr>
              <w:tabs>
                <w:tab w:val="decimal" w:pos="1510"/>
              </w:tabs>
              <w:jc w:val="right"/>
            </w:pPr>
            <w:bookmarkStart w:id="155" w:name="SCHPL_14_3"/>
            <w:r>
              <w:t>8,168,681.1</w:t>
            </w:r>
            <w:bookmarkEnd w:id="155"/>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税金及附加</w:t>
            </w:r>
          </w:p>
        </w:tc>
        <w:tc>
          <w:tcPr>
            <w:tcW w:w="1130" w:type="dxa"/>
            <w:shd w:val="clear" w:color="auto" w:fill="auto"/>
            <w:vAlign w:val="center"/>
          </w:tcPr>
          <w:p>
            <w:pPr>
              <w:jc w:val="center"/>
            </w:pPr>
            <w:bookmarkStart w:id="156" w:name="SCHPL_15_1"/>
            <w:r>
              <w:t>22</w:t>
            </w:r>
            <w:bookmarkEnd w:id="156"/>
          </w:p>
        </w:tc>
        <w:tc>
          <w:tcPr>
            <w:tcW w:w="2124" w:type="dxa"/>
            <w:shd w:val="clear" w:color="auto" w:fill="auto"/>
            <w:vAlign w:val="bottom"/>
          </w:tcPr>
          <w:p>
            <w:pPr>
              <w:tabs>
                <w:tab w:val="decimal" w:pos="1510"/>
              </w:tabs>
              <w:jc w:val="right"/>
            </w:pPr>
            <w:bookmarkStart w:id="157" w:name="SCHPL_15_2"/>
            <w:r>
              <w:t>99,622.59</w:t>
            </w:r>
            <w:bookmarkEnd w:id="157"/>
          </w:p>
        </w:tc>
        <w:tc>
          <w:tcPr>
            <w:tcW w:w="2124" w:type="dxa"/>
            <w:shd w:val="clear" w:color="auto" w:fill="auto"/>
            <w:vAlign w:val="bottom"/>
          </w:tcPr>
          <w:p>
            <w:pPr>
              <w:tabs>
                <w:tab w:val="decimal" w:pos="1510"/>
              </w:tabs>
              <w:jc w:val="right"/>
            </w:pPr>
            <w:bookmarkStart w:id="158" w:name="SCHPL_15_3"/>
            <w:r>
              <w:t>88,584.28</w:t>
            </w:r>
            <w:bookmarkEnd w:id="1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业务及管理费</w:t>
            </w:r>
          </w:p>
        </w:tc>
        <w:tc>
          <w:tcPr>
            <w:tcW w:w="1130" w:type="dxa"/>
            <w:shd w:val="clear" w:color="auto" w:fill="auto"/>
            <w:vAlign w:val="center"/>
          </w:tcPr>
          <w:p>
            <w:pPr>
              <w:jc w:val="center"/>
            </w:pPr>
            <w:bookmarkStart w:id="159" w:name="SCHPL_16_1"/>
            <w:r>
              <w:t>23</w:t>
            </w:r>
            <w:bookmarkEnd w:id="159"/>
          </w:p>
        </w:tc>
        <w:tc>
          <w:tcPr>
            <w:tcW w:w="2124" w:type="dxa"/>
            <w:shd w:val="clear" w:color="auto" w:fill="auto"/>
            <w:vAlign w:val="bottom"/>
          </w:tcPr>
          <w:p>
            <w:pPr>
              <w:tabs>
                <w:tab w:val="decimal" w:pos="1510"/>
              </w:tabs>
              <w:jc w:val="right"/>
            </w:pPr>
            <w:bookmarkStart w:id="160" w:name="SCHPL_16_2"/>
            <w:r>
              <w:t>12,721,887.24</w:t>
            </w:r>
            <w:bookmarkEnd w:id="160"/>
          </w:p>
        </w:tc>
        <w:tc>
          <w:tcPr>
            <w:tcW w:w="2124" w:type="dxa"/>
            <w:shd w:val="clear" w:color="auto" w:fill="auto"/>
            <w:vAlign w:val="bottom"/>
          </w:tcPr>
          <w:p>
            <w:pPr>
              <w:tabs>
                <w:tab w:val="decimal" w:pos="1510"/>
              </w:tabs>
              <w:jc w:val="right"/>
            </w:pPr>
            <w:bookmarkStart w:id="161" w:name="SCHPL_16_3"/>
            <w:r>
              <w:t>10,996,744.81</w:t>
            </w:r>
            <w:bookmarkEnd w:id="1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信用减值损失/(转回)</w:t>
            </w:r>
          </w:p>
        </w:tc>
        <w:tc>
          <w:tcPr>
            <w:tcW w:w="1130" w:type="dxa"/>
            <w:shd w:val="clear" w:color="auto" w:fill="auto"/>
            <w:vAlign w:val="center"/>
          </w:tcPr>
          <w:p>
            <w:pPr>
              <w:jc w:val="center"/>
            </w:pPr>
            <w:bookmarkStart w:id="162" w:name="SCHPL_17_1"/>
            <w:r>
              <w:t>24</w:t>
            </w:r>
            <w:bookmarkEnd w:id="162"/>
          </w:p>
        </w:tc>
        <w:tc>
          <w:tcPr>
            <w:tcW w:w="2124" w:type="dxa"/>
            <w:shd w:val="clear" w:color="auto" w:fill="auto"/>
            <w:vAlign w:val="bottom"/>
          </w:tcPr>
          <w:p>
            <w:pPr>
              <w:tabs>
                <w:tab w:val="decimal" w:pos="1510"/>
              </w:tabs>
              <w:ind w:right="-57"/>
              <w:jc w:val="right"/>
            </w:pPr>
            <w:bookmarkStart w:id="163" w:name="SCHPL_17_2"/>
            <w:r>
              <w:t>(8,597,077.67)</w:t>
            </w:r>
            <w:bookmarkEnd w:id="163"/>
          </w:p>
        </w:tc>
        <w:tc>
          <w:tcPr>
            <w:tcW w:w="2124" w:type="dxa"/>
            <w:shd w:val="clear" w:color="auto" w:fill="auto"/>
            <w:vAlign w:val="bottom"/>
          </w:tcPr>
          <w:p>
            <w:pPr>
              <w:tabs>
                <w:tab w:val="decimal" w:pos="1510"/>
              </w:tabs>
              <w:ind w:right="81"/>
              <w:jc w:val="right"/>
            </w:pPr>
            <w:bookmarkStart w:id="164" w:name="SCHPL_17_3"/>
            <w:r>
              <w:t>不适用</w:t>
            </w:r>
            <w:bookmarkEnd w:id="1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资产减值损失/(转回)</w:t>
            </w:r>
          </w:p>
        </w:tc>
        <w:tc>
          <w:tcPr>
            <w:tcW w:w="1130" w:type="dxa"/>
            <w:shd w:val="clear" w:color="auto" w:fill="auto"/>
            <w:vAlign w:val="center"/>
          </w:tcPr>
          <w:p>
            <w:pPr>
              <w:jc w:val="center"/>
            </w:pPr>
            <w:bookmarkStart w:id="165" w:name="SCHPL_18_1"/>
            <w:r>
              <w:t>25</w:t>
            </w:r>
            <w:bookmarkEnd w:id="165"/>
          </w:p>
        </w:tc>
        <w:tc>
          <w:tcPr>
            <w:tcW w:w="2124" w:type="dxa"/>
            <w:shd w:val="clear" w:color="auto" w:fill="auto"/>
            <w:vAlign w:val="bottom"/>
          </w:tcPr>
          <w:p>
            <w:pPr>
              <w:tabs>
                <w:tab w:val="decimal" w:pos="1510"/>
              </w:tabs>
              <w:ind w:right="283"/>
              <w:jc w:val="right"/>
            </w:pPr>
            <w:bookmarkStart w:id="166" w:name="SCHPL_18_2"/>
            <w:r>
              <w:t>-</w:t>
            </w:r>
            <w:bookmarkEnd w:id="166"/>
          </w:p>
        </w:tc>
        <w:tc>
          <w:tcPr>
            <w:tcW w:w="2124" w:type="dxa"/>
            <w:shd w:val="clear" w:color="auto" w:fill="auto"/>
            <w:vAlign w:val="bottom"/>
          </w:tcPr>
          <w:p>
            <w:pPr>
              <w:tabs>
                <w:tab w:val="decimal" w:pos="1510"/>
              </w:tabs>
              <w:ind w:right="-57"/>
              <w:jc w:val="right"/>
            </w:pPr>
            <w:bookmarkStart w:id="167" w:name="SCHPL_18_3"/>
            <w:r>
              <w:t>(2,974,847.97)</w:t>
            </w:r>
            <w:bookmarkEnd w:id="1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其他业务成本</w:t>
            </w:r>
          </w:p>
        </w:tc>
        <w:tc>
          <w:tcPr>
            <w:tcW w:w="1130" w:type="dxa"/>
            <w:shd w:val="clear" w:color="auto" w:fill="auto"/>
            <w:vAlign w:val="center"/>
          </w:tcPr>
          <w:p>
            <w:pPr>
              <w:jc w:val="center"/>
            </w:pPr>
            <w:bookmarkStart w:id="168" w:name="SCHPL_19_1"/>
            <w:bookmarkEnd w:id="168"/>
          </w:p>
        </w:tc>
        <w:tc>
          <w:tcPr>
            <w:tcW w:w="2124" w:type="dxa"/>
            <w:shd w:val="clear" w:color="auto" w:fill="auto"/>
            <w:vAlign w:val="bottom"/>
          </w:tcPr>
          <w:p>
            <w:pPr>
              <w:tabs>
                <w:tab w:val="decimal" w:pos="1510"/>
              </w:tabs>
              <w:jc w:val="right"/>
            </w:pPr>
            <w:bookmarkStart w:id="169" w:name="SCHPL_19_2"/>
            <w:r>
              <w:t>33,900.00</w:t>
            </w:r>
            <w:bookmarkEnd w:id="169"/>
          </w:p>
        </w:tc>
        <w:tc>
          <w:tcPr>
            <w:tcW w:w="2124" w:type="dxa"/>
            <w:shd w:val="clear" w:color="auto" w:fill="auto"/>
            <w:vAlign w:val="bottom"/>
          </w:tcPr>
          <w:p>
            <w:pPr>
              <w:tabs>
                <w:tab w:val="decimal" w:pos="1510"/>
              </w:tabs>
              <w:jc w:val="right"/>
            </w:pPr>
            <w:bookmarkStart w:id="170" w:name="SCHPL_19_3"/>
            <w:r>
              <w:t>58,200.00</w:t>
            </w:r>
            <w:bookmarkEnd w:id="1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216"/>
            </w:pPr>
            <w:bookmarkStart w:id="171" w:name="SCHPL_20_0"/>
            <w:bookmarkEnd w:id="171"/>
          </w:p>
        </w:tc>
        <w:tc>
          <w:tcPr>
            <w:tcW w:w="1130" w:type="dxa"/>
            <w:shd w:val="clear" w:color="auto" w:fill="auto"/>
            <w:vAlign w:val="center"/>
          </w:tcPr>
          <w:p>
            <w:pPr>
              <w:jc w:val="center"/>
            </w:pPr>
            <w:bookmarkStart w:id="172" w:name="SCHPL_20_1"/>
            <w:bookmarkEnd w:id="172"/>
          </w:p>
        </w:tc>
        <w:tc>
          <w:tcPr>
            <w:tcW w:w="2124" w:type="dxa"/>
            <w:shd w:val="clear" w:color="auto" w:fill="auto"/>
            <w:vAlign w:val="bottom"/>
          </w:tcPr>
          <w:p>
            <w:pPr>
              <w:tabs>
                <w:tab w:val="decimal" w:pos="1510"/>
              </w:tabs>
              <w:jc w:val="right"/>
            </w:pPr>
            <w:bookmarkStart w:id="173" w:name="SCHPL_20_2"/>
            <w:bookmarkEnd w:id="173"/>
          </w:p>
        </w:tc>
        <w:tc>
          <w:tcPr>
            <w:tcW w:w="2124" w:type="dxa"/>
            <w:shd w:val="clear" w:color="auto" w:fill="auto"/>
            <w:vAlign w:val="bottom"/>
          </w:tcPr>
          <w:p>
            <w:pPr>
              <w:tabs>
                <w:tab w:val="decimal" w:pos="1510"/>
              </w:tabs>
              <w:jc w:val="right"/>
            </w:pPr>
            <w:bookmarkStart w:id="174" w:name="SCHPL_20_3"/>
            <w:bookmarkEnd w:id="1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r>
              <w:t xml:space="preserve">三、营业利润/(亏损) </w:t>
            </w:r>
          </w:p>
        </w:tc>
        <w:tc>
          <w:tcPr>
            <w:tcW w:w="1130" w:type="dxa"/>
            <w:shd w:val="clear" w:color="auto" w:fill="auto"/>
            <w:vAlign w:val="center"/>
          </w:tcPr>
          <w:p>
            <w:pPr>
              <w:jc w:val="center"/>
            </w:pPr>
            <w:bookmarkStart w:id="175" w:name="SCHPL_21_1"/>
            <w:bookmarkEnd w:id="175"/>
          </w:p>
        </w:tc>
        <w:tc>
          <w:tcPr>
            <w:tcW w:w="2124" w:type="dxa"/>
            <w:shd w:val="clear" w:color="auto" w:fill="auto"/>
            <w:vAlign w:val="bottom"/>
          </w:tcPr>
          <w:p>
            <w:pPr>
              <w:tabs>
                <w:tab w:val="decimal" w:pos="1510"/>
              </w:tabs>
              <w:jc w:val="right"/>
            </w:pPr>
            <w:bookmarkStart w:id="176" w:name="SCHPL_21_2"/>
            <w:r>
              <w:t>11,931,433.49</w:t>
            </w:r>
            <w:bookmarkEnd w:id="176"/>
          </w:p>
        </w:tc>
        <w:tc>
          <w:tcPr>
            <w:tcW w:w="2124" w:type="dxa"/>
            <w:shd w:val="clear" w:color="auto" w:fill="auto"/>
            <w:vAlign w:val="bottom"/>
          </w:tcPr>
          <w:p>
            <w:pPr>
              <w:tabs>
                <w:tab w:val="decimal" w:pos="1510"/>
              </w:tabs>
              <w:jc w:val="right"/>
            </w:pPr>
            <w:bookmarkStart w:id="177" w:name="SCHPL_21_3"/>
            <w:r>
              <w:t>6,565,669.85</w:t>
            </w:r>
            <w:bookmarkEnd w:id="1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加：营业外收入</w:t>
            </w:r>
          </w:p>
        </w:tc>
        <w:tc>
          <w:tcPr>
            <w:tcW w:w="1130" w:type="dxa"/>
            <w:shd w:val="clear" w:color="auto" w:fill="auto"/>
            <w:vAlign w:val="center"/>
          </w:tcPr>
          <w:p>
            <w:pPr>
              <w:jc w:val="center"/>
            </w:pPr>
            <w:bookmarkStart w:id="178" w:name="SCHPL_22_1"/>
            <w:bookmarkEnd w:id="178"/>
          </w:p>
        </w:tc>
        <w:tc>
          <w:tcPr>
            <w:tcW w:w="2124" w:type="dxa"/>
            <w:shd w:val="clear" w:color="auto" w:fill="auto"/>
            <w:vAlign w:val="bottom"/>
          </w:tcPr>
          <w:p>
            <w:pPr>
              <w:tabs>
                <w:tab w:val="decimal" w:pos="1510"/>
              </w:tabs>
              <w:jc w:val="right"/>
            </w:pPr>
            <w:bookmarkStart w:id="179" w:name="SCHPL_22_2"/>
            <w:r>
              <w:t>72,688.42</w:t>
            </w:r>
            <w:bookmarkEnd w:id="179"/>
          </w:p>
        </w:tc>
        <w:tc>
          <w:tcPr>
            <w:tcW w:w="2124" w:type="dxa"/>
            <w:shd w:val="clear" w:color="auto" w:fill="auto"/>
            <w:vAlign w:val="bottom"/>
          </w:tcPr>
          <w:p>
            <w:pPr>
              <w:tabs>
                <w:tab w:val="decimal" w:pos="1510"/>
              </w:tabs>
              <w:jc w:val="right"/>
            </w:pPr>
            <w:bookmarkStart w:id="180" w:name="SCHPL_22_3"/>
            <w:r>
              <w:t>16.38</w:t>
            </w:r>
            <w:bookmarkEnd w:id="1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减：营业外支出</w:t>
            </w:r>
          </w:p>
        </w:tc>
        <w:tc>
          <w:tcPr>
            <w:tcW w:w="1130" w:type="dxa"/>
            <w:shd w:val="clear" w:color="auto" w:fill="auto"/>
            <w:vAlign w:val="center"/>
          </w:tcPr>
          <w:p>
            <w:pPr>
              <w:jc w:val="center"/>
            </w:pPr>
            <w:bookmarkStart w:id="181" w:name="SCHPL_23_1"/>
            <w:bookmarkEnd w:id="181"/>
          </w:p>
        </w:tc>
        <w:tc>
          <w:tcPr>
            <w:tcW w:w="2124" w:type="dxa"/>
            <w:shd w:val="clear" w:color="auto" w:fill="auto"/>
            <w:vAlign w:val="bottom"/>
          </w:tcPr>
          <w:p>
            <w:pPr>
              <w:tabs>
                <w:tab w:val="decimal" w:pos="1510"/>
              </w:tabs>
              <w:jc w:val="right"/>
            </w:pPr>
            <w:bookmarkStart w:id="182" w:name="SCHPL_23_2"/>
            <w:r>
              <w:t>1,607.16</w:t>
            </w:r>
            <w:bookmarkEnd w:id="182"/>
          </w:p>
        </w:tc>
        <w:tc>
          <w:tcPr>
            <w:tcW w:w="2124" w:type="dxa"/>
            <w:shd w:val="clear" w:color="auto" w:fill="auto"/>
            <w:vAlign w:val="bottom"/>
          </w:tcPr>
          <w:p>
            <w:pPr>
              <w:tabs>
                <w:tab w:val="decimal" w:pos="1510"/>
              </w:tabs>
              <w:jc w:val="right"/>
            </w:pPr>
            <w:bookmarkStart w:id="183" w:name="SCHPL_23_3"/>
            <w:r>
              <w:t>20.88</w:t>
            </w:r>
            <w:bookmarkEnd w:id="1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216"/>
            </w:pPr>
            <w:bookmarkStart w:id="184" w:name="SCHPL_24_0"/>
            <w:bookmarkEnd w:id="184"/>
          </w:p>
        </w:tc>
        <w:tc>
          <w:tcPr>
            <w:tcW w:w="1130" w:type="dxa"/>
            <w:shd w:val="clear" w:color="auto" w:fill="auto"/>
            <w:vAlign w:val="center"/>
          </w:tcPr>
          <w:p>
            <w:pPr>
              <w:jc w:val="center"/>
            </w:pPr>
            <w:bookmarkStart w:id="185" w:name="SCHPL_24_1"/>
            <w:bookmarkEnd w:id="185"/>
          </w:p>
        </w:tc>
        <w:tc>
          <w:tcPr>
            <w:tcW w:w="2124" w:type="dxa"/>
            <w:shd w:val="clear" w:color="auto" w:fill="auto"/>
            <w:vAlign w:val="bottom"/>
          </w:tcPr>
          <w:p>
            <w:pPr>
              <w:tabs>
                <w:tab w:val="decimal" w:pos="1510"/>
              </w:tabs>
              <w:jc w:val="right"/>
            </w:pPr>
            <w:bookmarkStart w:id="186" w:name="SCHPL_24_2"/>
            <w:bookmarkEnd w:id="186"/>
          </w:p>
        </w:tc>
        <w:tc>
          <w:tcPr>
            <w:tcW w:w="2124" w:type="dxa"/>
            <w:shd w:val="clear" w:color="auto" w:fill="auto"/>
            <w:vAlign w:val="bottom"/>
          </w:tcPr>
          <w:p>
            <w:pPr>
              <w:tabs>
                <w:tab w:val="decimal" w:pos="1510"/>
              </w:tabs>
              <w:jc w:val="right"/>
            </w:pPr>
            <w:bookmarkStart w:id="187" w:name="SCHPL_24_3"/>
            <w:bookmarkEnd w:id="1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r>
              <w:t xml:space="preserve">四、利润/(亏损)总额 </w:t>
            </w:r>
          </w:p>
        </w:tc>
        <w:tc>
          <w:tcPr>
            <w:tcW w:w="1130" w:type="dxa"/>
            <w:shd w:val="clear" w:color="auto" w:fill="auto"/>
            <w:vAlign w:val="center"/>
          </w:tcPr>
          <w:p>
            <w:pPr>
              <w:jc w:val="center"/>
            </w:pPr>
            <w:bookmarkStart w:id="188" w:name="SCHPL_25_1"/>
            <w:bookmarkEnd w:id="188"/>
          </w:p>
        </w:tc>
        <w:tc>
          <w:tcPr>
            <w:tcW w:w="2124" w:type="dxa"/>
            <w:shd w:val="clear" w:color="auto" w:fill="auto"/>
            <w:vAlign w:val="bottom"/>
          </w:tcPr>
          <w:p>
            <w:pPr>
              <w:tabs>
                <w:tab w:val="decimal" w:pos="1510"/>
              </w:tabs>
              <w:jc w:val="right"/>
            </w:pPr>
            <w:bookmarkStart w:id="189" w:name="SCHPL_25_2"/>
            <w:r>
              <w:t>12,002,514.75</w:t>
            </w:r>
            <w:bookmarkEnd w:id="189"/>
          </w:p>
        </w:tc>
        <w:tc>
          <w:tcPr>
            <w:tcW w:w="2124" w:type="dxa"/>
            <w:shd w:val="clear" w:color="auto" w:fill="auto"/>
            <w:vAlign w:val="bottom"/>
          </w:tcPr>
          <w:p>
            <w:pPr>
              <w:tabs>
                <w:tab w:val="decimal" w:pos="1510"/>
              </w:tabs>
              <w:jc w:val="right"/>
            </w:pPr>
            <w:bookmarkStart w:id="190" w:name="SCHPL_25_3"/>
            <w:r>
              <w:t>6,565,665.35</w:t>
            </w:r>
            <w:bookmarkEnd w:id="1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减：所得税费用</w:t>
            </w:r>
          </w:p>
        </w:tc>
        <w:tc>
          <w:tcPr>
            <w:tcW w:w="1130" w:type="dxa"/>
            <w:shd w:val="clear" w:color="auto" w:fill="auto"/>
            <w:vAlign w:val="center"/>
          </w:tcPr>
          <w:p>
            <w:pPr>
              <w:jc w:val="center"/>
            </w:pPr>
            <w:bookmarkStart w:id="191" w:name="SCHPL_26_1"/>
            <w:r>
              <w:t>26</w:t>
            </w:r>
            <w:bookmarkEnd w:id="191"/>
          </w:p>
        </w:tc>
        <w:tc>
          <w:tcPr>
            <w:tcW w:w="2124" w:type="dxa"/>
            <w:shd w:val="clear" w:color="auto" w:fill="auto"/>
            <w:vAlign w:val="bottom"/>
          </w:tcPr>
          <w:p>
            <w:pPr>
              <w:tabs>
                <w:tab w:val="decimal" w:pos="1510"/>
              </w:tabs>
              <w:ind w:right="283"/>
              <w:jc w:val="right"/>
            </w:pPr>
            <w:bookmarkStart w:id="192" w:name="SCHPL_26_2"/>
            <w:r>
              <w:t>-</w:t>
            </w:r>
            <w:bookmarkEnd w:id="192"/>
          </w:p>
        </w:tc>
        <w:tc>
          <w:tcPr>
            <w:tcW w:w="2124" w:type="dxa"/>
            <w:shd w:val="clear" w:color="auto" w:fill="auto"/>
            <w:vAlign w:val="bottom"/>
          </w:tcPr>
          <w:p>
            <w:pPr>
              <w:tabs>
                <w:tab w:val="decimal" w:pos="1510"/>
              </w:tabs>
              <w:ind w:right="283"/>
              <w:jc w:val="right"/>
            </w:pPr>
            <w:bookmarkStart w:id="193" w:name="SCHPL_26_3"/>
            <w:r>
              <w:t>-</w:t>
            </w:r>
            <w:bookmarkEnd w:id="1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216"/>
            </w:pPr>
            <w:bookmarkStart w:id="194" w:name="SCHPL_27_0"/>
            <w:bookmarkEnd w:id="194"/>
          </w:p>
        </w:tc>
        <w:tc>
          <w:tcPr>
            <w:tcW w:w="1130" w:type="dxa"/>
            <w:shd w:val="clear" w:color="auto" w:fill="auto"/>
            <w:vAlign w:val="center"/>
          </w:tcPr>
          <w:p>
            <w:pPr>
              <w:jc w:val="center"/>
            </w:pPr>
            <w:bookmarkStart w:id="195" w:name="SCHPL_27_1"/>
            <w:bookmarkEnd w:id="195"/>
          </w:p>
        </w:tc>
        <w:tc>
          <w:tcPr>
            <w:tcW w:w="2124" w:type="dxa"/>
            <w:shd w:val="clear" w:color="auto" w:fill="auto"/>
            <w:vAlign w:val="bottom"/>
          </w:tcPr>
          <w:p>
            <w:pPr>
              <w:tabs>
                <w:tab w:val="decimal" w:pos="1510"/>
              </w:tabs>
              <w:jc w:val="right"/>
            </w:pPr>
            <w:bookmarkStart w:id="196" w:name="SCHPL_27_2"/>
            <w:bookmarkEnd w:id="196"/>
          </w:p>
        </w:tc>
        <w:tc>
          <w:tcPr>
            <w:tcW w:w="2124" w:type="dxa"/>
            <w:shd w:val="clear" w:color="auto" w:fill="auto"/>
            <w:vAlign w:val="bottom"/>
          </w:tcPr>
          <w:p>
            <w:pPr>
              <w:tabs>
                <w:tab w:val="decimal" w:pos="1510"/>
              </w:tabs>
              <w:jc w:val="right"/>
            </w:pPr>
            <w:bookmarkStart w:id="197" w:name="SCHPL_27_3"/>
            <w:bookmarkEnd w:id="1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r>
              <w:t xml:space="preserve">五、净利润/(亏损) </w:t>
            </w:r>
          </w:p>
        </w:tc>
        <w:tc>
          <w:tcPr>
            <w:tcW w:w="1130" w:type="dxa"/>
            <w:shd w:val="clear" w:color="auto" w:fill="auto"/>
            <w:vAlign w:val="center"/>
          </w:tcPr>
          <w:p>
            <w:pPr>
              <w:jc w:val="center"/>
            </w:pPr>
            <w:bookmarkStart w:id="198" w:name="SCHPL_28_1"/>
            <w:bookmarkEnd w:id="198"/>
          </w:p>
        </w:tc>
        <w:tc>
          <w:tcPr>
            <w:tcW w:w="2124" w:type="dxa"/>
            <w:shd w:val="clear" w:color="auto" w:fill="auto"/>
            <w:vAlign w:val="bottom"/>
          </w:tcPr>
          <w:p>
            <w:pPr>
              <w:tabs>
                <w:tab w:val="decimal" w:pos="1510"/>
              </w:tabs>
              <w:jc w:val="right"/>
            </w:pPr>
            <w:bookmarkStart w:id="199" w:name="SCHPL_28_2"/>
            <w:r>
              <w:t>12,002,514.75</w:t>
            </w:r>
            <w:bookmarkEnd w:id="199"/>
          </w:p>
        </w:tc>
        <w:tc>
          <w:tcPr>
            <w:tcW w:w="2124" w:type="dxa"/>
            <w:shd w:val="clear" w:color="auto" w:fill="auto"/>
            <w:vAlign w:val="bottom"/>
          </w:tcPr>
          <w:p>
            <w:pPr>
              <w:tabs>
                <w:tab w:val="decimal" w:pos="1510"/>
              </w:tabs>
              <w:jc w:val="right"/>
            </w:pPr>
            <w:bookmarkStart w:id="200" w:name="SCHPL_28_3"/>
            <w:r>
              <w:t>6,565,665.35</w:t>
            </w:r>
            <w:bookmarkEnd w:id="2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其中：(一) 持续经营净利润/(亏损)</w:t>
            </w:r>
          </w:p>
        </w:tc>
        <w:tc>
          <w:tcPr>
            <w:tcW w:w="1130" w:type="dxa"/>
            <w:shd w:val="clear" w:color="auto" w:fill="auto"/>
            <w:vAlign w:val="center"/>
          </w:tcPr>
          <w:p>
            <w:pPr>
              <w:jc w:val="center"/>
            </w:pPr>
            <w:bookmarkStart w:id="201" w:name="SCHPL_29_1"/>
            <w:bookmarkEnd w:id="201"/>
          </w:p>
        </w:tc>
        <w:tc>
          <w:tcPr>
            <w:tcW w:w="2124" w:type="dxa"/>
            <w:shd w:val="clear" w:color="auto" w:fill="auto"/>
            <w:vAlign w:val="bottom"/>
          </w:tcPr>
          <w:p>
            <w:pPr>
              <w:tabs>
                <w:tab w:val="decimal" w:pos="1510"/>
              </w:tabs>
              <w:jc w:val="right"/>
            </w:pPr>
            <w:bookmarkStart w:id="202" w:name="SCHPL_29_2"/>
            <w:r>
              <w:t>12,002,514.75</w:t>
            </w:r>
            <w:bookmarkEnd w:id="202"/>
          </w:p>
        </w:tc>
        <w:tc>
          <w:tcPr>
            <w:tcW w:w="2124" w:type="dxa"/>
            <w:shd w:val="clear" w:color="auto" w:fill="auto"/>
            <w:vAlign w:val="bottom"/>
          </w:tcPr>
          <w:p>
            <w:pPr>
              <w:tabs>
                <w:tab w:val="decimal" w:pos="1510"/>
              </w:tabs>
              <w:jc w:val="right"/>
            </w:pPr>
            <w:bookmarkStart w:id="203" w:name="SCHPL_29_3"/>
            <w:r>
              <w:t>6,565,665.35</w:t>
            </w:r>
            <w:bookmarkEnd w:id="2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503"/>
            </w:pPr>
            <w:r>
              <w:t xml:space="preserve">            (二) 终止经营净利润/(亏损)</w:t>
            </w:r>
          </w:p>
        </w:tc>
        <w:tc>
          <w:tcPr>
            <w:tcW w:w="1130" w:type="dxa"/>
            <w:shd w:val="clear" w:color="auto" w:fill="auto"/>
            <w:vAlign w:val="center"/>
          </w:tcPr>
          <w:p>
            <w:pPr>
              <w:jc w:val="center"/>
            </w:pPr>
            <w:bookmarkStart w:id="204" w:name="SCHPL_30_1"/>
            <w:bookmarkEnd w:id="204"/>
          </w:p>
        </w:tc>
        <w:tc>
          <w:tcPr>
            <w:tcW w:w="2124" w:type="dxa"/>
            <w:shd w:val="clear" w:color="auto" w:fill="auto"/>
            <w:vAlign w:val="bottom"/>
          </w:tcPr>
          <w:p>
            <w:pPr>
              <w:tabs>
                <w:tab w:val="decimal" w:pos="1510"/>
              </w:tabs>
              <w:ind w:right="283"/>
              <w:jc w:val="right"/>
            </w:pPr>
            <w:bookmarkStart w:id="205" w:name="SCHPL_30_2"/>
            <w:r>
              <w:t>-</w:t>
            </w:r>
            <w:bookmarkEnd w:id="205"/>
          </w:p>
        </w:tc>
        <w:tc>
          <w:tcPr>
            <w:tcW w:w="2124" w:type="dxa"/>
            <w:shd w:val="clear" w:color="auto" w:fill="auto"/>
            <w:vAlign w:val="bottom"/>
          </w:tcPr>
          <w:p>
            <w:pPr>
              <w:tabs>
                <w:tab w:val="decimal" w:pos="1510"/>
              </w:tabs>
              <w:ind w:right="283"/>
              <w:jc w:val="right"/>
            </w:pPr>
            <w:bookmarkStart w:id="206" w:name="SCHPL_30_3"/>
            <w:r>
              <w:t>-</w:t>
            </w:r>
            <w:bookmarkEnd w:id="2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216"/>
            </w:pPr>
            <w:bookmarkStart w:id="207" w:name="SCHPL_31_0"/>
            <w:bookmarkEnd w:id="207"/>
          </w:p>
        </w:tc>
        <w:tc>
          <w:tcPr>
            <w:tcW w:w="1130" w:type="dxa"/>
            <w:shd w:val="clear" w:color="auto" w:fill="auto"/>
            <w:vAlign w:val="center"/>
          </w:tcPr>
          <w:p>
            <w:pPr>
              <w:jc w:val="center"/>
            </w:pPr>
            <w:bookmarkStart w:id="208" w:name="SCHPL_31_1"/>
            <w:bookmarkEnd w:id="208"/>
          </w:p>
        </w:tc>
        <w:tc>
          <w:tcPr>
            <w:tcW w:w="2124" w:type="dxa"/>
            <w:shd w:val="clear" w:color="auto" w:fill="auto"/>
            <w:vAlign w:val="bottom"/>
          </w:tcPr>
          <w:p>
            <w:pPr>
              <w:tabs>
                <w:tab w:val="decimal" w:pos="1510"/>
              </w:tabs>
              <w:jc w:val="right"/>
            </w:pPr>
            <w:bookmarkStart w:id="209" w:name="SCHPL_31_2"/>
            <w:bookmarkEnd w:id="209"/>
          </w:p>
        </w:tc>
        <w:tc>
          <w:tcPr>
            <w:tcW w:w="2124" w:type="dxa"/>
            <w:shd w:val="clear" w:color="auto" w:fill="auto"/>
            <w:vAlign w:val="bottom"/>
          </w:tcPr>
          <w:p>
            <w:pPr>
              <w:tabs>
                <w:tab w:val="decimal" w:pos="1510"/>
              </w:tabs>
              <w:jc w:val="right"/>
            </w:pPr>
            <w:bookmarkStart w:id="210" w:name="SCHPL_31_3"/>
            <w:bookmarkEnd w:id="2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r>
              <w:t>六、其他综合收益的税后净额</w:t>
            </w:r>
          </w:p>
        </w:tc>
        <w:tc>
          <w:tcPr>
            <w:tcW w:w="1130" w:type="dxa"/>
            <w:shd w:val="clear" w:color="auto" w:fill="auto"/>
            <w:vAlign w:val="center"/>
          </w:tcPr>
          <w:p>
            <w:pPr>
              <w:jc w:val="center"/>
            </w:pPr>
            <w:bookmarkStart w:id="211" w:name="SCHPL_32_1"/>
            <w:bookmarkEnd w:id="211"/>
          </w:p>
        </w:tc>
        <w:tc>
          <w:tcPr>
            <w:tcW w:w="2124" w:type="dxa"/>
            <w:shd w:val="clear" w:color="auto" w:fill="auto"/>
            <w:vAlign w:val="bottom"/>
          </w:tcPr>
          <w:p>
            <w:pPr>
              <w:tabs>
                <w:tab w:val="decimal" w:pos="1510"/>
              </w:tabs>
              <w:ind w:right="283"/>
              <w:jc w:val="right"/>
            </w:pPr>
            <w:bookmarkStart w:id="212" w:name="SCHPL_32_2"/>
            <w:r>
              <w:t>-</w:t>
            </w:r>
            <w:bookmarkEnd w:id="212"/>
          </w:p>
        </w:tc>
        <w:tc>
          <w:tcPr>
            <w:tcW w:w="2124" w:type="dxa"/>
            <w:shd w:val="clear" w:color="auto" w:fill="auto"/>
            <w:vAlign w:val="bottom"/>
          </w:tcPr>
          <w:p>
            <w:pPr>
              <w:tabs>
                <w:tab w:val="decimal" w:pos="1510"/>
              </w:tabs>
              <w:ind w:right="283"/>
              <w:jc w:val="right"/>
            </w:pPr>
            <w:bookmarkStart w:id="213" w:name="SCHPL_32_3"/>
            <w:r>
              <w:t>-</w:t>
            </w:r>
            <w:bookmarkEnd w:id="2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pPr>
              <w:ind w:left="216"/>
            </w:pPr>
            <w:bookmarkStart w:id="214" w:name="SCHPL_33_0"/>
            <w:bookmarkEnd w:id="214"/>
          </w:p>
        </w:tc>
        <w:tc>
          <w:tcPr>
            <w:tcW w:w="1130" w:type="dxa"/>
            <w:shd w:val="clear" w:color="auto" w:fill="auto"/>
            <w:vAlign w:val="center"/>
          </w:tcPr>
          <w:p>
            <w:pPr>
              <w:jc w:val="center"/>
            </w:pPr>
            <w:bookmarkStart w:id="215" w:name="SCHPL_33_1"/>
            <w:bookmarkEnd w:id="215"/>
          </w:p>
        </w:tc>
        <w:tc>
          <w:tcPr>
            <w:tcW w:w="2124" w:type="dxa"/>
            <w:shd w:val="clear" w:color="auto" w:fill="auto"/>
            <w:vAlign w:val="bottom"/>
          </w:tcPr>
          <w:p>
            <w:pPr>
              <w:tabs>
                <w:tab w:val="decimal" w:pos="1510"/>
              </w:tabs>
              <w:jc w:val="right"/>
            </w:pPr>
            <w:bookmarkStart w:id="216" w:name="SCHPL_33_2"/>
            <w:bookmarkEnd w:id="216"/>
          </w:p>
        </w:tc>
        <w:tc>
          <w:tcPr>
            <w:tcW w:w="2124" w:type="dxa"/>
            <w:shd w:val="clear" w:color="auto" w:fill="auto"/>
            <w:vAlign w:val="bottom"/>
          </w:tcPr>
          <w:p>
            <w:pPr>
              <w:tabs>
                <w:tab w:val="decimal" w:pos="1510"/>
              </w:tabs>
              <w:jc w:val="right"/>
            </w:pPr>
            <w:bookmarkStart w:id="217" w:name="SCHPL_33_3"/>
            <w:bookmarkEnd w:id="2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88" w:type="dxa"/>
            <w:shd w:val="clear" w:color="auto" w:fill="auto"/>
            <w:vAlign w:val="center"/>
          </w:tcPr>
          <w:p>
            <w:r>
              <w:t>七、综合收益总额</w:t>
            </w:r>
          </w:p>
        </w:tc>
        <w:tc>
          <w:tcPr>
            <w:tcW w:w="1130" w:type="dxa"/>
            <w:shd w:val="clear" w:color="auto" w:fill="auto"/>
            <w:vAlign w:val="center"/>
          </w:tcPr>
          <w:p>
            <w:pPr>
              <w:jc w:val="center"/>
            </w:pPr>
            <w:bookmarkStart w:id="218" w:name="SCHPL_34_1"/>
            <w:bookmarkEnd w:id="218"/>
          </w:p>
        </w:tc>
        <w:tc>
          <w:tcPr>
            <w:tcW w:w="2124" w:type="dxa"/>
            <w:shd w:val="clear" w:color="auto" w:fill="auto"/>
            <w:vAlign w:val="bottom"/>
          </w:tcPr>
          <w:p>
            <w:pPr>
              <w:tabs>
                <w:tab w:val="decimal" w:pos="1510"/>
              </w:tabs>
              <w:jc w:val="right"/>
            </w:pPr>
            <w:bookmarkStart w:id="219" w:name="SCHPL_34_2"/>
            <w:r>
              <w:t>12,002,514.75</w:t>
            </w:r>
            <w:bookmarkEnd w:id="219"/>
          </w:p>
        </w:tc>
        <w:tc>
          <w:tcPr>
            <w:tcW w:w="2124" w:type="dxa"/>
            <w:shd w:val="clear" w:color="auto" w:fill="auto"/>
            <w:vAlign w:val="bottom"/>
          </w:tcPr>
          <w:p>
            <w:pPr>
              <w:tabs>
                <w:tab w:val="decimal" w:pos="1510"/>
              </w:tabs>
              <w:jc w:val="right"/>
            </w:pPr>
            <w:bookmarkStart w:id="220" w:name="SCHPL_34_3"/>
            <w:r>
              <w:t>6,565,665.35</w:t>
            </w:r>
            <w:bookmarkEnd w:id="220"/>
          </w:p>
        </w:tc>
      </w:tr>
      <w:bookmarkEnd w:id="112"/>
    </w:tbl>
    <w:p>
      <w:pPr>
        <w:tabs>
          <w:tab w:val="left" w:pos="10170"/>
        </w:tabs>
      </w:pPr>
      <w:bookmarkStart w:id="221" w:name="LSCHPL0_marke"/>
      <w:bookmarkEnd w:id="221"/>
    </w:p>
    <w:p>
      <w:pPr>
        <w:tabs>
          <w:tab w:val="left" w:pos="10170"/>
        </w:tabs>
      </w:pPr>
      <w:r>
        <w:t>附注为财务报表的组成部分</w:t>
      </w:r>
    </w:p>
    <w:p>
      <w:pPr>
        <w:jc w:val="both"/>
      </w:pPr>
    </w:p>
    <w:p>
      <w:pPr>
        <w:pStyle w:val="3"/>
      </w:pPr>
      <w:bookmarkStart w:id="222" w:name="SCHPL0_marke"/>
      <w:bookmarkEnd w:id="222"/>
      <w:bookmarkStart w:id="223" w:name="SCHPL2"/>
      <w:bookmarkEnd w:id="223"/>
      <w:r>
        <w:br w:type="page"/>
      </w:r>
      <w:bookmarkStart w:id="224" w:name="SCHCF2"/>
      <w:bookmarkEnd w:id="224"/>
      <w:r>
        <w:t>现金流量表</w:t>
      </w:r>
    </w:p>
    <w:p>
      <w:pPr>
        <w:tabs>
          <w:tab w:val="left" w:pos="10170"/>
        </w:tabs>
        <w:jc w:val="both"/>
        <w:rPr>
          <w:u w:val="single"/>
        </w:rPr>
      </w:pPr>
      <w:r>
        <w:rPr>
          <w:u w:val="single"/>
        </w:rPr>
        <w:t>2021年12月31日止年度</w:t>
      </w:r>
      <w:r>
        <w:rPr>
          <w:u w:val="single"/>
        </w:rPr>
        <w:tab/>
      </w:r>
      <w:bookmarkStart w:id="225" w:name="LSCHCF0_marks"/>
      <w:bookmarkEnd w:id="225"/>
      <w:bookmarkStart w:id="226" w:name="SCHCF0_marks"/>
      <w:bookmarkEnd w:id="226"/>
    </w:p>
    <w:p>
      <w:pPr>
        <w:jc w:val="right"/>
      </w:pPr>
    </w:p>
    <w:p>
      <w:pPr>
        <w:jc w:val="right"/>
      </w:pPr>
      <w:r>
        <w:t>人民币元</w:t>
      </w:r>
    </w:p>
    <w:tbl>
      <w:tblPr>
        <w:tblStyle w:val="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5314"/>
        <w:gridCol w:w="936"/>
        <w:gridCol w:w="1958"/>
        <w:gridCol w:w="1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jc w:val="center"/>
              <w:rPr>
                <w:sz w:val="17"/>
                <w:szCs w:val="17"/>
              </w:rPr>
            </w:pPr>
            <w:bookmarkStart w:id="227" w:name="SCHCF_0"/>
            <w:r>
              <w:rPr>
                <w:sz w:val="17"/>
                <w:szCs w:val="17"/>
              </w:rPr>
              <w:t>项目</w:t>
            </w:r>
          </w:p>
        </w:tc>
        <w:tc>
          <w:tcPr>
            <w:tcW w:w="936" w:type="dxa"/>
            <w:shd w:val="clear" w:color="auto" w:fill="auto"/>
            <w:vAlign w:val="center"/>
          </w:tcPr>
          <w:p>
            <w:pPr>
              <w:jc w:val="center"/>
              <w:rPr>
                <w:sz w:val="17"/>
                <w:szCs w:val="17"/>
              </w:rPr>
            </w:pPr>
            <w:bookmarkStart w:id="228" w:name="SCHCF_1_1"/>
            <w:r>
              <w:rPr>
                <w:sz w:val="17"/>
                <w:szCs w:val="17"/>
              </w:rPr>
              <w:t>附注八</w:t>
            </w:r>
            <w:bookmarkEnd w:id="228"/>
          </w:p>
        </w:tc>
        <w:tc>
          <w:tcPr>
            <w:tcW w:w="1958" w:type="dxa"/>
            <w:shd w:val="clear" w:color="auto" w:fill="auto"/>
            <w:vAlign w:val="center"/>
          </w:tcPr>
          <w:p>
            <w:pPr>
              <w:jc w:val="center"/>
              <w:rPr>
                <w:sz w:val="17"/>
                <w:szCs w:val="17"/>
              </w:rPr>
            </w:pPr>
            <w:bookmarkStart w:id="229" w:name="SCHCF_1_2"/>
            <w:r>
              <w:rPr>
                <w:sz w:val="17"/>
                <w:szCs w:val="17"/>
              </w:rPr>
              <w:t>2021年度</w:t>
            </w:r>
            <w:bookmarkEnd w:id="229"/>
          </w:p>
        </w:tc>
        <w:tc>
          <w:tcPr>
            <w:tcW w:w="1958" w:type="dxa"/>
            <w:shd w:val="clear" w:color="auto" w:fill="auto"/>
            <w:vAlign w:val="center"/>
          </w:tcPr>
          <w:p>
            <w:pPr>
              <w:jc w:val="center"/>
              <w:rPr>
                <w:sz w:val="17"/>
                <w:szCs w:val="17"/>
              </w:rPr>
            </w:pPr>
            <w:bookmarkStart w:id="230" w:name="SCHCF_1_3"/>
            <w:r>
              <w:rPr>
                <w:sz w:val="17"/>
                <w:szCs w:val="17"/>
              </w:rPr>
              <w:t>2020年度</w:t>
            </w:r>
            <w:bookmarkEnd w:id="2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rPr>
                <w:sz w:val="17"/>
                <w:szCs w:val="17"/>
              </w:rPr>
            </w:pPr>
            <w:r>
              <w:rPr>
                <w:sz w:val="17"/>
                <w:szCs w:val="17"/>
              </w:rPr>
              <w:t>一、经营活动产生的现金流量</w:t>
            </w:r>
          </w:p>
        </w:tc>
        <w:tc>
          <w:tcPr>
            <w:tcW w:w="936" w:type="dxa"/>
            <w:shd w:val="clear" w:color="auto" w:fill="auto"/>
            <w:vAlign w:val="center"/>
          </w:tcPr>
          <w:p>
            <w:pPr>
              <w:jc w:val="center"/>
              <w:rPr>
                <w:sz w:val="17"/>
                <w:szCs w:val="17"/>
              </w:rPr>
            </w:pPr>
            <w:bookmarkStart w:id="231" w:name="SCHCF_2_1"/>
            <w:bookmarkEnd w:id="231"/>
          </w:p>
        </w:tc>
        <w:tc>
          <w:tcPr>
            <w:tcW w:w="1958" w:type="dxa"/>
            <w:shd w:val="clear" w:color="auto" w:fill="auto"/>
            <w:vAlign w:val="center"/>
          </w:tcPr>
          <w:p>
            <w:pPr>
              <w:tabs>
                <w:tab w:val="decimal" w:pos="1914"/>
              </w:tabs>
              <w:rPr>
                <w:sz w:val="17"/>
                <w:szCs w:val="17"/>
              </w:rPr>
            </w:pPr>
            <w:bookmarkStart w:id="232" w:name="SCHCF_2_2"/>
            <w:bookmarkEnd w:id="232"/>
          </w:p>
        </w:tc>
        <w:tc>
          <w:tcPr>
            <w:tcW w:w="1958" w:type="dxa"/>
            <w:shd w:val="clear" w:color="auto" w:fill="auto"/>
            <w:vAlign w:val="center"/>
          </w:tcPr>
          <w:p>
            <w:pPr>
              <w:tabs>
                <w:tab w:val="decimal" w:pos="1914"/>
              </w:tabs>
              <w:rPr>
                <w:sz w:val="17"/>
                <w:szCs w:val="17"/>
              </w:rPr>
            </w:pPr>
            <w:bookmarkStart w:id="233" w:name="SCHCF_2_3"/>
            <w:bookmarkEnd w:id="2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向中央银行借款净增加额</w:t>
            </w:r>
          </w:p>
        </w:tc>
        <w:tc>
          <w:tcPr>
            <w:tcW w:w="936" w:type="dxa"/>
            <w:shd w:val="clear" w:color="auto" w:fill="auto"/>
            <w:vAlign w:val="center"/>
          </w:tcPr>
          <w:p>
            <w:pPr>
              <w:jc w:val="center"/>
              <w:rPr>
                <w:sz w:val="17"/>
                <w:szCs w:val="17"/>
              </w:rPr>
            </w:pPr>
            <w:bookmarkStart w:id="234" w:name="SCHCF_3_1"/>
            <w:bookmarkEnd w:id="234"/>
          </w:p>
        </w:tc>
        <w:tc>
          <w:tcPr>
            <w:tcW w:w="1958" w:type="dxa"/>
            <w:shd w:val="clear" w:color="auto" w:fill="auto"/>
            <w:vAlign w:val="bottom"/>
          </w:tcPr>
          <w:p>
            <w:pPr>
              <w:tabs>
                <w:tab w:val="decimal" w:pos="1468"/>
              </w:tabs>
              <w:ind w:right="57"/>
              <w:jc w:val="right"/>
              <w:rPr>
                <w:sz w:val="17"/>
                <w:szCs w:val="17"/>
              </w:rPr>
            </w:pPr>
            <w:bookmarkStart w:id="235" w:name="SCHCF_3_2"/>
            <w:r>
              <w:rPr>
                <w:sz w:val="17"/>
                <w:szCs w:val="17"/>
              </w:rPr>
              <w:t>7,831,560.00</w:t>
            </w:r>
            <w:bookmarkEnd w:id="235"/>
          </w:p>
        </w:tc>
        <w:tc>
          <w:tcPr>
            <w:tcW w:w="1958" w:type="dxa"/>
            <w:shd w:val="clear" w:color="auto" w:fill="auto"/>
            <w:vAlign w:val="bottom"/>
          </w:tcPr>
          <w:p>
            <w:pPr>
              <w:tabs>
                <w:tab w:val="decimal" w:pos="1468"/>
              </w:tabs>
              <w:ind w:right="57"/>
              <w:jc w:val="right"/>
              <w:rPr>
                <w:sz w:val="17"/>
                <w:szCs w:val="17"/>
              </w:rPr>
            </w:pPr>
            <w:bookmarkStart w:id="236" w:name="SCHCF_3_3"/>
            <w:r>
              <w:rPr>
                <w:sz w:val="17"/>
                <w:szCs w:val="17"/>
              </w:rPr>
              <w:t>8,147,740.00</w:t>
            </w:r>
            <w:bookmarkEnd w:id="2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存放中央银行和同业款项净减少额</w:t>
            </w:r>
          </w:p>
        </w:tc>
        <w:tc>
          <w:tcPr>
            <w:tcW w:w="936" w:type="dxa"/>
            <w:shd w:val="clear" w:color="auto" w:fill="auto"/>
            <w:vAlign w:val="center"/>
          </w:tcPr>
          <w:p>
            <w:pPr>
              <w:jc w:val="center"/>
              <w:rPr>
                <w:sz w:val="17"/>
                <w:szCs w:val="17"/>
              </w:rPr>
            </w:pPr>
            <w:bookmarkStart w:id="237" w:name="SCHCF_4_1"/>
            <w:bookmarkEnd w:id="237"/>
          </w:p>
        </w:tc>
        <w:tc>
          <w:tcPr>
            <w:tcW w:w="1958" w:type="dxa"/>
            <w:shd w:val="clear" w:color="auto" w:fill="auto"/>
            <w:vAlign w:val="bottom"/>
          </w:tcPr>
          <w:p>
            <w:pPr>
              <w:tabs>
                <w:tab w:val="decimal" w:pos="1468"/>
              </w:tabs>
              <w:ind w:right="57"/>
              <w:jc w:val="right"/>
              <w:rPr>
                <w:sz w:val="17"/>
                <w:szCs w:val="17"/>
              </w:rPr>
            </w:pPr>
            <w:bookmarkStart w:id="238" w:name="SCHCF_4_2"/>
            <w:r>
              <w:rPr>
                <w:sz w:val="17"/>
                <w:szCs w:val="17"/>
              </w:rPr>
              <w:t>16,972,901.33</w:t>
            </w:r>
            <w:bookmarkEnd w:id="238"/>
          </w:p>
        </w:tc>
        <w:tc>
          <w:tcPr>
            <w:tcW w:w="1958" w:type="dxa"/>
            <w:shd w:val="clear" w:color="auto" w:fill="auto"/>
            <w:vAlign w:val="bottom"/>
          </w:tcPr>
          <w:p>
            <w:pPr>
              <w:tabs>
                <w:tab w:val="decimal" w:pos="1468"/>
              </w:tabs>
              <w:ind w:right="283"/>
              <w:jc w:val="right"/>
              <w:rPr>
                <w:sz w:val="17"/>
                <w:szCs w:val="17"/>
              </w:rPr>
            </w:pPr>
            <w:bookmarkStart w:id="239" w:name="SCHCF_4_3"/>
            <w:r>
              <w:rPr>
                <w:sz w:val="17"/>
                <w:szCs w:val="17"/>
              </w:rPr>
              <w:t>-</w:t>
            </w:r>
            <w:bookmarkEnd w:id="2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客户存款和同业存放款项净增加额</w:t>
            </w:r>
          </w:p>
        </w:tc>
        <w:tc>
          <w:tcPr>
            <w:tcW w:w="936" w:type="dxa"/>
            <w:shd w:val="clear" w:color="auto" w:fill="auto"/>
            <w:vAlign w:val="center"/>
          </w:tcPr>
          <w:p>
            <w:pPr>
              <w:jc w:val="center"/>
              <w:rPr>
                <w:sz w:val="17"/>
                <w:szCs w:val="17"/>
              </w:rPr>
            </w:pPr>
            <w:bookmarkStart w:id="240" w:name="SCHCF_5_1"/>
            <w:bookmarkEnd w:id="240"/>
          </w:p>
        </w:tc>
        <w:tc>
          <w:tcPr>
            <w:tcW w:w="1958" w:type="dxa"/>
            <w:shd w:val="clear" w:color="auto" w:fill="auto"/>
            <w:vAlign w:val="bottom"/>
          </w:tcPr>
          <w:p>
            <w:pPr>
              <w:tabs>
                <w:tab w:val="decimal" w:pos="1468"/>
              </w:tabs>
              <w:ind w:right="57"/>
              <w:jc w:val="right"/>
              <w:rPr>
                <w:sz w:val="17"/>
                <w:szCs w:val="17"/>
              </w:rPr>
            </w:pPr>
            <w:bookmarkStart w:id="241" w:name="SCHCF_5_2"/>
            <w:r>
              <w:rPr>
                <w:sz w:val="17"/>
                <w:szCs w:val="17"/>
              </w:rPr>
              <w:t>127,135,882.75</w:t>
            </w:r>
            <w:bookmarkEnd w:id="241"/>
          </w:p>
        </w:tc>
        <w:tc>
          <w:tcPr>
            <w:tcW w:w="1958" w:type="dxa"/>
            <w:shd w:val="clear" w:color="auto" w:fill="auto"/>
            <w:vAlign w:val="bottom"/>
          </w:tcPr>
          <w:p>
            <w:pPr>
              <w:tabs>
                <w:tab w:val="decimal" w:pos="1468"/>
              </w:tabs>
              <w:ind w:right="57"/>
              <w:jc w:val="right"/>
              <w:rPr>
                <w:sz w:val="17"/>
                <w:szCs w:val="17"/>
              </w:rPr>
            </w:pPr>
            <w:bookmarkStart w:id="242" w:name="SCHCF_5_3"/>
            <w:r>
              <w:rPr>
                <w:sz w:val="17"/>
                <w:szCs w:val="17"/>
              </w:rPr>
              <w:t>8,023,089.45</w:t>
            </w:r>
            <w:bookmarkEnd w:id="2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客户贷款及垫款净减少额</w:t>
            </w:r>
          </w:p>
        </w:tc>
        <w:tc>
          <w:tcPr>
            <w:tcW w:w="936" w:type="dxa"/>
            <w:shd w:val="clear" w:color="auto" w:fill="auto"/>
            <w:vAlign w:val="center"/>
          </w:tcPr>
          <w:p>
            <w:pPr>
              <w:jc w:val="center"/>
              <w:rPr>
                <w:sz w:val="17"/>
                <w:szCs w:val="17"/>
              </w:rPr>
            </w:pPr>
            <w:bookmarkStart w:id="243" w:name="SCHCF_6_1"/>
            <w:bookmarkEnd w:id="243"/>
          </w:p>
        </w:tc>
        <w:tc>
          <w:tcPr>
            <w:tcW w:w="1958" w:type="dxa"/>
            <w:shd w:val="clear" w:color="auto" w:fill="auto"/>
            <w:vAlign w:val="bottom"/>
          </w:tcPr>
          <w:p>
            <w:pPr>
              <w:tabs>
                <w:tab w:val="decimal" w:pos="1468"/>
              </w:tabs>
              <w:ind w:right="283"/>
              <w:jc w:val="right"/>
              <w:rPr>
                <w:sz w:val="17"/>
                <w:szCs w:val="17"/>
              </w:rPr>
            </w:pPr>
            <w:bookmarkStart w:id="244" w:name="SCHCF_6_2"/>
            <w:r>
              <w:rPr>
                <w:sz w:val="17"/>
                <w:szCs w:val="17"/>
              </w:rPr>
              <w:t>-</w:t>
            </w:r>
            <w:bookmarkEnd w:id="244"/>
          </w:p>
        </w:tc>
        <w:tc>
          <w:tcPr>
            <w:tcW w:w="1958" w:type="dxa"/>
            <w:shd w:val="clear" w:color="auto" w:fill="auto"/>
            <w:vAlign w:val="bottom"/>
          </w:tcPr>
          <w:p>
            <w:pPr>
              <w:tabs>
                <w:tab w:val="decimal" w:pos="1468"/>
              </w:tabs>
              <w:ind w:right="283"/>
              <w:jc w:val="right"/>
              <w:rPr>
                <w:sz w:val="17"/>
                <w:szCs w:val="17"/>
              </w:rPr>
            </w:pPr>
            <w:bookmarkStart w:id="245" w:name="SCHCF_6_3"/>
            <w:r>
              <w:rPr>
                <w:sz w:val="17"/>
                <w:szCs w:val="17"/>
              </w:rPr>
              <w:t>-</w:t>
            </w:r>
            <w:bookmarkEnd w:id="2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收取利息、手续费及佣金的现金</w:t>
            </w:r>
          </w:p>
        </w:tc>
        <w:tc>
          <w:tcPr>
            <w:tcW w:w="936" w:type="dxa"/>
            <w:shd w:val="clear" w:color="auto" w:fill="auto"/>
            <w:vAlign w:val="center"/>
          </w:tcPr>
          <w:p>
            <w:pPr>
              <w:jc w:val="center"/>
              <w:rPr>
                <w:sz w:val="17"/>
                <w:szCs w:val="17"/>
              </w:rPr>
            </w:pPr>
            <w:bookmarkStart w:id="246" w:name="SCHCF_7_1"/>
            <w:bookmarkEnd w:id="246"/>
          </w:p>
        </w:tc>
        <w:tc>
          <w:tcPr>
            <w:tcW w:w="1958" w:type="dxa"/>
            <w:shd w:val="clear" w:color="auto" w:fill="auto"/>
            <w:vAlign w:val="bottom"/>
          </w:tcPr>
          <w:p>
            <w:pPr>
              <w:tabs>
                <w:tab w:val="decimal" w:pos="1468"/>
              </w:tabs>
              <w:ind w:right="57"/>
              <w:jc w:val="right"/>
              <w:rPr>
                <w:sz w:val="17"/>
                <w:szCs w:val="17"/>
              </w:rPr>
            </w:pPr>
            <w:bookmarkStart w:id="247" w:name="SCHCF_7_2"/>
            <w:r>
              <w:rPr>
                <w:sz w:val="17"/>
                <w:szCs w:val="17"/>
              </w:rPr>
              <w:t>34,708,884.06</w:t>
            </w:r>
            <w:bookmarkEnd w:id="247"/>
          </w:p>
        </w:tc>
        <w:tc>
          <w:tcPr>
            <w:tcW w:w="1958" w:type="dxa"/>
            <w:shd w:val="clear" w:color="auto" w:fill="auto"/>
            <w:vAlign w:val="bottom"/>
          </w:tcPr>
          <w:p>
            <w:pPr>
              <w:tabs>
                <w:tab w:val="decimal" w:pos="1468"/>
              </w:tabs>
              <w:ind w:right="57"/>
              <w:jc w:val="right"/>
              <w:rPr>
                <w:sz w:val="17"/>
                <w:szCs w:val="17"/>
              </w:rPr>
            </w:pPr>
            <w:bookmarkStart w:id="248" w:name="SCHCF_7_3"/>
            <w:r>
              <w:rPr>
                <w:sz w:val="17"/>
                <w:szCs w:val="17"/>
              </w:rPr>
              <w:t>29,548,896.71</w:t>
            </w:r>
            <w:bookmarkEnd w:id="2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收到的税费返还</w:t>
            </w:r>
          </w:p>
        </w:tc>
        <w:tc>
          <w:tcPr>
            <w:tcW w:w="936" w:type="dxa"/>
            <w:shd w:val="clear" w:color="auto" w:fill="auto"/>
            <w:vAlign w:val="center"/>
          </w:tcPr>
          <w:p>
            <w:pPr>
              <w:jc w:val="center"/>
              <w:rPr>
                <w:sz w:val="17"/>
                <w:szCs w:val="17"/>
              </w:rPr>
            </w:pPr>
            <w:bookmarkStart w:id="249" w:name="SCHCF_8_1"/>
            <w:bookmarkEnd w:id="249"/>
          </w:p>
        </w:tc>
        <w:tc>
          <w:tcPr>
            <w:tcW w:w="1958" w:type="dxa"/>
            <w:shd w:val="clear" w:color="auto" w:fill="auto"/>
            <w:vAlign w:val="bottom"/>
          </w:tcPr>
          <w:p>
            <w:pPr>
              <w:tabs>
                <w:tab w:val="decimal" w:pos="1468"/>
              </w:tabs>
              <w:ind w:right="283"/>
              <w:jc w:val="right"/>
              <w:rPr>
                <w:sz w:val="17"/>
                <w:szCs w:val="17"/>
              </w:rPr>
            </w:pPr>
            <w:bookmarkStart w:id="250" w:name="SCHCF_8_2"/>
            <w:r>
              <w:rPr>
                <w:sz w:val="17"/>
                <w:szCs w:val="17"/>
              </w:rPr>
              <w:t>-</w:t>
            </w:r>
            <w:bookmarkEnd w:id="250"/>
          </w:p>
        </w:tc>
        <w:tc>
          <w:tcPr>
            <w:tcW w:w="1958" w:type="dxa"/>
            <w:shd w:val="clear" w:color="auto" w:fill="auto"/>
            <w:vAlign w:val="bottom"/>
          </w:tcPr>
          <w:p>
            <w:pPr>
              <w:tabs>
                <w:tab w:val="decimal" w:pos="1468"/>
              </w:tabs>
              <w:ind w:right="283"/>
              <w:jc w:val="right"/>
              <w:rPr>
                <w:sz w:val="17"/>
                <w:szCs w:val="17"/>
              </w:rPr>
            </w:pPr>
            <w:bookmarkStart w:id="251" w:name="SCHCF_8_3"/>
            <w:r>
              <w:rPr>
                <w:sz w:val="17"/>
                <w:szCs w:val="17"/>
              </w:rPr>
              <w:t>-</w:t>
            </w:r>
            <w:bookmarkEnd w:id="2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收到其他与经营活动有关的现金</w:t>
            </w:r>
          </w:p>
        </w:tc>
        <w:tc>
          <w:tcPr>
            <w:tcW w:w="936" w:type="dxa"/>
            <w:shd w:val="clear" w:color="auto" w:fill="auto"/>
            <w:vAlign w:val="center"/>
          </w:tcPr>
          <w:p>
            <w:pPr>
              <w:jc w:val="center"/>
              <w:rPr>
                <w:sz w:val="17"/>
                <w:szCs w:val="17"/>
              </w:rPr>
            </w:pPr>
            <w:bookmarkStart w:id="252" w:name="SCHCF_9_1"/>
            <w:bookmarkEnd w:id="252"/>
          </w:p>
        </w:tc>
        <w:tc>
          <w:tcPr>
            <w:tcW w:w="1958" w:type="dxa"/>
            <w:shd w:val="clear" w:color="auto" w:fill="auto"/>
            <w:vAlign w:val="bottom"/>
          </w:tcPr>
          <w:p>
            <w:pPr>
              <w:tabs>
                <w:tab w:val="decimal" w:pos="1468"/>
              </w:tabs>
              <w:ind w:right="57"/>
              <w:jc w:val="right"/>
              <w:rPr>
                <w:sz w:val="17"/>
                <w:szCs w:val="17"/>
              </w:rPr>
            </w:pPr>
            <w:bookmarkStart w:id="253" w:name="SCHCF_9_2"/>
            <w:r>
              <w:rPr>
                <w:sz w:val="17"/>
                <w:szCs w:val="17"/>
              </w:rPr>
              <w:t>88,068.55</w:t>
            </w:r>
            <w:bookmarkEnd w:id="253"/>
          </w:p>
        </w:tc>
        <w:tc>
          <w:tcPr>
            <w:tcW w:w="1958" w:type="dxa"/>
            <w:shd w:val="clear" w:color="auto" w:fill="auto"/>
            <w:vAlign w:val="bottom"/>
          </w:tcPr>
          <w:p>
            <w:pPr>
              <w:tabs>
                <w:tab w:val="decimal" w:pos="1468"/>
              </w:tabs>
              <w:ind w:right="57"/>
              <w:jc w:val="right"/>
              <w:rPr>
                <w:sz w:val="17"/>
                <w:szCs w:val="17"/>
              </w:rPr>
            </w:pPr>
            <w:bookmarkStart w:id="254" w:name="SCHCF_9_3"/>
            <w:r>
              <w:rPr>
                <w:sz w:val="17"/>
                <w:szCs w:val="17"/>
              </w:rPr>
              <w:t>221,516.45</w:t>
            </w:r>
            <w:bookmarkEnd w:id="2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经营活动现金流入小计</w:t>
            </w:r>
          </w:p>
        </w:tc>
        <w:tc>
          <w:tcPr>
            <w:tcW w:w="936" w:type="dxa"/>
            <w:shd w:val="clear" w:color="auto" w:fill="auto"/>
            <w:vAlign w:val="center"/>
          </w:tcPr>
          <w:p>
            <w:pPr>
              <w:jc w:val="center"/>
              <w:rPr>
                <w:sz w:val="17"/>
                <w:szCs w:val="17"/>
              </w:rPr>
            </w:pPr>
            <w:bookmarkStart w:id="255" w:name="SCHCF_10_1"/>
            <w:bookmarkEnd w:id="255"/>
          </w:p>
        </w:tc>
        <w:tc>
          <w:tcPr>
            <w:tcW w:w="1958" w:type="dxa"/>
            <w:shd w:val="clear" w:color="auto" w:fill="auto"/>
            <w:vAlign w:val="bottom"/>
          </w:tcPr>
          <w:p>
            <w:pPr>
              <w:tabs>
                <w:tab w:val="decimal" w:pos="1468"/>
              </w:tabs>
              <w:ind w:right="57"/>
              <w:jc w:val="right"/>
              <w:rPr>
                <w:sz w:val="17"/>
                <w:szCs w:val="17"/>
              </w:rPr>
            </w:pPr>
            <w:bookmarkStart w:id="256" w:name="SCHCF_10_2"/>
            <w:r>
              <w:rPr>
                <w:sz w:val="17"/>
                <w:szCs w:val="17"/>
              </w:rPr>
              <w:t>186,737,296.69</w:t>
            </w:r>
            <w:bookmarkEnd w:id="256"/>
          </w:p>
        </w:tc>
        <w:tc>
          <w:tcPr>
            <w:tcW w:w="1958" w:type="dxa"/>
            <w:shd w:val="clear" w:color="auto" w:fill="auto"/>
            <w:vAlign w:val="bottom"/>
          </w:tcPr>
          <w:p>
            <w:pPr>
              <w:tabs>
                <w:tab w:val="decimal" w:pos="1468"/>
              </w:tabs>
              <w:ind w:right="57"/>
              <w:jc w:val="right"/>
              <w:rPr>
                <w:sz w:val="17"/>
                <w:szCs w:val="17"/>
              </w:rPr>
            </w:pPr>
            <w:bookmarkStart w:id="257" w:name="SCHCF_10_3"/>
            <w:r>
              <w:rPr>
                <w:sz w:val="17"/>
                <w:szCs w:val="17"/>
              </w:rPr>
              <w:t>45,941,242.61</w:t>
            </w:r>
            <w:bookmarkEnd w:id="2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180"/>
              <w:rPr>
                <w:sz w:val="17"/>
                <w:szCs w:val="17"/>
              </w:rPr>
            </w:pPr>
            <w:bookmarkStart w:id="258" w:name="SCHCF_11_0"/>
            <w:bookmarkEnd w:id="258"/>
          </w:p>
        </w:tc>
        <w:tc>
          <w:tcPr>
            <w:tcW w:w="936" w:type="dxa"/>
            <w:shd w:val="clear" w:color="auto" w:fill="auto"/>
            <w:vAlign w:val="center"/>
          </w:tcPr>
          <w:p>
            <w:pPr>
              <w:jc w:val="center"/>
              <w:rPr>
                <w:sz w:val="17"/>
                <w:szCs w:val="17"/>
              </w:rPr>
            </w:pPr>
            <w:bookmarkStart w:id="259" w:name="SCHCF_11_1"/>
            <w:bookmarkEnd w:id="259"/>
          </w:p>
        </w:tc>
        <w:tc>
          <w:tcPr>
            <w:tcW w:w="1958" w:type="dxa"/>
            <w:shd w:val="clear" w:color="auto" w:fill="auto"/>
            <w:vAlign w:val="bottom"/>
          </w:tcPr>
          <w:p>
            <w:pPr>
              <w:tabs>
                <w:tab w:val="decimal" w:pos="1468"/>
              </w:tabs>
              <w:ind w:right="57"/>
              <w:jc w:val="right"/>
              <w:rPr>
                <w:sz w:val="17"/>
                <w:szCs w:val="17"/>
              </w:rPr>
            </w:pPr>
            <w:bookmarkStart w:id="260" w:name="SCHCF_11_2"/>
            <w:bookmarkEnd w:id="260"/>
          </w:p>
        </w:tc>
        <w:tc>
          <w:tcPr>
            <w:tcW w:w="1958" w:type="dxa"/>
            <w:shd w:val="clear" w:color="auto" w:fill="auto"/>
            <w:vAlign w:val="bottom"/>
          </w:tcPr>
          <w:p>
            <w:pPr>
              <w:tabs>
                <w:tab w:val="decimal" w:pos="1468"/>
              </w:tabs>
              <w:ind w:right="57"/>
              <w:jc w:val="right"/>
              <w:rPr>
                <w:sz w:val="17"/>
                <w:szCs w:val="17"/>
              </w:rPr>
            </w:pPr>
            <w:bookmarkStart w:id="261" w:name="SCHCF_11_3"/>
            <w:bookmarkEnd w:id="2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向中央银行借款净减少额</w:t>
            </w:r>
          </w:p>
        </w:tc>
        <w:tc>
          <w:tcPr>
            <w:tcW w:w="936" w:type="dxa"/>
            <w:shd w:val="clear" w:color="auto" w:fill="auto"/>
            <w:vAlign w:val="center"/>
          </w:tcPr>
          <w:p>
            <w:pPr>
              <w:jc w:val="center"/>
              <w:rPr>
                <w:sz w:val="17"/>
                <w:szCs w:val="17"/>
              </w:rPr>
            </w:pPr>
            <w:bookmarkStart w:id="262" w:name="SCHCF_12_1"/>
            <w:bookmarkEnd w:id="262"/>
          </w:p>
        </w:tc>
        <w:tc>
          <w:tcPr>
            <w:tcW w:w="1958" w:type="dxa"/>
            <w:shd w:val="clear" w:color="auto" w:fill="auto"/>
            <w:vAlign w:val="bottom"/>
          </w:tcPr>
          <w:p>
            <w:pPr>
              <w:tabs>
                <w:tab w:val="decimal" w:pos="1468"/>
              </w:tabs>
              <w:ind w:right="283"/>
              <w:jc w:val="right"/>
              <w:rPr>
                <w:sz w:val="17"/>
                <w:szCs w:val="17"/>
              </w:rPr>
            </w:pPr>
            <w:bookmarkStart w:id="263" w:name="SCHCF_12_2"/>
            <w:r>
              <w:rPr>
                <w:sz w:val="17"/>
                <w:szCs w:val="17"/>
              </w:rPr>
              <w:t>-</w:t>
            </w:r>
            <w:bookmarkEnd w:id="263"/>
          </w:p>
        </w:tc>
        <w:tc>
          <w:tcPr>
            <w:tcW w:w="1958" w:type="dxa"/>
            <w:shd w:val="clear" w:color="auto" w:fill="auto"/>
            <w:vAlign w:val="bottom"/>
          </w:tcPr>
          <w:p>
            <w:pPr>
              <w:tabs>
                <w:tab w:val="decimal" w:pos="1468"/>
              </w:tabs>
              <w:ind w:right="283"/>
              <w:jc w:val="right"/>
              <w:rPr>
                <w:sz w:val="17"/>
                <w:szCs w:val="17"/>
              </w:rPr>
            </w:pPr>
            <w:bookmarkStart w:id="264" w:name="SCHCF_12_3"/>
            <w:r>
              <w:rPr>
                <w:sz w:val="17"/>
                <w:szCs w:val="17"/>
              </w:rPr>
              <w:t>-</w:t>
            </w:r>
            <w:bookmarkEnd w:id="2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存放中央银行和同业款项净增加额</w:t>
            </w:r>
          </w:p>
        </w:tc>
        <w:tc>
          <w:tcPr>
            <w:tcW w:w="936" w:type="dxa"/>
            <w:shd w:val="clear" w:color="auto" w:fill="auto"/>
            <w:vAlign w:val="center"/>
          </w:tcPr>
          <w:p>
            <w:pPr>
              <w:jc w:val="center"/>
              <w:rPr>
                <w:sz w:val="17"/>
                <w:szCs w:val="17"/>
              </w:rPr>
            </w:pPr>
            <w:bookmarkStart w:id="265" w:name="SCHCF_13_1"/>
            <w:bookmarkEnd w:id="265"/>
          </w:p>
        </w:tc>
        <w:tc>
          <w:tcPr>
            <w:tcW w:w="1958" w:type="dxa"/>
            <w:shd w:val="clear" w:color="auto" w:fill="auto"/>
            <w:vAlign w:val="bottom"/>
          </w:tcPr>
          <w:p>
            <w:pPr>
              <w:tabs>
                <w:tab w:val="decimal" w:pos="1468"/>
              </w:tabs>
              <w:ind w:right="283"/>
              <w:jc w:val="right"/>
              <w:rPr>
                <w:sz w:val="17"/>
                <w:szCs w:val="17"/>
              </w:rPr>
            </w:pPr>
            <w:bookmarkStart w:id="266" w:name="SCHCF_13_2"/>
            <w:r>
              <w:rPr>
                <w:sz w:val="17"/>
                <w:szCs w:val="17"/>
              </w:rPr>
              <w:t>-</w:t>
            </w:r>
            <w:bookmarkEnd w:id="266"/>
          </w:p>
        </w:tc>
        <w:tc>
          <w:tcPr>
            <w:tcW w:w="1958" w:type="dxa"/>
            <w:shd w:val="clear" w:color="auto" w:fill="auto"/>
            <w:vAlign w:val="bottom"/>
          </w:tcPr>
          <w:p>
            <w:pPr>
              <w:tabs>
                <w:tab w:val="decimal" w:pos="1468"/>
              </w:tabs>
              <w:ind w:right="57"/>
              <w:jc w:val="right"/>
              <w:rPr>
                <w:sz w:val="17"/>
                <w:szCs w:val="17"/>
              </w:rPr>
            </w:pPr>
            <w:bookmarkStart w:id="267" w:name="SCHCF_13_3"/>
            <w:r>
              <w:rPr>
                <w:sz w:val="17"/>
                <w:szCs w:val="17"/>
              </w:rPr>
              <w:t>8,029,801.89</w:t>
            </w:r>
            <w:bookmarkEnd w:id="2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客户存款和同业存放款项净减少额</w:t>
            </w:r>
          </w:p>
        </w:tc>
        <w:tc>
          <w:tcPr>
            <w:tcW w:w="936" w:type="dxa"/>
            <w:shd w:val="clear" w:color="auto" w:fill="auto"/>
            <w:vAlign w:val="center"/>
          </w:tcPr>
          <w:p>
            <w:pPr>
              <w:jc w:val="center"/>
              <w:rPr>
                <w:sz w:val="17"/>
                <w:szCs w:val="17"/>
              </w:rPr>
            </w:pPr>
            <w:bookmarkStart w:id="268" w:name="SCHCF_14_1"/>
            <w:bookmarkEnd w:id="268"/>
          </w:p>
        </w:tc>
        <w:tc>
          <w:tcPr>
            <w:tcW w:w="1958" w:type="dxa"/>
            <w:shd w:val="clear" w:color="auto" w:fill="auto"/>
            <w:vAlign w:val="bottom"/>
          </w:tcPr>
          <w:p>
            <w:pPr>
              <w:tabs>
                <w:tab w:val="decimal" w:pos="1468"/>
              </w:tabs>
              <w:ind w:right="283"/>
              <w:jc w:val="right"/>
              <w:rPr>
                <w:sz w:val="17"/>
                <w:szCs w:val="17"/>
              </w:rPr>
            </w:pPr>
            <w:bookmarkStart w:id="269" w:name="SCHCF_14_2"/>
            <w:r>
              <w:rPr>
                <w:sz w:val="17"/>
                <w:szCs w:val="17"/>
              </w:rPr>
              <w:t>-</w:t>
            </w:r>
            <w:bookmarkEnd w:id="269"/>
          </w:p>
        </w:tc>
        <w:tc>
          <w:tcPr>
            <w:tcW w:w="1958" w:type="dxa"/>
            <w:shd w:val="clear" w:color="auto" w:fill="auto"/>
            <w:vAlign w:val="bottom"/>
          </w:tcPr>
          <w:p>
            <w:pPr>
              <w:tabs>
                <w:tab w:val="decimal" w:pos="1468"/>
              </w:tabs>
              <w:ind w:right="283"/>
              <w:jc w:val="right"/>
              <w:rPr>
                <w:sz w:val="17"/>
                <w:szCs w:val="17"/>
              </w:rPr>
            </w:pPr>
            <w:bookmarkStart w:id="270" w:name="SCHCF_14_3"/>
            <w:r>
              <w:rPr>
                <w:sz w:val="17"/>
                <w:szCs w:val="17"/>
              </w:rPr>
              <w:t>-</w:t>
            </w:r>
            <w:bookmarkEnd w:id="2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客户贷款及垫款净增加额</w:t>
            </w:r>
          </w:p>
        </w:tc>
        <w:tc>
          <w:tcPr>
            <w:tcW w:w="936" w:type="dxa"/>
            <w:shd w:val="clear" w:color="auto" w:fill="auto"/>
            <w:vAlign w:val="center"/>
          </w:tcPr>
          <w:p>
            <w:pPr>
              <w:jc w:val="center"/>
              <w:rPr>
                <w:sz w:val="17"/>
                <w:szCs w:val="17"/>
              </w:rPr>
            </w:pPr>
            <w:bookmarkStart w:id="271" w:name="SCHCF_15_1"/>
            <w:bookmarkEnd w:id="271"/>
          </w:p>
        </w:tc>
        <w:tc>
          <w:tcPr>
            <w:tcW w:w="1958" w:type="dxa"/>
            <w:shd w:val="clear" w:color="auto" w:fill="auto"/>
            <w:vAlign w:val="bottom"/>
          </w:tcPr>
          <w:p>
            <w:pPr>
              <w:tabs>
                <w:tab w:val="decimal" w:pos="1468"/>
              </w:tabs>
              <w:ind w:right="57"/>
              <w:jc w:val="right"/>
              <w:rPr>
                <w:sz w:val="17"/>
                <w:szCs w:val="17"/>
              </w:rPr>
            </w:pPr>
            <w:bookmarkStart w:id="272" w:name="SCHCF_15_2"/>
            <w:r>
              <w:rPr>
                <w:sz w:val="17"/>
                <w:szCs w:val="17"/>
              </w:rPr>
              <w:t>58,770,333.95</w:t>
            </w:r>
            <w:bookmarkEnd w:id="272"/>
          </w:p>
        </w:tc>
        <w:tc>
          <w:tcPr>
            <w:tcW w:w="1958" w:type="dxa"/>
            <w:shd w:val="clear" w:color="auto" w:fill="auto"/>
            <w:vAlign w:val="bottom"/>
          </w:tcPr>
          <w:p>
            <w:pPr>
              <w:tabs>
                <w:tab w:val="decimal" w:pos="1468"/>
              </w:tabs>
              <w:ind w:right="57"/>
              <w:jc w:val="right"/>
              <w:rPr>
                <w:sz w:val="17"/>
                <w:szCs w:val="17"/>
              </w:rPr>
            </w:pPr>
            <w:bookmarkStart w:id="273" w:name="SCHCF_15_3"/>
            <w:r>
              <w:rPr>
                <w:sz w:val="17"/>
                <w:szCs w:val="17"/>
              </w:rPr>
              <w:t>74,731,629.64</w:t>
            </w:r>
            <w:bookmarkEnd w:id="2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支付利息、手续费及佣金的现金</w:t>
            </w:r>
          </w:p>
        </w:tc>
        <w:tc>
          <w:tcPr>
            <w:tcW w:w="936" w:type="dxa"/>
            <w:shd w:val="clear" w:color="auto" w:fill="auto"/>
            <w:vAlign w:val="center"/>
          </w:tcPr>
          <w:p>
            <w:pPr>
              <w:jc w:val="center"/>
              <w:rPr>
                <w:sz w:val="17"/>
                <w:szCs w:val="17"/>
              </w:rPr>
            </w:pPr>
            <w:bookmarkStart w:id="274" w:name="SCHCF_16_1"/>
            <w:bookmarkEnd w:id="274"/>
          </w:p>
        </w:tc>
        <w:tc>
          <w:tcPr>
            <w:tcW w:w="1958" w:type="dxa"/>
            <w:shd w:val="clear" w:color="auto" w:fill="auto"/>
            <w:vAlign w:val="bottom"/>
          </w:tcPr>
          <w:p>
            <w:pPr>
              <w:tabs>
                <w:tab w:val="decimal" w:pos="1468"/>
              </w:tabs>
              <w:ind w:right="57"/>
              <w:jc w:val="right"/>
              <w:rPr>
                <w:sz w:val="17"/>
                <w:szCs w:val="17"/>
              </w:rPr>
            </w:pPr>
            <w:bookmarkStart w:id="275" w:name="SCHCF_16_2"/>
            <w:r>
              <w:rPr>
                <w:sz w:val="17"/>
                <w:szCs w:val="17"/>
              </w:rPr>
              <w:t>10,565,685.73</w:t>
            </w:r>
            <w:bookmarkEnd w:id="275"/>
          </w:p>
        </w:tc>
        <w:tc>
          <w:tcPr>
            <w:tcW w:w="1958" w:type="dxa"/>
            <w:shd w:val="clear" w:color="auto" w:fill="auto"/>
            <w:vAlign w:val="bottom"/>
          </w:tcPr>
          <w:p>
            <w:pPr>
              <w:tabs>
                <w:tab w:val="decimal" w:pos="1468"/>
              </w:tabs>
              <w:ind w:right="57"/>
              <w:jc w:val="right"/>
              <w:rPr>
                <w:sz w:val="17"/>
                <w:szCs w:val="17"/>
              </w:rPr>
            </w:pPr>
            <w:bookmarkStart w:id="276" w:name="SCHCF_16_3"/>
            <w:r>
              <w:rPr>
                <w:sz w:val="17"/>
                <w:szCs w:val="17"/>
              </w:rPr>
              <w:t>14,776,890.78</w:t>
            </w:r>
            <w:bookmarkEnd w:id="2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支付给职工及为职工支付的现金</w:t>
            </w:r>
          </w:p>
        </w:tc>
        <w:tc>
          <w:tcPr>
            <w:tcW w:w="936" w:type="dxa"/>
            <w:shd w:val="clear" w:color="auto" w:fill="auto"/>
            <w:vAlign w:val="center"/>
          </w:tcPr>
          <w:p>
            <w:pPr>
              <w:jc w:val="center"/>
              <w:rPr>
                <w:sz w:val="17"/>
                <w:szCs w:val="17"/>
              </w:rPr>
            </w:pPr>
            <w:bookmarkStart w:id="277" w:name="SCHCF_17_1"/>
            <w:bookmarkEnd w:id="277"/>
          </w:p>
        </w:tc>
        <w:tc>
          <w:tcPr>
            <w:tcW w:w="1958" w:type="dxa"/>
            <w:shd w:val="clear" w:color="auto" w:fill="auto"/>
            <w:vAlign w:val="bottom"/>
          </w:tcPr>
          <w:p>
            <w:pPr>
              <w:tabs>
                <w:tab w:val="decimal" w:pos="1468"/>
              </w:tabs>
              <w:ind w:right="57"/>
              <w:jc w:val="right"/>
              <w:rPr>
                <w:sz w:val="17"/>
                <w:szCs w:val="17"/>
              </w:rPr>
            </w:pPr>
            <w:bookmarkStart w:id="278" w:name="SCHCF_17_2"/>
            <w:r>
              <w:rPr>
                <w:sz w:val="17"/>
                <w:szCs w:val="17"/>
              </w:rPr>
              <w:t>6,746,636.28</w:t>
            </w:r>
            <w:bookmarkEnd w:id="278"/>
          </w:p>
        </w:tc>
        <w:tc>
          <w:tcPr>
            <w:tcW w:w="1958" w:type="dxa"/>
            <w:shd w:val="clear" w:color="auto" w:fill="auto"/>
            <w:vAlign w:val="bottom"/>
          </w:tcPr>
          <w:p>
            <w:pPr>
              <w:tabs>
                <w:tab w:val="decimal" w:pos="1468"/>
              </w:tabs>
              <w:ind w:right="57"/>
              <w:jc w:val="right"/>
              <w:rPr>
                <w:sz w:val="17"/>
                <w:szCs w:val="17"/>
              </w:rPr>
            </w:pPr>
            <w:bookmarkStart w:id="279" w:name="SCHCF_17_3"/>
            <w:r>
              <w:rPr>
                <w:sz w:val="17"/>
                <w:szCs w:val="17"/>
              </w:rPr>
              <w:t>5,056,260.22</w:t>
            </w:r>
            <w:bookmarkEnd w:id="2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支付的各项税费</w:t>
            </w:r>
          </w:p>
        </w:tc>
        <w:tc>
          <w:tcPr>
            <w:tcW w:w="936" w:type="dxa"/>
            <w:shd w:val="clear" w:color="auto" w:fill="auto"/>
            <w:vAlign w:val="center"/>
          </w:tcPr>
          <w:p>
            <w:pPr>
              <w:jc w:val="center"/>
              <w:rPr>
                <w:sz w:val="17"/>
                <w:szCs w:val="17"/>
              </w:rPr>
            </w:pPr>
            <w:bookmarkStart w:id="280" w:name="SCHCF_18_1"/>
            <w:bookmarkEnd w:id="280"/>
          </w:p>
        </w:tc>
        <w:tc>
          <w:tcPr>
            <w:tcW w:w="1958" w:type="dxa"/>
            <w:shd w:val="clear" w:color="auto" w:fill="auto"/>
            <w:vAlign w:val="bottom"/>
          </w:tcPr>
          <w:p>
            <w:pPr>
              <w:tabs>
                <w:tab w:val="decimal" w:pos="1468"/>
              </w:tabs>
              <w:ind w:right="57"/>
              <w:jc w:val="right"/>
              <w:rPr>
                <w:sz w:val="17"/>
                <w:szCs w:val="17"/>
              </w:rPr>
            </w:pPr>
            <w:bookmarkStart w:id="281" w:name="SCHCF_18_2"/>
            <w:r>
              <w:rPr>
                <w:sz w:val="17"/>
                <w:szCs w:val="17"/>
              </w:rPr>
              <w:t>796,084.33</w:t>
            </w:r>
            <w:bookmarkEnd w:id="281"/>
          </w:p>
        </w:tc>
        <w:tc>
          <w:tcPr>
            <w:tcW w:w="1958" w:type="dxa"/>
            <w:shd w:val="clear" w:color="auto" w:fill="auto"/>
            <w:vAlign w:val="bottom"/>
          </w:tcPr>
          <w:p>
            <w:pPr>
              <w:tabs>
                <w:tab w:val="decimal" w:pos="1468"/>
              </w:tabs>
              <w:ind w:right="57"/>
              <w:jc w:val="right"/>
              <w:rPr>
                <w:sz w:val="17"/>
                <w:szCs w:val="17"/>
              </w:rPr>
            </w:pPr>
            <w:bookmarkStart w:id="282" w:name="SCHCF_18_3"/>
            <w:r>
              <w:rPr>
                <w:sz w:val="17"/>
                <w:szCs w:val="17"/>
              </w:rPr>
              <w:t>699,555.98</w:t>
            </w:r>
            <w:bookmarkEnd w:id="2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支付其他与经营活动有关的现金</w:t>
            </w:r>
          </w:p>
        </w:tc>
        <w:tc>
          <w:tcPr>
            <w:tcW w:w="936" w:type="dxa"/>
            <w:shd w:val="clear" w:color="auto" w:fill="auto"/>
            <w:vAlign w:val="center"/>
          </w:tcPr>
          <w:p>
            <w:pPr>
              <w:jc w:val="center"/>
              <w:rPr>
                <w:sz w:val="17"/>
                <w:szCs w:val="17"/>
              </w:rPr>
            </w:pPr>
            <w:bookmarkStart w:id="283" w:name="SCHCF_19_1"/>
            <w:bookmarkEnd w:id="283"/>
          </w:p>
        </w:tc>
        <w:tc>
          <w:tcPr>
            <w:tcW w:w="1958" w:type="dxa"/>
            <w:shd w:val="clear" w:color="auto" w:fill="auto"/>
            <w:vAlign w:val="bottom"/>
          </w:tcPr>
          <w:p>
            <w:pPr>
              <w:tabs>
                <w:tab w:val="decimal" w:pos="1468"/>
              </w:tabs>
              <w:ind w:right="57"/>
              <w:jc w:val="right"/>
              <w:rPr>
                <w:sz w:val="17"/>
                <w:szCs w:val="17"/>
              </w:rPr>
            </w:pPr>
            <w:bookmarkStart w:id="284" w:name="SCHCF_19_2"/>
            <w:r>
              <w:rPr>
                <w:sz w:val="17"/>
                <w:szCs w:val="17"/>
              </w:rPr>
              <w:t>4,413,562.70</w:t>
            </w:r>
            <w:bookmarkEnd w:id="284"/>
          </w:p>
        </w:tc>
        <w:tc>
          <w:tcPr>
            <w:tcW w:w="1958" w:type="dxa"/>
            <w:shd w:val="clear" w:color="auto" w:fill="auto"/>
            <w:vAlign w:val="bottom"/>
          </w:tcPr>
          <w:p>
            <w:pPr>
              <w:tabs>
                <w:tab w:val="decimal" w:pos="1468"/>
              </w:tabs>
              <w:ind w:right="57"/>
              <w:jc w:val="right"/>
              <w:rPr>
                <w:sz w:val="17"/>
                <w:szCs w:val="17"/>
              </w:rPr>
            </w:pPr>
            <w:bookmarkStart w:id="285" w:name="SCHCF_19_3"/>
            <w:r>
              <w:rPr>
                <w:sz w:val="17"/>
                <w:szCs w:val="17"/>
              </w:rPr>
              <w:t>4,858,019.66</w:t>
            </w:r>
            <w:bookmarkEnd w:id="2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经营活动现金流出小计</w:t>
            </w:r>
          </w:p>
        </w:tc>
        <w:tc>
          <w:tcPr>
            <w:tcW w:w="936" w:type="dxa"/>
            <w:shd w:val="clear" w:color="auto" w:fill="auto"/>
            <w:vAlign w:val="center"/>
          </w:tcPr>
          <w:p>
            <w:pPr>
              <w:jc w:val="center"/>
              <w:rPr>
                <w:sz w:val="17"/>
                <w:szCs w:val="17"/>
              </w:rPr>
            </w:pPr>
            <w:bookmarkStart w:id="286" w:name="SCHCF_20_1"/>
            <w:bookmarkEnd w:id="286"/>
          </w:p>
        </w:tc>
        <w:tc>
          <w:tcPr>
            <w:tcW w:w="1958" w:type="dxa"/>
            <w:shd w:val="clear" w:color="auto" w:fill="auto"/>
            <w:vAlign w:val="bottom"/>
          </w:tcPr>
          <w:p>
            <w:pPr>
              <w:tabs>
                <w:tab w:val="decimal" w:pos="1468"/>
              </w:tabs>
              <w:ind w:right="57"/>
              <w:jc w:val="right"/>
              <w:rPr>
                <w:sz w:val="17"/>
                <w:szCs w:val="17"/>
              </w:rPr>
            </w:pPr>
            <w:bookmarkStart w:id="287" w:name="SCHCF_20_2"/>
            <w:r>
              <w:rPr>
                <w:sz w:val="17"/>
                <w:szCs w:val="17"/>
              </w:rPr>
              <w:t>81,292,302.99</w:t>
            </w:r>
            <w:bookmarkEnd w:id="287"/>
          </w:p>
        </w:tc>
        <w:tc>
          <w:tcPr>
            <w:tcW w:w="1958" w:type="dxa"/>
            <w:shd w:val="clear" w:color="auto" w:fill="auto"/>
            <w:vAlign w:val="bottom"/>
          </w:tcPr>
          <w:p>
            <w:pPr>
              <w:tabs>
                <w:tab w:val="decimal" w:pos="1468"/>
              </w:tabs>
              <w:ind w:right="57"/>
              <w:jc w:val="right"/>
              <w:rPr>
                <w:sz w:val="17"/>
                <w:szCs w:val="17"/>
              </w:rPr>
            </w:pPr>
            <w:bookmarkStart w:id="288" w:name="SCHCF_20_3"/>
            <w:r>
              <w:rPr>
                <w:sz w:val="17"/>
                <w:szCs w:val="17"/>
              </w:rPr>
              <w:t>108,152,158.17</w:t>
            </w:r>
            <w:bookmarkEnd w:id="2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180"/>
              <w:rPr>
                <w:sz w:val="17"/>
                <w:szCs w:val="17"/>
              </w:rPr>
            </w:pPr>
            <w:bookmarkStart w:id="289" w:name="SCHCF_21_0"/>
            <w:bookmarkEnd w:id="289"/>
          </w:p>
        </w:tc>
        <w:tc>
          <w:tcPr>
            <w:tcW w:w="936" w:type="dxa"/>
            <w:shd w:val="clear" w:color="auto" w:fill="auto"/>
            <w:vAlign w:val="center"/>
          </w:tcPr>
          <w:p>
            <w:pPr>
              <w:jc w:val="center"/>
              <w:rPr>
                <w:sz w:val="17"/>
                <w:szCs w:val="17"/>
              </w:rPr>
            </w:pPr>
            <w:bookmarkStart w:id="290" w:name="SCHCF_21_1"/>
            <w:bookmarkEnd w:id="290"/>
          </w:p>
        </w:tc>
        <w:tc>
          <w:tcPr>
            <w:tcW w:w="1958" w:type="dxa"/>
            <w:shd w:val="clear" w:color="auto" w:fill="auto"/>
            <w:vAlign w:val="bottom"/>
          </w:tcPr>
          <w:p>
            <w:pPr>
              <w:tabs>
                <w:tab w:val="decimal" w:pos="1468"/>
              </w:tabs>
              <w:ind w:right="57"/>
              <w:jc w:val="right"/>
              <w:rPr>
                <w:sz w:val="17"/>
                <w:szCs w:val="17"/>
              </w:rPr>
            </w:pPr>
            <w:bookmarkStart w:id="291" w:name="SCHCF_21_2"/>
            <w:bookmarkEnd w:id="291"/>
          </w:p>
        </w:tc>
        <w:tc>
          <w:tcPr>
            <w:tcW w:w="1958" w:type="dxa"/>
            <w:shd w:val="clear" w:color="auto" w:fill="auto"/>
            <w:vAlign w:val="bottom"/>
          </w:tcPr>
          <w:p>
            <w:pPr>
              <w:tabs>
                <w:tab w:val="decimal" w:pos="1468"/>
              </w:tabs>
              <w:ind w:right="57"/>
              <w:jc w:val="right"/>
              <w:rPr>
                <w:sz w:val="17"/>
                <w:szCs w:val="17"/>
              </w:rPr>
            </w:pPr>
            <w:bookmarkStart w:id="292" w:name="SCHCF_21_3"/>
            <w:bookmarkEnd w:id="2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经营活动产生的现金流量净额</w:t>
            </w:r>
          </w:p>
        </w:tc>
        <w:tc>
          <w:tcPr>
            <w:tcW w:w="936" w:type="dxa"/>
            <w:shd w:val="clear" w:color="auto" w:fill="auto"/>
            <w:vAlign w:val="center"/>
          </w:tcPr>
          <w:p>
            <w:pPr>
              <w:jc w:val="center"/>
              <w:rPr>
                <w:sz w:val="17"/>
                <w:szCs w:val="17"/>
              </w:rPr>
            </w:pPr>
            <w:bookmarkStart w:id="293" w:name="SCHCF_22_1"/>
            <w:r>
              <w:rPr>
                <w:sz w:val="17"/>
                <w:szCs w:val="17"/>
              </w:rPr>
              <w:t>27</w:t>
            </w:r>
            <w:bookmarkEnd w:id="293"/>
          </w:p>
        </w:tc>
        <w:tc>
          <w:tcPr>
            <w:tcW w:w="1958" w:type="dxa"/>
            <w:shd w:val="clear" w:color="auto" w:fill="auto"/>
            <w:vAlign w:val="bottom"/>
          </w:tcPr>
          <w:p>
            <w:pPr>
              <w:tabs>
                <w:tab w:val="decimal" w:pos="1468"/>
              </w:tabs>
              <w:ind w:right="57"/>
              <w:jc w:val="right"/>
              <w:rPr>
                <w:sz w:val="17"/>
                <w:szCs w:val="17"/>
              </w:rPr>
            </w:pPr>
            <w:bookmarkStart w:id="294" w:name="SCHCF_22_2"/>
            <w:r>
              <w:rPr>
                <w:sz w:val="17"/>
                <w:szCs w:val="17"/>
              </w:rPr>
              <w:t>105,444,993.70</w:t>
            </w:r>
            <w:bookmarkEnd w:id="294"/>
          </w:p>
        </w:tc>
        <w:tc>
          <w:tcPr>
            <w:tcW w:w="1958" w:type="dxa"/>
            <w:shd w:val="clear" w:color="auto" w:fill="auto"/>
            <w:vAlign w:val="bottom"/>
          </w:tcPr>
          <w:p>
            <w:pPr>
              <w:tabs>
                <w:tab w:val="decimal" w:pos="1468"/>
              </w:tabs>
              <w:jc w:val="right"/>
              <w:rPr>
                <w:sz w:val="17"/>
                <w:szCs w:val="17"/>
              </w:rPr>
            </w:pPr>
            <w:bookmarkStart w:id="295" w:name="SCHCF_22_3"/>
            <w:r>
              <w:rPr>
                <w:sz w:val="17"/>
                <w:szCs w:val="17"/>
              </w:rPr>
              <w:t>(62,210,915.56)</w:t>
            </w:r>
            <w:bookmarkEnd w:id="2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180"/>
              <w:rPr>
                <w:sz w:val="17"/>
                <w:szCs w:val="17"/>
              </w:rPr>
            </w:pPr>
            <w:bookmarkStart w:id="296" w:name="SCHCF_23_0"/>
            <w:bookmarkEnd w:id="296"/>
          </w:p>
        </w:tc>
        <w:tc>
          <w:tcPr>
            <w:tcW w:w="936" w:type="dxa"/>
            <w:shd w:val="clear" w:color="auto" w:fill="auto"/>
            <w:vAlign w:val="center"/>
          </w:tcPr>
          <w:p>
            <w:pPr>
              <w:jc w:val="center"/>
              <w:rPr>
                <w:sz w:val="17"/>
                <w:szCs w:val="17"/>
              </w:rPr>
            </w:pPr>
            <w:bookmarkStart w:id="297" w:name="SCHCF_23_1"/>
            <w:bookmarkEnd w:id="297"/>
          </w:p>
        </w:tc>
        <w:tc>
          <w:tcPr>
            <w:tcW w:w="1958" w:type="dxa"/>
            <w:shd w:val="clear" w:color="auto" w:fill="auto"/>
            <w:vAlign w:val="bottom"/>
          </w:tcPr>
          <w:p>
            <w:pPr>
              <w:tabs>
                <w:tab w:val="decimal" w:pos="1468"/>
              </w:tabs>
              <w:ind w:right="57"/>
              <w:jc w:val="right"/>
              <w:rPr>
                <w:sz w:val="17"/>
                <w:szCs w:val="17"/>
              </w:rPr>
            </w:pPr>
            <w:bookmarkStart w:id="298" w:name="SCHCF_23_2"/>
            <w:bookmarkEnd w:id="298"/>
          </w:p>
        </w:tc>
        <w:tc>
          <w:tcPr>
            <w:tcW w:w="1958" w:type="dxa"/>
            <w:shd w:val="clear" w:color="auto" w:fill="auto"/>
            <w:vAlign w:val="bottom"/>
          </w:tcPr>
          <w:p>
            <w:pPr>
              <w:tabs>
                <w:tab w:val="decimal" w:pos="1468"/>
              </w:tabs>
              <w:ind w:right="57"/>
              <w:jc w:val="right"/>
              <w:rPr>
                <w:sz w:val="17"/>
                <w:szCs w:val="17"/>
              </w:rPr>
            </w:pPr>
            <w:bookmarkStart w:id="299" w:name="SCHCF_23_3"/>
            <w:bookmarkEnd w:id="2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rPr>
                <w:sz w:val="17"/>
                <w:szCs w:val="17"/>
              </w:rPr>
            </w:pPr>
            <w:r>
              <w:rPr>
                <w:sz w:val="17"/>
                <w:szCs w:val="17"/>
              </w:rPr>
              <w:t>二、投资活动产生的现金流量</w:t>
            </w:r>
          </w:p>
        </w:tc>
        <w:tc>
          <w:tcPr>
            <w:tcW w:w="936" w:type="dxa"/>
            <w:shd w:val="clear" w:color="auto" w:fill="auto"/>
            <w:vAlign w:val="center"/>
          </w:tcPr>
          <w:p>
            <w:pPr>
              <w:jc w:val="center"/>
              <w:rPr>
                <w:sz w:val="17"/>
                <w:szCs w:val="17"/>
              </w:rPr>
            </w:pPr>
            <w:bookmarkStart w:id="300" w:name="SCHCF_24_1"/>
            <w:bookmarkEnd w:id="300"/>
          </w:p>
        </w:tc>
        <w:tc>
          <w:tcPr>
            <w:tcW w:w="1958" w:type="dxa"/>
            <w:shd w:val="clear" w:color="auto" w:fill="auto"/>
            <w:vAlign w:val="bottom"/>
          </w:tcPr>
          <w:p>
            <w:pPr>
              <w:tabs>
                <w:tab w:val="decimal" w:pos="1468"/>
              </w:tabs>
              <w:ind w:right="57"/>
              <w:jc w:val="right"/>
              <w:rPr>
                <w:sz w:val="17"/>
                <w:szCs w:val="17"/>
              </w:rPr>
            </w:pPr>
            <w:bookmarkStart w:id="301" w:name="SCHCF_24_2"/>
            <w:bookmarkEnd w:id="301"/>
          </w:p>
        </w:tc>
        <w:tc>
          <w:tcPr>
            <w:tcW w:w="1958" w:type="dxa"/>
            <w:shd w:val="clear" w:color="auto" w:fill="auto"/>
            <w:vAlign w:val="bottom"/>
          </w:tcPr>
          <w:p>
            <w:pPr>
              <w:tabs>
                <w:tab w:val="decimal" w:pos="1468"/>
              </w:tabs>
              <w:ind w:right="57"/>
              <w:jc w:val="right"/>
              <w:rPr>
                <w:sz w:val="17"/>
                <w:szCs w:val="17"/>
              </w:rPr>
            </w:pPr>
            <w:bookmarkStart w:id="302" w:name="SCHCF_24_3"/>
            <w:bookmarkEnd w:id="3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收回投资收到的现金</w:t>
            </w:r>
          </w:p>
        </w:tc>
        <w:tc>
          <w:tcPr>
            <w:tcW w:w="936" w:type="dxa"/>
            <w:shd w:val="clear" w:color="auto" w:fill="auto"/>
            <w:vAlign w:val="center"/>
          </w:tcPr>
          <w:p>
            <w:pPr>
              <w:jc w:val="center"/>
              <w:rPr>
                <w:sz w:val="17"/>
                <w:szCs w:val="17"/>
              </w:rPr>
            </w:pPr>
            <w:bookmarkStart w:id="303" w:name="SCHCF_25_1"/>
            <w:bookmarkEnd w:id="303"/>
          </w:p>
        </w:tc>
        <w:tc>
          <w:tcPr>
            <w:tcW w:w="1958" w:type="dxa"/>
            <w:shd w:val="clear" w:color="auto" w:fill="auto"/>
            <w:vAlign w:val="bottom"/>
          </w:tcPr>
          <w:p>
            <w:pPr>
              <w:tabs>
                <w:tab w:val="decimal" w:pos="1468"/>
              </w:tabs>
              <w:ind w:right="283"/>
              <w:jc w:val="right"/>
              <w:rPr>
                <w:sz w:val="17"/>
                <w:szCs w:val="17"/>
              </w:rPr>
            </w:pPr>
            <w:bookmarkStart w:id="304" w:name="SCHCF_25_2"/>
            <w:r>
              <w:rPr>
                <w:sz w:val="17"/>
                <w:szCs w:val="17"/>
              </w:rPr>
              <w:t>-</w:t>
            </w:r>
            <w:bookmarkEnd w:id="304"/>
          </w:p>
        </w:tc>
        <w:tc>
          <w:tcPr>
            <w:tcW w:w="1958" w:type="dxa"/>
            <w:shd w:val="clear" w:color="auto" w:fill="auto"/>
            <w:vAlign w:val="bottom"/>
          </w:tcPr>
          <w:p>
            <w:pPr>
              <w:tabs>
                <w:tab w:val="decimal" w:pos="1468"/>
              </w:tabs>
              <w:ind w:right="283"/>
              <w:jc w:val="right"/>
              <w:rPr>
                <w:sz w:val="17"/>
                <w:szCs w:val="17"/>
              </w:rPr>
            </w:pPr>
            <w:bookmarkStart w:id="305" w:name="SCHCF_25_3"/>
            <w:r>
              <w:rPr>
                <w:sz w:val="17"/>
                <w:szCs w:val="17"/>
              </w:rPr>
              <w:t>-</w:t>
            </w:r>
            <w:bookmarkEnd w:id="3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取得投资收益收到的现金</w:t>
            </w:r>
          </w:p>
        </w:tc>
        <w:tc>
          <w:tcPr>
            <w:tcW w:w="936" w:type="dxa"/>
            <w:shd w:val="clear" w:color="auto" w:fill="auto"/>
            <w:vAlign w:val="center"/>
          </w:tcPr>
          <w:p>
            <w:pPr>
              <w:jc w:val="center"/>
              <w:rPr>
                <w:sz w:val="17"/>
                <w:szCs w:val="17"/>
              </w:rPr>
            </w:pPr>
            <w:bookmarkStart w:id="306" w:name="SCHCF_26_1"/>
            <w:bookmarkEnd w:id="306"/>
          </w:p>
        </w:tc>
        <w:tc>
          <w:tcPr>
            <w:tcW w:w="1958" w:type="dxa"/>
            <w:shd w:val="clear" w:color="auto" w:fill="auto"/>
            <w:vAlign w:val="bottom"/>
          </w:tcPr>
          <w:p>
            <w:pPr>
              <w:tabs>
                <w:tab w:val="decimal" w:pos="1468"/>
              </w:tabs>
              <w:ind w:right="57"/>
              <w:jc w:val="right"/>
              <w:rPr>
                <w:sz w:val="17"/>
                <w:szCs w:val="17"/>
              </w:rPr>
            </w:pPr>
            <w:bookmarkStart w:id="307" w:name="SCHCF_26_2"/>
            <w:r>
              <w:rPr>
                <w:sz w:val="17"/>
                <w:szCs w:val="17"/>
              </w:rPr>
              <w:t>7,230,000.00</w:t>
            </w:r>
            <w:bookmarkEnd w:id="307"/>
          </w:p>
        </w:tc>
        <w:tc>
          <w:tcPr>
            <w:tcW w:w="1958" w:type="dxa"/>
            <w:shd w:val="clear" w:color="auto" w:fill="auto"/>
            <w:vAlign w:val="bottom"/>
          </w:tcPr>
          <w:p>
            <w:pPr>
              <w:tabs>
                <w:tab w:val="decimal" w:pos="1468"/>
              </w:tabs>
              <w:ind w:right="283"/>
              <w:jc w:val="right"/>
              <w:rPr>
                <w:sz w:val="17"/>
                <w:szCs w:val="17"/>
              </w:rPr>
            </w:pPr>
            <w:bookmarkStart w:id="308" w:name="SCHCF_26_3"/>
            <w:r>
              <w:rPr>
                <w:sz w:val="17"/>
                <w:szCs w:val="17"/>
              </w:rPr>
              <w:t>-</w:t>
            </w:r>
            <w:bookmarkEnd w:id="3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处置固定资产、无形资产和其他长期资产收到的现金</w:t>
            </w:r>
          </w:p>
        </w:tc>
        <w:tc>
          <w:tcPr>
            <w:tcW w:w="936" w:type="dxa"/>
            <w:shd w:val="clear" w:color="auto" w:fill="auto"/>
            <w:vAlign w:val="center"/>
          </w:tcPr>
          <w:p>
            <w:pPr>
              <w:jc w:val="center"/>
              <w:rPr>
                <w:sz w:val="17"/>
                <w:szCs w:val="17"/>
              </w:rPr>
            </w:pPr>
            <w:bookmarkStart w:id="309" w:name="SCHCF_27_1"/>
            <w:bookmarkEnd w:id="309"/>
          </w:p>
        </w:tc>
        <w:tc>
          <w:tcPr>
            <w:tcW w:w="1958" w:type="dxa"/>
            <w:shd w:val="clear" w:color="auto" w:fill="auto"/>
            <w:vAlign w:val="bottom"/>
          </w:tcPr>
          <w:p>
            <w:pPr>
              <w:tabs>
                <w:tab w:val="decimal" w:pos="1468"/>
              </w:tabs>
              <w:ind w:right="57"/>
              <w:jc w:val="right"/>
              <w:rPr>
                <w:sz w:val="17"/>
                <w:szCs w:val="17"/>
              </w:rPr>
            </w:pPr>
            <w:bookmarkStart w:id="310" w:name="SCHCF_27_2"/>
            <w:r>
              <w:rPr>
                <w:sz w:val="17"/>
                <w:szCs w:val="17"/>
              </w:rPr>
              <w:t>30,535.35</w:t>
            </w:r>
            <w:bookmarkEnd w:id="310"/>
          </w:p>
        </w:tc>
        <w:tc>
          <w:tcPr>
            <w:tcW w:w="1958" w:type="dxa"/>
            <w:shd w:val="clear" w:color="auto" w:fill="auto"/>
            <w:vAlign w:val="bottom"/>
          </w:tcPr>
          <w:p>
            <w:pPr>
              <w:tabs>
                <w:tab w:val="decimal" w:pos="1468"/>
              </w:tabs>
              <w:ind w:right="283"/>
              <w:jc w:val="right"/>
              <w:rPr>
                <w:sz w:val="17"/>
                <w:szCs w:val="17"/>
              </w:rPr>
            </w:pPr>
            <w:bookmarkStart w:id="311" w:name="SCHCF_27_3"/>
            <w:r>
              <w:rPr>
                <w:sz w:val="17"/>
                <w:szCs w:val="17"/>
              </w:rPr>
              <w:t>-</w:t>
            </w:r>
            <w:bookmarkEnd w:id="3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收到其他与投资活动有关的现金</w:t>
            </w:r>
          </w:p>
        </w:tc>
        <w:tc>
          <w:tcPr>
            <w:tcW w:w="936" w:type="dxa"/>
            <w:shd w:val="clear" w:color="auto" w:fill="auto"/>
            <w:vAlign w:val="center"/>
          </w:tcPr>
          <w:p>
            <w:pPr>
              <w:jc w:val="center"/>
              <w:rPr>
                <w:sz w:val="17"/>
                <w:szCs w:val="17"/>
              </w:rPr>
            </w:pPr>
            <w:bookmarkStart w:id="312" w:name="SCHCF_28_1"/>
            <w:bookmarkEnd w:id="312"/>
          </w:p>
        </w:tc>
        <w:tc>
          <w:tcPr>
            <w:tcW w:w="1958" w:type="dxa"/>
            <w:shd w:val="clear" w:color="auto" w:fill="auto"/>
            <w:vAlign w:val="bottom"/>
          </w:tcPr>
          <w:p>
            <w:pPr>
              <w:tabs>
                <w:tab w:val="decimal" w:pos="1468"/>
              </w:tabs>
              <w:ind w:right="283"/>
              <w:jc w:val="right"/>
              <w:rPr>
                <w:sz w:val="17"/>
                <w:szCs w:val="17"/>
              </w:rPr>
            </w:pPr>
            <w:bookmarkStart w:id="313" w:name="SCHCF_28_2"/>
            <w:r>
              <w:rPr>
                <w:sz w:val="17"/>
                <w:szCs w:val="17"/>
              </w:rPr>
              <w:t>-</w:t>
            </w:r>
            <w:bookmarkEnd w:id="313"/>
          </w:p>
        </w:tc>
        <w:tc>
          <w:tcPr>
            <w:tcW w:w="1958" w:type="dxa"/>
            <w:shd w:val="clear" w:color="auto" w:fill="auto"/>
            <w:vAlign w:val="bottom"/>
          </w:tcPr>
          <w:p>
            <w:pPr>
              <w:tabs>
                <w:tab w:val="decimal" w:pos="1468"/>
              </w:tabs>
              <w:ind w:right="283"/>
              <w:jc w:val="right"/>
              <w:rPr>
                <w:sz w:val="17"/>
                <w:szCs w:val="17"/>
              </w:rPr>
            </w:pPr>
            <w:bookmarkStart w:id="314" w:name="SCHCF_28_3"/>
            <w:r>
              <w:rPr>
                <w:sz w:val="17"/>
                <w:szCs w:val="17"/>
              </w:rPr>
              <w:t>-</w:t>
            </w:r>
            <w:bookmarkEnd w:id="3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投资活动现金流入小计</w:t>
            </w:r>
          </w:p>
        </w:tc>
        <w:tc>
          <w:tcPr>
            <w:tcW w:w="936" w:type="dxa"/>
            <w:shd w:val="clear" w:color="auto" w:fill="auto"/>
            <w:vAlign w:val="center"/>
          </w:tcPr>
          <w:p>
            <w:pPr>
              <w:jc w:val="center"/>
              <w:rPr>
                <w:sz w:val="17"/>
                <w:szCs w:val="17"/>
              </w:rPr>
            </w:pPr>
            <w:bookmarkStart w:id="315" w:name="SCHCF_29_1"/>
            <w:bookmarkEnd w:id="315"/>
          </w:p>
        </w:tc>
        <w:tc>
          <w:tcPr>
            <w:tcW w:w="1958" w:type="dxa"/>
            <w:shd w:val="clear" w:color="auto" w:fill="auto"/>
            <w:vAlign w:val="bottom"/>
          </w:tcPr>
          <w:p>
            <w:pPr>
              <w:tabs>
                <w:tab w:val="decimal" w:pos="1468"/>
              </w:tabs>
              <w:ind w:right="57"/>
              <w:jc w:val="right"/>
              <w:rPr>
                <w:sz w:val="17"/>
                <w:szCs w:val="17"/>
              </w:rPr>
            </w:pPr>
            <w:bookmarkStart w:id="316" w:name="SCHCF_29_2"/>
            <w:r>
              <w:rPr>
                <w:sz w:val="17"/>
                <w:szCs w:val="17"/>
              </w:rPr>
              <w:t>7,260,535.35</w:t>
            </w:r>
            <w:bookmarkEnd w:id="316"/>
          </w:p>
        </w:tc>
        <w:tc>
          <w:tcPr>
            <w:tcW w:w="1958" w:type="dxa"/>
            <w:shd w:val="clear" w:color="auto" w:fill="auto"/>
            <w:vAlign w:val="bottom"/>
          </w:tcPr>
          <w:p>
            <w:pPr>
              <w:tabs>
                <w:tab w:val="decimal" w:pos="1468"/>
              </w:tabs>
              <w:ind w:right="283"/>
              <w:jc w:val="right"/>
              <w:rPr>
                <w:sz w:val="17"/>
                <w:szCs w:val="17"/>
              </w:rPr>
            </w:pPr>
            <w:bookmarkStart w:id="317" w:name="SCHCF_29_3"/>
            <w:r>
              <w:rPr>
                <w:sz w:val="17"/>
                <w:szCs w:val="17"/>
              </w:rPr>
              <w:t>-</w:t>
            </w:r>
            <w:bookmarkEnd w:id="3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bookmarkStart w:id="318" w:name="SCHCF_30_0"/>
            <w:bookmarkEnd w:id="318"/>
          </w:p>
        </w:tc>
        <w:tc>
          <w:tcPr>
            <w:tcW w:w="936" w:type="dxa"/>
            <w:shd w:val="clear" w:color="auto" w:fill="auto"/>
            <w:vAlign w:val="center"/>
          </w:tcPr>
          <w:p>
            <w:pPr>
              <w:jc w:val="center"/>
              <w:rPr>
                <w:sz w:val="17"/>
                <w:szCs w:val="17"/>
              </w:rPr>
            </w:pPr>
            <w:bookmarkStart w:id="319" w:name="SCHCF_30_1"/>
            <w:bookmarkEnd w:id="319"/>
          </w:p>
        </w:tc>
        <w:tc>
          <w:tcPr>
            <w:tcW w:w="1958" w:type="dxa"/>
            <w:shd w:val="clear" w:color="auto" w:fill="auto"/>
            <w:vAlign w:val="bottom"/>
          </w:tcPr>
          <w:p>
            <w:pPr>
              <w:tabs>
                <w:tab w:val="decimal" w:pos="1468"/>
              </w:tabs>
              <w:ind w:right="57"/>
              <w:jc w:val="right"/>
              <w:rPr>
                <w:sz w:val="17"/>
                <w:szCs w:val="17"/>
              </w:rPr>
            </w:pPr>
            <w:bookmarkStart w:id="320" w:name="SCHCF_30_2"/>
            <w:bookmarkEnd w:id="320"/>
          </w:p>
        </w:tc>
        <w:tc>
          <w:tcPr>
            <w:tcW w:w="1958" w:type="dxa"/>
            <w:shd w:val="clear" w:color="auto" w:fill="auto"/>
            <w:vAlign w:val="bottom"/>
          </w:tcPr>
          <w:p>
            <w:pPr>
              <w:tabs>
                <w:tab w:val="decimal" w:pos="1468"/>
              </w:tabs>
              <w:ind w:right="283"/>
              <w:jc w:val="right"/>
              <w:rPr>
                <w:sz w:val="17"/>
                <w:szCs w:val="17"/>
              </w:rPr>
            </w:pPr>
            <w:bookmarkStart w:id="321" w:name="SCHCF_30_3"/>
            <w:bookmarkEnd w:id="3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投资支付的现金</w:t>
            </w:r>
          </w:p>
        </w:tc>
        <w:tc>
          <w:tcPr>
            <w:tcW w:w="936" w:type="dxa"/>
            <w:shd w:val="clear" w:color="auto" w:fill="auto"/>
            <w:vAlign w:val="center"/>
          </w:tcPr>
          <w:p>
            <w:pPr>
              <w:jc w:val="center"/>
              <w:rPr>
                <w:sz w:val="17"/>
                <w:szCs w:val="17"/>
              </w:rPr>
            </w:pPr>
            <w:bookmarkStart w:id="322" w:name="SCHCF_31_1"/>
            <w:bookmarkEnd w:id="322"/>
          </w:p>
        </w:tc>
        <w:tc>
          <w:tcPr>
            <w:tcW w:w="1958" w:type="dxa"/>
            <w:shd w:val="clear" w:color="auto" w:fill="auto"/>
            <w:vAlign w:val="bottom"/>
          </w:tcPr>
          <w:p>
            <w:pPr>
              <w:tabs>
                <w:tab w:val="decimal" w:pos="1468"/>
              </w:tabs>
              <w:ind w:right="57"/>
              <w:jc w:val="right"/>
              <w:rPr>
                <w:sz w:val="17"/>
                <w:szCs w:val="17"/>
              </w:rPr>
            </w:pPr>
            <w:bookmarkStart w:id="323" w:name="SCHCF_31_2"/>
            <w:r>
              <w:rPr>
                <w:sz w:val="17"/>
                <w:szCs w:val="17"/>
              </w:rPr>
              <w:t>258,407,110.00</w:t>
            </w:r>
            <w:bookmarkEnd w:id="323"/>
          </w:p>
        </w:tc>
        <w:tc>
          <w:tcPr>
            <w:tcW w:w="1958" w:type="dxa"/>
            <w:shd w:val="clear" w:color="auto" w:fill="auto"/>
            <w:vAlign w:val="bottom"/>
          </w:tcPr>
          <w:p>
            <w:pPr>
              <w:tabs>
                <w:tab w:val="decimal" w:pos="1468"/>
              </w:tabs>
              <w:ind w:right="283"/>
              <w:jc w:val="right"/>
              <w:rPr>
                <w:sz w:val="17"/>
                <w:szCs w:val="17"/>
              </w:rPr>
            </w:pPr>
            <w:bookmarkStart w:id="324" w:name="SCHCF_31_3"/>
            <w:r>
              <w:rPr>
                <w:sz w:val="17"/>
                <w:szCs w:val="17"/>
              </w:rPr>
              <w:t>-</w:t>
            </w:r>
            <w:bookmarkEnd w:id="3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购建固定资产、无形资产和其他长期资产支付的现金</w:t>
            </w:r>
          </w:p>
        </w:tc>
        <w:tc>
          <w:tcPr>
            <w:tcW w:w="936" w:type="dxa"/>
            <w:shd w:val="clear" w:color="auto" w:fill="auto"/>
            <w:vAlign w:val="center"/>
          </w:tcPr>
          <w:p>
            <w:pPr>
              <w:jc w:val="center"/>
              <w:rPr>
                <w:sz w:val="17"/>
                <w:szCs w:val="17"/>
              </w:rPr>
            </w:pPr>
            <w:bookmarkStart w:id="325" w:name="SCHCF_32_1"/>
            <w:bookmarkEnd w:id="325"/>
          </w:p>
        </w:tc>
        <w:tc>
          <w:tcPr>
            <w:tcW w:w="1958" w:type="dxa"/>
            <w:shd w:val="clear" w:color="auto" w:fill="auto"/>
            <w:vAlign w:val="bottom"/>
          </w:tcPr>
          <w:p>
            <w:pPr>
              <w:tabs>
                <w:tab w:val="decimal" w:pos="1468"/>
              </w:tabs>
              <w:ind w:right="57"/>
              <w:jc w:val="right"/>
              <w:rPr>
                <w:sz w:val="17"/>
                <w:szCs w:val="17"/>
              </w:rPr>
            </w:pPr>
            <w:bookmarkStart w:id="326" w:name="SCHCF_32_2"/>
            <w:r>
              <w:rPr>
                <w:sz w:val="17"/>
                <w:szCs w:val="17"/>
              </w:rPr>
              <w:t>163,951.00</w:t>
            </w:r>
            <w:bookmarkEnd w:id="326"/>
          </w:p>
        </w:tc>
        <w:tc>
          <w:tcPr>
            <w:tcW w:w="1958" w:type="dxa"/>
            <w:shd w:val="clear" w:color="auto" w:fill="auto"/>
            <w:vAlign w:val="bottom"/>
          </w:tcPr>
          <w:p>
            <w:pPr>
              <w:tabs>
                <w:tab w:val="decimal" w:pos="1468"/>
              </w:tabs>
              <w:ind w:right="57"/>
              <w:jc w:val="right"/>
              <w:rPr>
                <w:sz w:val="17"/>
                <w:szCs w:val="17"/>
              </w:rPr>
            </w:pPr>
            <w:bookmarkStart w:id="327" w:name="SCHCF_32_3"/>
            <w:r>
              <w:rPr>
                <w:sz w:val="17"/>
                <w:szCs w:val="17"/>
              </w:rPr>
              <w:t>979,832.85</w:t>
            </w:r>
            <w:bookmarkEnd w:id="3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支付其他与投资活动有关的现金</w:t>
            </w:r>
          </w:p>
        </w:tc>
        <w:tc>
          <w:tcPr>
            <w:tcW w:w="936" w:type="dxa"/>
            <w:shd w:val="clear" w:color="auto" w:fill="auto"/>
            <w:vAlign w:val="center"/>
          </w:tcPr>
          <w:p>
            <w:pPr>
              <w:jc w:val="center"/>
              <w:rPr>
                <w:sz w:val="17"/>
                <w:szCs w:val="17"/>
              </w:rPr>
            </w:pPr>
            <w:bookmarkStart w:id="328" w:name="SCHCF_33_1"/>
            <w:bookmarkEnd w:id="328"/>
          </w:p>
        </w:tc>
        <w:tc>
          <w:tcPr>
            <w:tcW w:w="1958" w:type="dxa"/>
            <w:shd w:val="clear" w:color="auto" w:fill="auto"/>
            <w:vAlign w:val="bottom"/>
          </w:tcPr>
          <w:p>
            <w:pPr>
              <w:tabs>
                <w:tab w:val="decimal" w:pos="1468"/>
              </w:tabs>
              <w:ind w:right="283"/>
              <w:jc w:val="right"/>
              <w:rPr>
                <w:sz w:val="17"/>
                <w:szCs w:val="17"/>
              </w:rPr>
            </w:pPr>
            <w:bookmarkStart w:id="329" w:name="SCHCF_33_2"/>
            <w:r>
              <w:rPr>
                <w:sz w:val="17"/>
                <w:szCs w:val="17"/>
              </w:rPr>
              <w:t>-</w:t>
            </w:r>
            <w:bookmarkEnd w:id="329"/>
          </w:p>
        </w:tc>
        <w:tc>
          <w:tcPr>
            <w:tcW w:w="1958" w:type="dxa"/>
            <w:shd w:val="clear" w:color="auto" w:fill="auto"/>
            <w:vAlign w:val="bottom"/>
          </w:tcPr>
          <w:p>
            <w:pPr>
              <w:tabs>
                <w:tab w:val="decimal" w:pos="1468"/>
              </w:tabs>
              <w:ind w:right="283"/>
              <w:jc w:val="right"/>
              <w:rPr>
                <w:sz w:val="17"/>
                <w:szCs w:val="17"/>
              </w:rPr>
            </w:pPr>
            <w:bookmarkStart w:id="330" w:name="SCHCF_33_3"/>
            <w:r>
              <w:rPr>
                <w:sz w:val="17"/>
                <w:szCs w:val="17"/>
              </w:rPr>
              <w:t>-</w:t>
            </w:r>
            <w:bookmarkEnd w:id="3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投资活动现金流出小计</w:t>
            </w:r>
          </w:p>
        </w:tc>
        <w:tc>
          <w:tcPr>
            <w:tcW w:w="936" w:type="dxa"/>
            <w:shd w:val="clear" w:color="auto" w:fill="auto"/>
            <w:vAlign w:val="center"/>
          </w:tcPr>
          <w:p>
            <w:pPr>
              <w:jc w:val="center"/>
              <w:rPr>
                <w:sz w:val="17"/>
                <w:szCs w:val="17"/>
              </w:rPr>
            </w:pPr>
            <w:bookmarkStart w:id="331" w:name="SCHCF_34_1"/>
            <w:bookmarkEnd w:id="331"/>
          </w:p>
        </w:tc>
        <w:tc>
          <w:tcPr>
            <w:tcW w:w="1958" w:type="dxa"/>
            <w:shd w:val="clear" w:color="auto" w:fill="auto"/>
            <w:vAlign w:val="bottom"/>
          </w:tcPr>
          <w:p>
            <w:pPr>
              <w:tabs>
                <w:tab w:val="decimal" w:pos="1468"/>
              </w:tabs>
              <w:ind w:right="57"/>
              <w:jc w:val="right"/>
              <w:rPr>
                <w:sz w:val="17"/>
                <w:szCs w:val="17"/>
              </w:rPr>
            </w:pPr>
            <w:bookmarkStart w:id="332" w:name="SCHCF_34_2"/>
            <w:r>
              <w:rPr>
                <w:sz w:val="17"/>
                <w:szCs w:val="17"/>
              </w:rPr>
              <w:t>258,571,061.00</w:t>
            </w:r>
            <w:bookmarkEnd w:id="332"/>
          </w:p>
        </w:tc>
        <w:tc>
          <w:tcPr>
            <w:tcW w:w="1958" w:type="dxa"/>
            <w:shd w:val="clear" w:color="auto" w:fill="auto"/>
            <w:vAlign w:val="bottom"/>
          </w:tcPr>
          <w:p>
            <w:pPr>
              <w:tabs>
                <w:tab w:val="decimal" w:pos="1468"/>
              </w:tabs>
              <w:ind w:right="57"/>
              <w:jc w:val="right"/>
              <w:rPr>
                <w:sz w:val="17"/>
                <w:szCs w:val="17"/>
              </w:rPr>
            </w:pPr>
            <w:bookmarkStart w:id="333" w:name="SCHCF_34_3"/>
            <w:r>
              <w:rPr>
                <w:sz w:val="17"/>
                <w:szCs w:val="17"/>
              </w:rPr>
              <w:t>979,832.85</w:t>
            </w:r>
            <w:bookmarkEnd w:id="3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540"/>
              <w:rPr>
                <w:sz w:val="17"/>
                <w:szCs w:val="17"/>
              </w:rPr>
            </w:pPr>
            <w:bookmarkStart w:id="334" w:name="SCHCF_35_0"/>
            <w:bookmarkEnd w:id="334"/>
          </w:p>
        </w:tc>
        <w:tc>
          <w:tcPr>
            <w:tcW w:w="936" w:type="dxa"/>
            <w:shd w:val="clear" w:color="auto" w:fill="auto"/>
            <w:vAlign w:val="center"/>
          </w:tcPr>
          <w:p>
            <w:pPr>
              <w:jc w:val="center"/>
              <w:rPr>
                <w:sz w:val="17"/>
                <w:szCs w:val="17"/>
              </w:rPr>
            </w:pPr>
            <w:bookmarkStart w:id="335" w:name="SCHCF_35_1"/>
            <w:bookmarkEnd w:id="335"/>
          </w:p>
        </w:tc>
        <w:tc>
          <w:tcPr>
            <w:tcW w:w="1958" w:type="dxa"/>
            <w:shd w:val="clear" w:color="auto" w:fill="auto"/>
            <w:vAlign w:val="bottom"/>
          </w:tcPr>
          <w:p>
            <w:pPr>
              <w:tabs>
                <w:tab w:val="decimal" w:pos="1468"/>
              </w:tabs>
              <w:ind w:right="57"/>
              <w:jc w:val="right"/>
              <w:rPr>
                <w:sz w:val="17"/>
                <w:szCs w:val="17"/>
              </w:rPr>
            </w:pPr>
            <w:bookmarkStart w:id="336" w:name="SCHCF_35_2"/>
            <w:bookmarkEnd w:id="336"/>
          </w:p>
        </w:tc>
        <w:tc>
          <w:tcPr>
            <w:tcW w:w="1958" w:type="dxa"/>
            <w:shd w:val="clear" w:color="auto" w:fill="auto"/>
            <w:vAlign w:val="bottom"/>
          </w:tcPr>
          <w:p>
            <w:pPr>
              <w:tabs>
                <w:tab w:val="decimal" w:pos="1468"/>
              </w:tabs>
              <w:ind w:right="57"/>
              <w:jc w:val="right"/>
              <w:rPr>
                <w:sz w:val="17"/>
                <w:szCs w:val="17"/>
              </w:rPr>
            </w:pPr>
            <w:bookmarkStart w:id="337" w:name="SCHCF_35_3"/>
            <w:bookmarkEnd w:id="3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投资活动产生的现金流量净额</w:t>
            </w:r>
          </w:p>
        </w:tc>
        <w:tc>
          <w:tcPr>
            <w:tcW w:w="936" w:type="dxa"/>
            <w:shd w:val="clear" w:color="auto" w:fill="auto"/>
            <w:vAlign w:val="center"/>
          </w:tcPr>
          <w:p>
            <w:pPr>
              <w:jc w:val="center"/>
              <w:rPr>
                <w:sz w:val="17"/>
                <w:szCs w:val="17"/>
              </w:rPr>
            </w:pPr>
            <w:bookmarkStart w:id="338" w:name="SCHCF_36_1"/>
            <w:bookmarkEnd w:id="338"/>
          </w:p>
        </w:tc>
        <w:tc>
          <w:tcPr>
            <w:tcW w:w="1958" w:type="dxa"/>
            <w:shd w:val="clear" w:color="auto" w:fill="auto"/>
            <w:vAlign w:val="bottom"/>
          </w:tcPr>
          <w:p>
            <w:pPr>
              <w:tabs>
                <w:tab w:val="decimal" w:pos="1468"/>
              </w:tabs>
              <w:jc w:val="right"/>
              <w:rPr>
                <w:sz w:val="17"/>
                <w:szCs w:val="17"/>
              </w:rPr>
            </w:pPr>
            <w:bookmarkStart w:id="339" w:name="SCHCF_36_2"/>
            <w:r>
              <w:rPr>
                <w:sz w:val="17"/>
                <w:szCs w:val="17"/>
              </w:rPr>
              <w:t>(251,310,525.65)</w:t>
            </w:r>
            <w:bookmarkEnd w:id="339"/>
          </w:p>
        </w:tc>
        <w:tc>
          <w:tcPr>
            <w:tcW w:w="1958" w:type="dxa"/>
            <w:shd w:val="clear" w:color="auto" w:fill="auto"/>
            <w:vAlign w:val="bottom"/>
          </w:tcPr>
          <w:p>
            <w:pPr>
              <w:tabs>
                <w:tab w:val="decimal" w:pos="1468"/>
              </w:tabs>
              <w:jc w:val="right"/>
              <w:rPr>
                <w:sz w:val="17"/>
                <w:szCs w:val="17"/>
              </w:rPr>
            </w:pPr>
            <w:bookmarkStart w:id="340" w:name="SCHCF_36_3"/>
            <w:r>
              <w:rPr>
                <w:sz w:val="17"/>
                <w:szCs w:val="17"/>
              </w:rPr>
              <w:t>(979,832.85)</w:t>
            </w:r>
            <w:bookmarkEnd w:id="3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180"/>
              <w:rPr>
                <w:sz w:val="17"/>
                <w:szCs w:val="17"/>
              </w:rPr>
            </w:pPr>
            <w:bookmarkStart w:id="341" w:name="SCHCF_37_0"/>
            <w:bookmarkEnd w:id="341"/>
          </w:p>
        </w:tc>
        <w:tc>
          <w:tcPr>
            <w:tcW w:w="936" w:type="dxa"/>
            <w:shd w:val="clear" w:color="auto" w:fill="auto"/>
            <w:vAlign w:val="center"/>
          </w:tcPr>
          <w:p>
            <w:pPr>
              <w:jc w:val="center"/>
              <w:rPr>
                <w:sz w:val="17"/>
                <w:szCs w:val="17"/>
              </w:rPr>
            </w:pPr>
            <w:bookmarkStart w:id="342" w:name="SCHCF_37_1"/>
            <w:bookmarkEnd w:id="342"/>
          </w:p>
        </w:tc>
        <w:tc>
          <w:tcPr>
            <w:tcW w:w="1958" w:type="dxa"/>
            <w:shd w:val="clear" w:color="auto" w:fill="auto"/>
            <w:vAlign w:val="bottom"/>
          </w:tcPr>
          <w:p>
            <w:pPr>
              <w:tabs>
                <w:tab w:val="decimal" w:pos="1468"/>
              </w:tabs>
              <w:ind w:right="57"/>
              <w:jc w:val="right"/>
              <w:rPr>
                <w:sz w:val="17"/>
                <w:szCs w:val="17"/>
              </w:rPr>
            </w:pPr>
            <w:bookmarkStart w:id="343" w:name="SCHCF_37_2"/>
            <w:bookmarkEnd w:id="343"/>
          </w:p>
        </w:tc>
        <w:tc>
          <w:tcPr>
            <w:tcW w:w="1958" w:type="dxa"/>
            <w:shd w:val="clear" w:color="auto" w:fill="auto"/>
            <w:vAlign w:val="bottom"/>
          </w:tcPr>
          <w:p>
            <w:pPr>
              <w:tabs>
                <w:tab w:val="decimal" w:pos="1468"/>
              </w:tabs>
              <w:ind w:right="57"/>
              <w:jc w:val="right"/>
              <w:rPr>
                <w:sz w:val="17"/>
                <w:szCs w:val="17"/>
              </w:rPr>
            </w:pPr>
            <w:bookmarkStart w:id="344" w:name="SCHCF_37_3"/>
            <w:bookmarkEnd w:id="3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rPr>
                <w:sz w:val="17"/>
                <w:szCs w:val="17"/>
              </w:rPr>
            </w:pPr>
            <w:r>
              <w:rPr>
                <w:sz w:val="17"/>
                <w:szCs w:val="17"/>
              </w:rPr>
              <w:t>三、筹资活动产生的现金流量</w:t>
            </w:r>
          </w:p>
        </w:tc>
        <w:tc>
          <w:tcPr>
            <w:tcW w:w="936" w:type="dxa"/>
            <w:shd w:val="clear" w:color="auto" w:fill="auto"/>
            <w:vAlign w:val="center"/>
          </w:tcPr>
          <w:p>
            <w:pPr>
              <w:jc w:val="center"/>
              <w:rPr>
                <w:sz w:val="17"/>
                <w:szCs w:val="17"/>
              </w:rPr>
            </w:pPr>
            <w:bookmarkStart w:id="345" w:name="SCHCF_38_1"/>
            <w:bookmarkEnd w:id="345"/>
          </w:p>
        </w:tc>
        <w:tc>
          <w:tcPr>
            <w:tcW w:w="1958" w:type="dxa"/>
            <w:shd w:val="clear" w:color="auto" w:fill="auto"/>
            <w:vAlign w:val="bottom"/>
          </w:tcPr>
          <w:p>
            <w:pPr>
              <w:tabs>
                <w:tab w:val="decimal" w:pos="1468"/>
              </w:tabs>
              <w:ind w:right="57"/>
              <w:jc w:val="right"/>
              <w:rPr>
                <w:sz w:val="17"/>
                <w:szCs w:val="17"/>
              </w:rPr>
            </w:pPr>
            <w:bookmarkStart w:id="346" w:name="SCHCF_38_2"/>
            <w:bookmarkEnd w:id="346"/>
          </w:p>
        </w:tc>
        <w:tc>
          <w:tcPr>
            <w:tcW w:w="1958" w:type="dxa"/>
            <w:shd w:val="clear" w:color="auto" w:fill="auto"/>
            <w:vAlign w:val="bottom"/>
          </w:tcPr>
          <w:p>
            <w:pPr>
              <w:tabs>
                <w:tab w:val="decimal" w:pos="1468"/>
              </w:tabs>
              <w:ind w:right="57"/>
              <w:jc w:val="right"/>
              <w:rPr>
                <w:sz w:val="17"/>
                <w:szCs w:val="17"/>
              </w:rPr>
            </w:pPr>
            <w:bookmarkStart w:id="347" w:name="SCHCF_38_3"/>
            <w:bookmarkEnd w:id="3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吸收投资收到的现金</w:t>
            </w:r>
          </w:p>
        </w:tc>
        <w:tc>
          <w:tcPr>
            <w:tcW w:w="936" w:type="dxa"/>
            <w:shd w:val="clear" w:color="auto" w:fill="auto"/>
            <w:vAlign w:val="center"/>
          </w:tcPr>
          <w:p>
            <w:pPr>
              <w:jc w:val="center"/>
              <w:rPr>
                <w:sz w:val="17"/>
                <w:szCs w:val="17"/>
              </w:rPr>
            </w:pPr>
            <w:bookmarkStart w:id="348" w:name="SCHCF_39_1"/>
            <w:bookmarkEnd w:id="348"/>
          </w:p>
        </w:tc>
        <w:tc>
          <w:tcPr>
            <w:tcW w:w="1958" w:type="dxa"/>
            <w:shd w:val="clear" w:color="auto" w:fill="auto"/>
            <w:vAlign w:val="bottom"/>
          </w:tcPr>
          <w:p>
            <w:pPr>
              <w:tabs>
                <w:tab w:val="decimal" w:pos="1468"/>
              </w:tabs>
              <w:ind w:right="283"/>
              <w:jc w:val="right"/>
              <w:rPr>
                <w:sz w:val="17"/>
                <w:szCs w:val="17"/>
              </w:rPr>
            </w:pPr>
            <w:bookmarkStart w:id="349" w:name="SCHCF_39_2"/>
            <w:r>
              <w:rPr>
                <w:sz w:val="17"/>
                <w:szCs w:val="17"/>
              </w:rPr>
              <w:t>-</w:t>
            </w:r>
            <w:bookmarkEnd w:id="349"/>
          </w:p>
        </w:tc>
        <w:tc>
          <w:tcPr>
            <w:tcW w:w="1958" w:type="dxa"/>
            <w:shd w:val="clear" w:color="auto" w:fill="auto"/>
            <w:vAlign w:val="bottom"/>
          </w:tcPr>
          <w:p>
            <w:pPr>
              <w:tabs>
                <w:tab w:val="decimal" w:pos="1468"/>
              </w:tabs>
              <w:ind w:right="283"/>
              <w:jc w:val="right"/>
              <w:rPr>
                <w:sz w:val="17"/>
                <w:szCs w:val="17"/>
              </w:rPr>
            </w:pPr>
            <w:bookmarkStart w:id="350" w:name="SCHCF_39_3"/>
            <w:r>
              <w:rPr>
                <w:sz w:val="17"/>
                <w:szCs w:val="17"/>
              </w:rPr>
              <w:t>-</w:t>
            </w:r>
            <w:bookmarkEnd w:id="3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取得借款收到的现金</w:t>
            </w:r>
          </w:p>
        </w:tc>
        <w:tc>
          <w:tcPr>
            <w:tcW w:w="936" w:type="dxa"/>
            <w:shd w:val="clear" w:color="auto" w:fill="auto"/>
            <w:vAlign w:val="center"/>
          </w:tcPr>
          <w:p>
            <w:pPr>
              <w:jc w:val="center"/>
              <w:rPr>
                <w:sz w:val="17"/>
                <w:szCs w:val="17"/>
              </w:rPr>
            </w:pPr>
            <w:bookmarkStart w:id="351" w:name="SCHCF_40_1"/>
            <w:bookmarkEnd w:id="351"/>
          </w:p>
        </w:tc>
        <w:tc>
          <w:tcPr>
            <w:tcW w:w="1958" w:type="dxa"/>
            <w:shd w:val="clear" w:color="auto" w:fill="auto"/>
            <w:vAlign w:val="bottom"/>
          </w:tcPr>
          <w:p>
            <w:pPr>
              <w:tabs>
                <w:tab w:val="decimal" w:pos="1468"/>
              </w:tabs>
              <w:ind w:right="283"/>
              <w:jc w:val="right"/>
              <w:rPr>
                <w:sz w:val="17"/>
                <w:szCs w:val="17"/>
              </w:rPr>
            </w:pPr>
            <w:bookmarkStart w:id="352" w:name="SCHCF_40_2"/>
            <w:r>
              <w:rPr>
                <w:sz w:val="17"/>
                <w:szCs w:val="17"/>
              </w:rPr>
              <w:t>-</w:t>
            </w:r>
            <w:bookmarkEnd w:id="352"/>
          </w:p>
        </w:tc>
        <w:tc>
          <w:tcPr>
            <w:tcW w:w="1958" w:type="dxa"/>
            <w:shd w:val="clear" w:color="auto" w:fill="auto"/>
            <w:vAlign w:val="bottom"/>
          </w:tcPr>
          <w:p>
            <w:pPr>
              <w:tabs>
                <w:tab w:val="decimal" w:pos="1468"/>
              </w:tabs>
              <w:ind w:right="283"/>
              <w:jc w:val="right"/>
              <w:rPr>
                <w:sz w:val="17"/>
                <w:szCs w:val="17"/>
              </w:rPr>
            </w:pPr>
            <w:bookmarkStart w:id="353" w:name="SCHCF_40_3"/>
            <w:r>
              <w:rPr>
                <w:sz w:val="17"/>
                <w:szCs w:val="17"/>
              </w:rPr>
              <w:t>-</w:t>
            </w:r>
            <w:bookmarkEnd w:id="3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收到其他与筹资活动有关的现金</w:t>
            </w:r>
          </w:p>
        </w:tc>
        <w:tc>
          <w:tcPr>
            <w:tcW w:w="936" w:type="dxa"/>
            <w:shd w:val="clear" w:color="auto" w:fill="auto"/>
            <w:vAlign w:val="center"/>
          </w:tcPr>
          <w:p>
            <w:pPr>
              <w:jc w:val="center"/>
              <w:rPr>
                <w:sz w:val="17"/>
                <w:szCs w:val="17"/>
              </w:rPr>
            </w:pPr>
            <w:bookmarkStart w:id="354" w:name="SCHCF_41_1"/>
            <w:bookmarkEnd w:id="354"/>
          </w:p>
        </w:tc>
        <w:tc>
          <w:tcPr>
            <w:tcW w:w="1958" w:type="dxa"/>
            <w:shd w:val="clear" w:color="auto" w:fill="auto"/>
            <w:vAlign w:val="bottom"/>
          </w:tcPr>
          <w:p>
            <w:pPr>
              <w:tabs>
                <w:tab w:val="decimal" w:pos="1468"/>
              </w:tabs>
              <w:ind w:right="283"/>
              <w:jc w:val="right"/>
              <w:rPr>
                <w:sz w:val="17"/>
                <w:szCs w:val="17"/>
              </w:rPr>
            </w:pPr>
            <w:bookmarkStart w:id="355" w:name="SCHCF_41_2"/>
            <w:r>
              <w:rPr>
                <w:sz w:val="17"/>
                <w:szCs w:val="17"/>
              </w:rPr>
              <w:t>-</w:t>
            </w:r>
            <w:bookmarkEnd w:id="355"/>
          </w:p>
        </w:tc>
        <w:tc>
          <w:tcPr>
            <w:tcW w:w="1958" w:type="dxa"/>
            <w:shd w:val="clear" w:color="auto" w:fill="auto"/>
            <w:vAlign w:val="bottom"/>
          </w:tcPr>
          <w:p>
            <w:pPr>
              <w:tabs>
                <w:tab w:val="decimal" w:pos="1468"/>
              </w:tabs>
              <w:ind w:right="283"/>
              <w:jc w:val="right"/>
              <w:rPr>
                <w:sz w:val="17"/>
                <w:szCs w:val="17"/>
              </w:rPr>
            </w:pPr>
            <w:bookmarkStart w:id="356" w:name="SCHCF_41_3"/>
            <w:r>
              <w:rPr>
                <w:sz w:val="17"/>
                <w:szCs w:val="17"/>
              </w:rPr>
              <w:t>-</w:t>
            </w:r>
            <w:bookmarkEnd w:id="3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筹资活动现金流入小计</w:t>
            </w:r>
          </w:p>
        </w:tc>
        <w:tc>
          <w:tcPr>
            <w:tcW w:w="936" w:type="dxa"/>
            <w:shd w:val="clear" w:color="auto" w:fill="auto"/>
            <w:vAlign w:val="center"/>
          </w:tcPr>
          <w:p>
            <w:pPr>
              <w:jc w:val="center"/>
              <w:rPr>
                <w:sz w:val="17"/>
                <w:szCs w:val="17"/>
              </w:rPr>
            </w:pPr>
            <w:bookmarkStart w:id="357" w:name="SCHCF_42_1"/>
            <w:bookmarkEnd w:id="357"/>
          </w:p>
        </w:tc>
        <w:tc>
          <w:tcPr>
            <w:tcW w:w="1958" w:type="dxa"/>
            <w:shd w:val="clear" w:color="auto" w:fill="auto"/>
            <w:vAlign w:val="bottom"/>
          </w:tcPr>
          <w:p>
            <w:pPr>
              <w:tabs>
                <w:tab w:val="decimal" w:pos="1468"/>
              </w:tabs>
              <w:ind w:right="283"/>
              <w:jc w:val="right"/>
              <w:rPr>
                <w:sz w:val="17"/>
                <w:szCs w:val="17"/>
              </w:rPr>
            </w:pPr>
            <w:bookmarkStart w:id="358" w:name="SCHCF_42_2"/>
            <w:r>
              <w:rPr>
                <w:sz w:val="17"/>
                <w:szCs w:val="17"/>
              </w:rPr>
              <w:t>-</w:t>
            </w:r>
            <w:bookmarkEnd w:id="358"/>
          </w:p>
        </w:tc>
        <w:tc>
          <w:tcPr>
            <w:tcW w:w="1958" w:type="dxa"/>
            <w:shd w:val="clear" w:color="auto" w:fill="auto"/>
            <w:vAlign w:val="bottom"/>
          </w:tcPr>
          <w:p>
            <w:pPr>
              <w:tabs>
                <w:tab w:val="decimal" w:pos="1468"/>
              </w:tabs>
              <w:ind w:right="283"/>
              <w:jc w:val="right"/>
              <w:rPr>
                <w:sz w:val="17"/>
                <w:szCs w:val="17"/>
              </w:rPr>
            </w:pPr>
            <w:bookmarkStart w:id="359" w:name="SCHCF_42_3"/>
            <w:r>
              <w:rPr>
                <w:sz w:val="17"/>
                <w:szCs w:val="17"/>
              </w:rPr>
              <w:t>-</w:t>
            </w:r>
            <w:bookmarkEnd w:id="3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bookmarkStart w:id="360" w:name="SCHCF_43_0"/>
            <w:bookmarkEnd w:id="360"/>
          </w:p>
        </w:tc>
        <w:tc>
          <w:tcPr>
            <w:tcW w:w="936" w:type="dxa"/>
            <w:shd w:val="clear" w:color="auto" w:fill="auto"/>
            <w:vAlign w:val="center"/>
          </w:tcPr>
          <w:p>
            <w:pPr>
              <w:jc w:val="center"/>
              <w:rPr>
                <w:sz w:val="17"/>
                <w:szCs w:val="17"/>
              </w:rPr>
            </w:pPr>
            <w:bookmarkStart w:id="361" w:name="SCHCF_43_1"/>
            <w:bookmarkEnd w:id="361"/>
          </w:p>
        </w:tc>
        <w:tc>
          <w:tcPr>
            <w:tcW w:w="1958" w:type="dxa"/>
            <w:shd w:val="clear" w:color="auto" w:fill="auto"/>
            <w:vAlign w:val="bottom"/>
          </w:tcPr>
          <w:p>
            <w:pPr>
              <w:tabs>
                <w:tab w:val="decimal" w:pos="1468"/>
              </w:tabs>
              <w:ind w:right="283"/>
              <w:jc w:val="right"/>
              <w:rPr>
                <w:sz w:val="17"/>
                <w:szCs w:val="17"/>
              </w:rPr>
            </w:pPr>
            <w:bookmarkStart w:id="362" w:name="SCHCF_43_2"/>
            <w:bookmarkEnd w:id="362"/>
          </w:p>
        </w:tc>
        <w:tc>
          <w:tcPr>
            <w:tcW w:w="1958" w:type="dxa"/>
            <w:shd w:val="clear" w:color="auto" w:fill="auto"/>
            <w:vAlign w:val="bottom"/>
          </w:tcPr>
          <w:p>
            <w:pPr>
              <w:tabs>
                <w:tab w:val="decimal" w:pos="1468"/>
              </w:tabs>
              <w:ind w:right="283"/>
              <w:jc w:val="right"/>
              <w:rPr>
                <w:sz w:val="17"/>
                <w:szCs w:val="17"/>
              </w:rPr>
            </w:pPr>
            <w:bookmarkStart w:id="363" w:name="SCHCF_43_3"/>
            <w:bookmarkEnd w:id="3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偿还租赁负债支付的现金</w:t>
            </w:r>
          </w:p>
        </w:tc>
        <w:tc>
          <w:tcPr>
            <w:tcW w:w="936" w:type="dxa"/>
            <w:shd w:val="clear" w:color="auto" w:fill="auto"/>
            <w:vAlign w:val="center"/>
          </w:tcPr>
          <w:p>
            <w:pPr>
              <w:jc w:val="center"/>
              <w:rPr>
                <w:sz w:val="17"/>
                <w:szCs w:val="17"/>
              </w:rPr>
            </w:pPr>
            <w:bookmarkStart w:id="364" w:name="SCHCF_44_1"/>
            <w:bookmarkEnd w:id="364"/>
          </w:p>
        </w:tc>
        <w:tc>
          <w:tcPr>
            <w:tcW w:w="1958" w:type="dxa"/>
            <w:shd w:val="clear" w:color="auto" w:fill="auto"/>
            <w:vAlign w:val="bottom"/>
          </w:tcPr>
          <w:p>
            <w:pPr>
              <w:tabs>
                <w:tab w:val="decimal" w:pos="1468"/>
              </w:tabs>
              <w:ind w:right="57"/>
              <w:jc w:val="right"/>
              <w:rPr>
                <w:sz w:val="17"/>
                <w:szCs w:val="17"/>
              </w:rPr>
            </w:pPr>
            <w:bookmarkStart w:id="365" w:name="SCHCF_44_2"/>
            <w:r>
              <w:rPr>
                <w:sz w:val="17"/>
                <w:szCs w:val="17"/>
              </w:rPr>
              <w:t>557,748.40</w:t>
            </w:r>
            <w:bookmarkEnd w:id="365"/>
          </w:p>
        </w:tc>
        <w:tc>
          <w:tcPr>
            <w:tcW w:w="1958" w:type="dxa"/>
            <w:shd w:val="clear" w:color="auto" w:fill="auto"/>
            <w:vAlign w:val="bottom"/>
          </w:tcPr>
          <w:p>
            <w:pPr>
              <w:tabs>
                <w:tab w:val="decimal" w:pos="1468"/>
              </w:tabs>
              <w:ind w:right="57"/>
              <w:jc w:val="right"/>
              <w:rPr>
                <w:sz w:val="17"/>
                <w:szCs w:val="17"/>
              </w:rPr>
            </w:pPr>
            <w:bookmarkStart w:id="366" w:name="SCHCF_44_3"/>
            <w:r>
              <w:rPr>
                <w:sz w:val="17"/>
                <w:szCs w:val="17"/>
              </w:rPr>
              <w:t>不适用</w:t>
            </w:r>
            <w:bookmarkEnd w:id="3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分配股利、利润或偿付利息支付的现金</w:t>
            </w:r>
          </w:p>
        </w:tc>
        <w:tc>
          <w:tcPr>
            <w:tcW w:w="936" w:type="dxa"/>
            <w:shd w:val="clear" w:color="auto" w:fill="auto"/>
            <w:vAlign w:val="center"/>
          </w:tcPr>
          <w:p>
            <w:pPr>
              <w:jc w:val="center"/>
              <w:rPr>
                <w:sz w:val="17"/>
                <w:szCs w:val="17"/>
              </w:rPr>
            </w:pPr>
            <w:bookmarkStart w:id="367" w:name="SCHCF_45_1"/>
            <w:bookmarkEnd w:id="367"/>
          </w:p>
        </w:tc>
        <w:tc>
          <w:tcPr>
            <w:tcW w:w="1958" w:type="dxa"/>
            <w:shd w:val="clear" w:color="auto" w:fill="auto"/>
            <w:vAlign w:val="bottom"/>
          </w:tcPr>
          <w:p>
            <w:pPr>
              <w:tabs>
                <w:tab w:val="decimal" w:pos="1468"/>
              </w:tabs>
              <w:ind w:right="283"/>
              <w:jc w:val="right"/>
              <w:rPr>
                <w:sz w:val="17"/>
                <w:szCs w:val="17"/>
              </w:rPr>
            </w:pPr>
            <w:bookmarkStart w:id="368" w:name="SCHCF_45_2"/>
            <w:r>
              <w:rPr>
                <w:sz w:val="17"/>
                <w:szCs w:val="17"/>
              </w:rPr>
              <w:t>-</w:t>
            </w:r>
            <w:bookmarkEnd w:id="368"/>
          </w:p>
        </w:tc>
        <w:tc>
          <w:tcPr>
            <w:tcW w:w="1958" w:type="dxa"/>
            <w:shd w:val="clear" w:color="auto" w:fill="auto"/>
            <w:vAlign w:val="bottom"/>
          </w:tcPr>
          <w:p>
            <w:pPr>
              <w:tabs>
                <w:tab w:val="decimal" w:pos="1468"/>
              </w:tabs>
              <w:ind w:right="283"/>
              <w:jc w:val="right"/>
              <w:rPr>
                <w:sz w:val="17"/>
                <w:szCs w:val="17"/>
              </w:rPr>
            </w:pPr>
            <w:bookmarkStart w:id="369" w:name="SCHCF_45_3"/>
            <w:r>
              <w:rPr>
                <w:sz w:val="17"/>
                <w:szCs w:val="17"/>
              </w:rPr>
              <w:t>-</w:t>
            </w:r>
            <w:bookmarkEnd w:id="3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支付其他与筹资活动有关的现金</w:t>
            </w:r>
          </w:p>
        </w:tc>
        <w:tc>
          <w:tcPr>
            <w:tcW w:w="936" w:type="dxa"/>
            <w:shd w:val="clear" w:color="auto" w:fill="auto"/>
            <w:vAlign w:val="center"/>
          </w:tcPr>
          <w:p>
            <w:pPr>
              <w:jc w:val="center"/>
              <w:rPr>
                <w:sz w:val="17"/>
                <w:szCs w:val="17"/>
              </w:rPr>
            </w:pPr>
            <w:bookmarkStart w:id="370" w:name="SCHCF_46_1"/>
            <w:bookmarkEnd w:id="370"/>
          </w:p>
        </w:tc>
        <w:tc>
          <w:tcPr>
            <w:tcW w:w="1958" w:type="dxa"/>
            <w:shd w:val="clear" w:color="auto" w:fill="auto"/>
            <w:vAlign w:val="bottom"/>
          </w:tcPr>
          <w:p>
            <w:pPr>
              <w:tabs>
                <w:tab w:val="decimal" w:pos="1468"/>
              </w:tabs>
              <w:ind w:right="283"/>
              <w:jc w:val="right"/>
              <w:rPr>
                <w:sz w:val="17"/>
                <w:szCs w:val="17"/>
              </w:rPr>
            </w:pPr>
            <w:bookmarkStart w:id="371" w:name="SCHCF_46_2"/>
            <w:r>
              <w:rPr>
                <w:sz w:val="17"/>
                <w:szCs w:val="17"/>
              </w:rPr>
              <w:t>-</w:t>
            </w:r>
            <w:bookmarkEnd w:id="371"/>
          </w:p>
        </w:tc>
        <w:tc>
          <w:tcPr>
            <w:tcW w:w="1958" w:type="dxa"/>
            <w:shd w:val="clear" w:color="auto" w:fill="auto"/>
            <w:vAlign w:val="bottom"/>
          </w:tcPr>
          <w:p>
            <w:pPr>
              <w:tabs>
                <w:tab w:val="decimal" w:pos="1468"/>
              </w:tabs>
              <w:ind w:right="283"/>
              <w:jc w:val="right"/>
              <w:rPr>
                <w:sz w:val="17"/>
                <w:szCs w:val="17"/>
              </w:rPr>
            </w:pPr>
            <w:bookmarkStart w:id="372" w:name="SCHCF_46_3"/>
            <w:r>
              <w:rPr>
                <w:sz w:val="17"/>
                <w:szCs w:val="17"/>
              </w:rPr>
              <w:t>-</w:t>
            </w:r>
            <w:bookmarkEnd w:id="3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筹资活动现金流出小计</w:t>
            </w:r>
          </w:p>
        </w:tc>
        <w:tc>
          <w:tcPr>
            <w:tcW w:w="936" w:type="dxa"/>
            <w:shd w:val="clear" w:color="auto" w:fill="auto"/>
            <w:vAlign w:val="center"/>
          </w:tcPr>
          <w:p>
            <w:pPr>
              <w:jc w:val="center"/>
              <w:rPr>
                <w:sz w:val="17"/>
                <w:szCs w:val="17"/>
              </w:rPr>
            </w:pPr>
            <w:bookmarkStart w:id="373" w:name="SCHCF_47_1"/>
            <w:bookmarkEnd w:id="373"/>
          </w:p>
        </w:tc>
        <w:tc>
          <w:tcPr>
            <w:tcW w:w="1958" w:type="dxa"/>
            <w:shd w:val="clear" w:color="auto" w:fill="auto"/>
            <w:vAlign w:val="bottom"/>
          </w:tcPr>
          <w:p>
            <w:pPr>
              <w:tabs>
                <w:tab w:val="decimal" w:pos="1468"/>
              </w:tabs>
              <w:ind w:right="57"/>
              <w:jc w:val="right"/>
              <w:rPr>
                <w:sz w:val="17"/>
                <w:szCs w:val="17"/>
              </w:rPr>
            </w:pPr>
            <w:bookmarkStart w:id="374" w:name="SCHCF_47_2"/>
            <w:r>
              <w:rPr>
                <w:sz w:val="17"/>
                <w:szCs w:val="17"/>
              </w:rPr>
              <w:t>557,748.40</w:t>
            </w:r>
            <w:bookmarkEnd w:id="374"/>
          </w:p>
        </w:tc>
        <w:tc>
          <w:tcPr>
            <w:tcW w:w="1958" w:type="dxa"/>
            <w:shd w:val="clear" w:color="auto" w:fill="auto"/>
            <w:vAlign w:val="bottom"/>
          </w:tcPr>
          <w:p>
            <w:pPr>
              <w:tabs>
                <w:tab w:val="decimal" w:pos="1468"/>
              </w:tabs>
              <w:ind w:right="283"/>
              <w:jc w:val="right"/>
              <w:rPr>
                <w:sz w:val="17"/>
                <w:szCs w:val="17"/>
              </w:rPr>
            </w:pPr>
            <w:bookmarkStart w:id="375" w:name="SCHCF_47_3"/>
            <w:r>
              <w:rPr>
                <w:sz w:val="17"/>
                <w:szCs w:val="17"/>
              </w:rPr>
              <w:t>-</w:t>
            </w:r>
            <w:bookmarkEnd w:id="3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180"/>
              <w:rPr>
                <w:sz w:val="17"/>
                <w:szCs w:val="17"/>
              </w:rPr>
            </w:pPr>
            <w:bookmarkStart w:id="376" w:name="SCHCF_48_0"/>
            <w:bookmarkEnd w:id="376"/>
          </w:p>
        </w:tc>
        <w:tc>
          <w:tcPr>
            <w:tcW w:w="936" w:type="dxa"/>
            <w:shd w:val="clear" w:color="auto" w:fill="auto"/>
            <w:vAlign w:val="center"/>
          </w:tcPr>
          <w:p>
            <w:pPr>
              <w:jc w:val="center"/>
              <w:rPr>
                <w:sz w:val="17"/>
                <w:szCs w:val="17"/>
              </w:rPr>
            </w:pPr>
            <w:bookmarkStart w:id="377" w:name="SCHCF_48_1"/>
            <w:bookmarkEnd w:id="377"/>
          </w:p>
        </w:tc>
        <w:tc>
          <w:tcPr>
            <w:tcW w:w="1958" w:type="dxa"/>
            <w:shd w:val="clear" w:color="auto" w:fill="auto"/>
            <w:vAlign w:val="bottom"/>
          </w:tcPr>
          <w:p>
            <w:pPr>
              <w:tabs>
                <w:tab w:val="decimal" w:pos="1468"/>
              </w:tabs>
              <w:ind w:right="57"/>
              <w:jc w:val="right"/>
              <w:rPr>
                <w:sz w:val="17"/>
                <w:szCs w:val="17"/>
              </w:rPr>
            </w:pPr>
            <w:bookmarkStart w:id="378" w:name="SCHCF_48_2"/>
            <w:bookmarkEnd w:id="378"/>
          </w:p>
        </w:tc>
        <w:tc>
          <w:tcPr>
            <w:tcW w:w="1958" w:type="dxa"/>
            <w:shd w:val="clear" w:color="auto" w:fill="auto"/>
            <w:vAlign w:val="bottom"/>
          </w:tcPr>
          <w:p>
            <w:pPr>
              <w:tabs>
                <w:tab w:val="decimal" w:pos="1468"/>
              </w:tabs>
              <w:ind w:right="57"/>
              <w:jc w:val="right"/>
              <w:rPr>
                <w:sz w:val="17"/>
                <w:szCs w:val="17"/>
              </w:rPr>
            </w:pPr>
            <w:bookmarkStart w:id="379" w:name="SCHCF_48_3"/>
            <w:bookmarkEnd w:id="3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筹资活动产生的现金流量净额</w:t>
            </w:r>
          </w:p>
        </w:tc>
        <w:tc>
          <w:tcPr>
            <w:tcW w:w="936" w:type="dxa"/>
            <w:shd w:val="clear" w:color="auto" w:fill="auto"/>
            <w:vAlign w:val="center"/>
          </w:tcPr>
          <w:p>
            <w:pPr>
              <w:jc w:val="center"/>
              <w:rPr>
                <w:sz w:val="17"/>
                <w:szCs w:val="17"/>
              </w:rPr>
            </w:pPr>
            <w:bookmarkStart w:id="380" w:name="SCHCF_49_1"/>
            <w:bookmarkEnd w:id="380"/>
          </w:p>
        </w:tc>
        <w:tc>
          <w:tcPr>
            <w:tcW w:w="1958" w:type="dxa"/>
            <w:shd w:val="clear" w:color="auto" w:fill="auto"/>
            <w:vAlign w:val="bottom"/>
          </w:tcPr>
          <w:p>
            <w:pPr>
              <w:tabs>
                <w:tab w:val="decimal" w:pos="1468"/>
              </w:tabs>
              <w:jc w:val="right"/>
              <w:rPr>
                <w:sz w:val="17"/>
                <w:szCs w:val="17"/>
              </w:rPr>
            </w:pPr>
            <w:bookmarkStart w:id="381" w:name="SCHCF_49_2"/>
            <w:r>
              <w:rPr>
                <w:sz w:val="17"/>
                <w:szCs w:val="17"/>
              </w:rPr>
              <w:t>(557,748.40)</w:t>
            </w:r>
            <w:bookmarkEnd w:id="381"/>
          </w:p>
        </w:tc>
        <w:tc>
          <w:tcPr>
            <w:tcW w:w="1958" w:type="dxa"/>
            <w:shd w:val="clear" w:color="auto" w:fill="auto"/>
            <w:vAlign w:val="bottom"/>
          </w:tcPr>
          <w:p>
            <w:pPr>
              <w:tabs>
                <w:tab w:val="decimal" w:pos="1468"/>
              </w:tabs>
              <w:ind w:right="283"/>
              <w:jc w:val="right"/>
              <w:rPr>
                <w:sz w:val="17"/>
                <w:szCs w:val="17"/>
              </w:rPr>
            </w:pPr>
            <w:bookmarkStart w:id="382" w:name="SCHCF_49_3"/>
            <w:r>
              <w:rPr>
                <w:sz w:val="17"/>
                <w:szCs w:val="17"/>
              </w:rPr>
              <w:t>-</w:t>
            </w:r>
            <w:bookmarkEnd w:id="3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180"/>
              <w:rPr>
                <w:sz w:val="17"/>
                <w:szCs w:val="17"/>
              </w:rPr>
            </w:pPr>
            <w:bookmarkStart w:id="383" w:name="SCHCF_50_0"/>
            <w:bookmarkEnd w:id="383"/>
          </w:p>
        </w:tc>
        <w:tc>
          <w:tcPr>
            <w:tcW w:w="936" w:type="dxa"/>
            <w:shd w:val="clear" w:color="auto" w:fill="auto"/>
            <w:vAlign w:val="center"/>
          </w:tcPr>
          <w:p>
            <w:pPr>
              <w:jc w:val="center"/>
              <w:rPr>
                <w:sz w:val="17"/>
                <w:szCs w:val="17"/>
              </w:rPr>
            </w:pPr>
            <w:bookmarkStart w:id="384" w:name="SCHCF_50_1"/>
            <w:bookmarkEnd w:id="384"/>
          </w:p>
        </w:tc>
        <w:tc>
          <w:tcPr>
            <w:tcW w:w="1958" w:type="dxa"/>
            <w:shd w:val="clear" w:color="auto" w:fill="auto"/>
            <w:vAlign w:val="bottom"/>
          </w:tcPr>
          <w:p>
            <w:pPr>
              <w:tabs>
                <w:tab w:val="decimal" w:pos="1468"/>
              </w:tabs>
              <w:ind w:right="57"/>
              <w:jc w:val="right"/>
              <w:rPr>
                <w:sz w:val="17"/>
                <w:szCs w:val="17"/>
              </w:rPr>
            </w:pPr>
            <w:bookmarkStart w:id="385" w:name="SCHCF_50_2"/>
            <w:bookmarkEnd w:id="385"/>
          </w:p>
        </w:tc>
        <w:tc>
          <w:tcPr>
            <w:tcW w:w="1958" w:type="dxa"/>
            <w:shd w:val="clear" w:color="auto" w:fill="auto"/>
            <w:vAlign w:val="bottom"/>
          </w:tcPr>
          <w:p>
            <w:pPr>
              <w:tabs>
                <w:tab w:val="decimal" w:pos="1468"/>
              </w:tabs>
              <w:ind w:right="57"/>
              <w:jc w:val="right"/>
              <w:rPr>
                <w:sz w:val="17"/>
                <w:szCs w:val="17"/>
              </w:rPr>
            </w:pPr>
            <w:bookmarkStart w:id="386" w:name="SCHCF_50_3"/>
            <w:bookmarkEnd w:id="3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rPr>
                <w:sz w:val="17"/>
                <w:szCs w:val="17"/>
              </w:rPr>
            </w:pPr>
            <w:r>
              <w:rPr>
                <w:sz w:val="17"/>
                <w:szCs w:val="17"/>
              </w:rPr>
              <w:t>四、现金及现金等价物净增加/(减少)额</w:t>
            </w:r>
          </w:p>
        </w:tc>
        <w:tc>
          <w:tcPr>
            <w:tcW w:w="936" w:type="dxa"/>
            <w:shd w:val="clear" w:color="auto" w:fill="auto"/>
            <w:vAlign w:val="center"/>
          </w:tcPr>
          <w:p>
            <w:pPr>
              <w:jc w:val="center"/>
              <w:rPr>
                <w:sz w:val="17"/>
                <w:szCs w:val="17"/>
              </w:rPr>
            </w:pPr>
            <w:bookmarkStart w:id="387" w:name="SCHCF_51_1"/>
            <w:r>
              <w:rPr>
                <w:sz w:val="17"/>
                <w:szCs w:val="17"/>
              </w:rPr>
              <w:t>27</w:t>
            </w:r>
            <w:bookmarkEnd w:id="387"/>
          </w:p>
        </w:tc>
        <w:tc>
          <w:tcPr>
            <w:tcW w:w="1958" w:type="dxa"/>
            <w:shd w:val="clear" w:color="auto" w:fill="auto"/>
            <w:vAlign w:val="bottom"/>
          </w:tcPr>
          <w:p>
            <w:pPr>
              <w:tabs>
                <w:tab w:val="decimal" w:pos="1468"/>
              </w:tabs>
              <w:jc w:val="right"/>
              <w:rPr>
                <w:sz w:val="17"/>
                <w:szCs w:val="17"/>
              </w:rPr>
            </w:pPr>
            <w:bookmarkStart w:id="388" w:name="SCHCF_51_2"/>
            <w:r>
              <w:rPr>
                <w:sz w:val="17"/>
                <w:szCs w:val="17"/>
              </w:rPr>
              <w:t>(146,423,280.35)</w:t>
            </w:r>
            <w:bookmarkEnd w:id="388"/>
          </w:p>
        </w:tc>
        <w:tc>
          <w:tcPr>
            <w:tcW w:w="1958" w:type="dxa"/>
            <w:shd w:val="clear" w:color="auto" w:fill="auto"/>
            <w:vAlign w:val="bottom"/>
          </w:tcPr>
          <w:p>
            <w:pPr>
              <w:tabs>
                <w:tab w:val="decimal" w:pos="1468"/>
              </w:tabs>
              <w:jc w:val="right"/>
              <w:rPr>
                <w:sz w:val="17"/>
                <w:szCs w:val="17"/>
              </w:rPr>
            </w:pPr>
            <w:bookmarkStart w:id="389" w:name="SCHCF_51_3"/>
            <w:r>
              <w:rPr>
                <w:sz w:val="17"/>
                <w:szCs w:val="17"/>
              </w:rPr>
              <w:t>(63,190,748.41)</w:t>
            </w:r>
            <w:bookmarkEnd w:id="3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350"/>
              <w:rPr>
                <w:sz w:val="17"/>
                <w:szCs w:val="17"/>
              </w:rPr>
            </w:pPr>
            <w:r>
              <w:rPr>
                <w:sz w:val="17"/>
                <w:szCs w:val="17"/>
              </w:rPr>
              <w:t>加：年初现金及现金等价物余额</w:t>
            </w:r>
          </w:p>
        </w:tc>
        <w:tc>
          <w:tcPr>
            <w:tcW w:w="936" w:type="dxa"/>
            <w:shd w:val="clear" w:color="auto" w:fill="auto"/>
            <w:vAlign w:val="center"/>
          </w:tcPr>
          <w:p>
            <w:pPr>
              <w:jc w:val="center"/>
              <w:rPr>
                <w:sz w:val="17"/>
                <w:szCs w:val="17"/>
              </w:rPr>
            </w:pPr>
            <w:bookmarkStart w:id="390" w:name="SCHCF_52_1"/>
            <w:r>
              <w:rPr>
                <w:sz w:val="17"/>
                <w:szCs w:val="17"/>
              </w:rPr>
              <w:t>27</w:t>
            </w:r>
            <w:bookmarkEnd w:id="390"/>
          </w:p>
        </w:tc>
        <w:tc>
          <w:tcPr>
            <w:tcW w:w="1958" w:type="dxa"/>
            <w:shd w:val="clear" w:color="auto" w:fill="auto"/>
            <w:vAlign w:val="bottom"/>
          </w:tcPr>
          <w:p>
            <w:pPr>
              <w:tabs>
                <w:tab w:val="decimal" w:pos="1468"/>
              </w:tabs>
              <w:ind w:right="57"/>
              <w:jc w:val="right"/>
              <w:rPr>
                <w:sz w:val="17"/>
                <w:szCs w:val="17"/>
              </w:rPr>
            </w:pPr>
            <w:bookmarkStart w:id="391" w:name="SCHCF_52_2"/>
            <w:r>
              <w:rPr>
                <w:sz w:val="17"/>
                <w:szCs w:val="17"/>
              </w:rPr>
              <w:t>267,021,992.23</w:t>
            </w:r>
            <w:bookmarkEnd w:id="391"/>
          </w:p>
        </w:tc>
        <w:tc>
          <w:tcPr>
            <w:tcW w:w="1958" w:type="dxa"/>
            <w:shd w:val="clear" w:color="auto" w:fill="auto"/>
            <w:vAlign w:val="bottom"/>
          </w:tcPr>
          <w:p>
            <w:pPr>
              <w:tabs>
                <w:tab w:val="decimal" w:pos="1468"/>
              </w:tabs>
              <w:ind w:right="57"/>
              <w:jc w:val="right"/>
              <w:rPr>
                <w:sz w:val="17"/>
                <w:szCs w:val="17"/>
              </w:rPr>
            </w:pPr>
            <w:bookmarkStart w:id="392" w:name="SCHCF_52_3"/>
            <w:r>
              <w:rPr>
                <w:sz w:val="17"/>
                <w:szCs w:val="17"/>
              </w:rPr>
              <w:t>330,212,740.64</w:t>
            </w:r>
            <w:bookmarkEnd w:id="3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ind w:left="180"/>
              <w:rPr>
                <w:sz w:val="17"/>
                <w:szCs w:val="17"/>
              </w:rPr>
            </w:pPr>
            <w:bookmarkStart w:id="393" w:name="SCHCF_53_0"/>
            <w:bookmarkEnd w:id="393"/>
          </w:p>
        </w:tc>
        <w:tc>
          <w:tcPr>
            <w:tcW w:w="936" w:type="dxa"/>
            <w:shd w:val="clear" w:color="auto" w:fill="auto"/>
            <w:vAlign w:val="center"/>
          </w:tcPr>
          <w:p>
            <w:pPr>
              <w:jc w:val="center"/>
              <w:rPr>
                <w:sz w:val="17"/>
                <w:szCs w:val="17"/>
              </w:rPr>
            </w:pPr>
            <w:bookmarkStart w:id="394" w:name="SCHCF_53_1"/>
            <w:bookmarkEnd w:id="394"/>
          </w:p>
        </w:tc>
        <w:tc>
          <w:tcPr>
            <w:tcW w:w="1958" w:type="dxa"/>
            <w:shd w:val="clear" w:color="auto" w:fill="auto"/>
            <w:vAlign w:val="bottom"/>
          </w:tcPr>
          <w:p>
            <w:pPr>
              <w:tabs>
                <w:tab w:val="decimal" w:pos="1468"/>
              </w:tabs>
              <w:ind w:right="57"/>
              <w:jc w:val="right"/>
              <w:rPr>
                <w:sz w:val="17"/>
                <w:szCs w:val="17"/>
              </w:rPr>
            </w:pPr>
            <w:bookmarkStart w:id="395" w:name="SCHCF_53_2"/>
            <w:bookmarkEnd w:id="395"/>
          </w:p>
        </w:tc>
        <w:tc>
          <w:tcPr>
            <w:tcW w:w="1958" w:type="dxa"/>
            <w:shd w:val="clear" w:color="auto" w:fill="auto"/>
            <w:vAlign w:val="bottom"/>
          </w:tcPr>
          <w:p>
            <w:pPr>
              <w:tabs>
                <w:tab w:val="decimal" w:pos="1468"/>
              </w:tabs>
              <w:ind w:right="57"/>
              <w:jc w:val="right"/>
              <w:rPr>
                <w:sz w:val="17"/>
                <w:szCs w:val="17"/>
              </w:rPr>
            </w:pPr>
            <w:bookmarkStart w:id="396" w:name="SCHCF_53_3"/>
            <w:bookmarkEnd w:id="3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5314" w:type="dxa"/>
            <w:shd w:val="clear" w:color="auto" w:fill="auto"/>
            <w:vAlign w:val="center"/>
          </w:tcPr>
          <w:p>
            <w:pPr>
              <w:rPr>
                <w:sz w:val="17"/>
                <w:szCs w:val="17"/>
              </w:rPr>
            </w:pPr>
            <w:r>
              <w:rPr>
                <w:sz w:val="17"/>
                <w:szCs w:val="17"/>
              </w:rPr>
              <w:t>五、年末现金及现金等价物余额</w:t>
            </w:r>
          </w:p>
        </w:tc>
        <w:tc>
          <w:tcPr>
            <w:tcW w:w="936" w:type="dxa"/>
            <w:shd w:val="clear" w:color="auto" w:fill="auto"/>
            <w:vAlign w:val="center"/>
          </w:tcPr>
          <w:p>
            <w:pPr>
              <w:jc w:val="center"/>
              <w:rPr>
                <w:sz w:val="17"/>
                <w:szCs w:val="17"/>
              </w:rPr>
            </w:pPr>
            <w:bookmarkStart w:id="397" w:name="SCHCF_54_1"/>
            <w:r>
              <w:rPr>
                <w:sz w:val="17"/>
                <w:szCs w:val="17"/>
              </w:rPr>
              <w:t>27</w:t>
            </w:r>
            <w:bookmarkEnd w:id="397"/>
          </w:p>
        </w:tc>
        <w:tc>
          <w:tcPr>
            <w:tcW w:w="1958" w:type="dxa"/>
            <w:shd w:val="clear" w:color="auto" w:fill="auto"/>
            <w:vAlign w:val="bottom"/>
          </w:tcPr>
          <w:p>
            <w:pPr>
              <w:tabs>
                <w:tab w:val="decimal" w:pos="1468"/>
              </w:tabs>
              <w:ind w:right="57"/>
              <w:jc w:val="right"/>
              <w:rPr>
                <w:sz w:val="17"/>
                <w:szCs w:val="17"/>
              </w:rPr>
            </w:pPr>
            <w:bookmarkStart w:id="398" w:name="SCHCF_54_2"/>
            <w:r>
              <w:rPr>
                <w:sz w:val="17"/>
                <w:szCs w:val="17"/>
              </w:rPr>
              <w:t>120,598,711.88</w:t>
            </w:r>
            <w:bookmarkEnd w:id="398"/>
          </w:p>
        </w:tc>
        <w:tc>
          <w:tcPr>
            <w:tcW w:w="1958" w:type="dxa"/>
            <w:shd w:val="clear" w:color="auto" w:fill="auto"/>
            <w:vAlign w:val="bottom"/>
          </w:tcPr>
          <w:p>
            <w:pPr>
              <w:tabs>
                <w:tab w:val="decimal" w:pos="1468"/>
              </w:tabs>
              <w:ind w:right="57"/>
              <w:jc w:val="right"/>
              <w:rPr>
                <w:sz w:val="17"/>
                <w:szCs w:val="17"/>
              </w:rPr>
            </w:pPr>
            <w:bookmarkStart w:id="399" w:name="SCHCF_54_3"/>
            <w:r>
              <w:rPr>
                <w:sz w:val="17"/>
                <w:szCs w:val="17"/>
              </w:rPr>
              <w:t>267,021,992.23</w:t>
            </w:r>
            <w:bookmarkEnd w:id="399"/>
          </w:p>
        </w:tc>
      </w:tr>
      <w:bookmarkEnd w:id="227"/>
    </w:tbl>
    <w:p>
      <w:pPr>
        <w:tabs>
          <w:tab w:val="left" w:pos="10170"/>
        </w:tabs>
      </w:pPr>
      <w:bookmarkStart w:id="400" w:name="LSCHCF0_marke"/>
      <w:bookmarkEnd w:id="400"/>
    </w:p>
    <w:p>
      <w:pPr>
        <w:tabs>
          <w:tab w:val="left" w:pos="10170"/>
        </w:tabs>
      </w:pPr>
      <w:r>
        <w:t>附注为财务报表的组成部分</w:t>
      </w:r>
    </w:p>
    <w:p>
      <w:pPr>
        <w:tabs>
          <w:tab w:val="left" w:pos="10170"/>
        </w:tabs>
      </w:pPr>
    </w:p>
    <w:p>
      <w:pPr>
        <w:pStyle w:val="3"/>
        <w:sectPr>
          <w:headerReference r:id="rId12" w:type="default"/>
          <w:pgSz w:w="11907" w:h="16839"/>
          <w:pgMar w:top="864" w:right="720" w:bottom="432" w:left="1008" w:header="720" w:footer="360" w:gutter="0"/>
          <w:pgNumType w:fmt="numberInDash"/>
          <w:cols w:space="708" w:num="1"/>
          <w:docGrid w:linePitch="360" w:charSpace="0"/>
        </w:sectPr>
      </w:pPr>
      <w:bookmarkStart w:id="401" w:name="SCHCF0_marke"/>
      <w:bookmarkEnd w:id="401"/>
      <w:bookmarkStart w:id="402" w:name="SCHCIE3"/>
      <w:bookmarkEnd w:id="402"/>
      <w:bookmarkStart w:id="403" w:name="SCHCF3"/>
      <w:bookmarkEnd w:id="403"/>
    </w:p>
    <w:p>
      <w:pPr>
        <w:pStyle w:val="3"/>
      </w:pPr>
      <w:r>
        <w:t>所有者权益变动表</w:t>
      </w:r>
    </w:p>
    <w:p>
      <w:pPr>
        <w:tabs>
          <w:tab w:val="left" w:pos="15480"/>
        </w:tabs>
        <w:jc w:val="both"/>
        <w:rPr>
          <w:u w:val="single"/>
        </w:rPr>
      </w:pPr>
      <w:r>
        <w:rPr>
          <w:u w:val="single"/>
        </w:rPr>
        <w:t>2021年12月31日止年度</w:t>
      </w:r>
      <w:r>
        <w:rPr>
          <w:u w:val="single"/>
        </w:rPr>
        <w:tab/>
      </w:r>
      <w:bookmarkStart w:id="404" w:name="LSCHCIE0_marks"/>
      <w:bookmarkEnd w:id="404"/>
      <w:bookmarkStart w:id="405" w:name="SCHCIE0_marks"/>
      <w:bookmarkEnd w:id="405"/>
    </w:p>
    <w:p/>
    <w:p>
      <w:pPr>
        <w:jc w:val="right"/>
      </w:pPr>
      <w:r>
        <w:t>人民币元</w:t>
      </w:r>
    </w:p>
    <w:tbl>
      <w:tblPr>
        <w:tblStyle w:val="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510"/>
        <w:gridCol w:w="2279"/>
        <w:gridCol w:w="2425"/>
        <w:gridCol w:w="2425"/>
        <w:gridCol w:w="2425"/>
        <w:gridCol w:w="2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vMerge w:val="restart"/>
            <w:shd w:val="clear" w:color="auto" w:fill="auto"/>
            <w:vAlign w:val="center"/>
          </w:tcPr>
          <w:p>
            <w:pPr>
              <w:ind w:left="-120" w:right="-120"/>
              <w:jc w:val="center"/>
              <w:rPr>
                <w:sz w:val="19"/>
              </w:rPr>
            </w:pPr>
            <w:bookmarkStart w:id="406" w:name="SCHCIE_0"/>
            <w:r>
              <w:rPr>
                <w:sz w:val="19"/>
              </w:rPr>
              <w:t>项目</w:t>
            </w:r>
          </w:p>
        </w:tc>
        <w:tc>
          <w:tcPr>
            <w:tcW w:w="11970" w:type="dxa"/>
            <w:gridSpan w:val="5"/>
            <w:shd w:val="clear" w:color="auto" w:fill="auto"/>
            <w:vAlign w:val="center"/>
          </w:tcPr>
          <w:p>
            <w:pPr>
              <w:ind w:left="-120" w:right="-120"/>
              <w:jc w:val="center"/>
              <w:rPr>
                <w:sz w:val="19"/>
              </w:rPr>
            </w:pPr>
            <w:bookmarkStart w:id="407" w:name="SCHCIE_1_1"/>
            <w:r>
              <w:rPr>
                <w:sz w:val="19"/>
              </w:rPr>
              <w:t>2021年</w:t>
            </w:r>
            <w:bookmarkEnd w:id="407"/>
            <w:bookmarkStart w:id="408" w:name="SCHCIE_1_2"/>
            <w:bookmarkEnd w:id="408"/>
            <w:bookmarkStart w:id="409" w:name="SCHCIE_1_3"/>
            <w:bookmarkEnd w:id="409"/>
            <w:bookmarkStart w:id="410" w:name="SCHCIE_1_4"/>
            <w:bookmarkEnd w:id="410"/>
            <w:bookmarkStart w:id="411" w:name="SCHCIE_1_5"/>
            <w:bookmarkEnd w:id="4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vMerge w:val="continue"/>
            <w:shd w:val="clear" w:color="auto" w:fill="auto"/>
            <w:vAlign w:val="center"/>
          </w:tcPr>
          <w:p>
            <w:pPr>
              <w:rPr>
                <w:sz w:val="19"/>
              </w:rPr>
            </w:pPr>
            <w:bookmarkStart w:id="412" w:name="SCHCIE_2_0"/>
            <w:bookmarkEnd w:id="412"/>
          </w:p>
        </w:tc>
        <w:tc>
          <w:tcPr>
            <w:tcW w:w="2279" w:type="dxa"/>
            <w:shd w:val="clear" w:color="auto" w:fill="auto"/>
            <w:vAlign w:val="center"/>
          </w:tcPr>
          <w:p>
            <w:pPr>
              <w:jc w:val="center"/>
              <w:rPr>
                <w:sz w:val="19"/>
              </w:rPr>
            </w:pPr>
            <w:bookmarkStart w:id="413" w:name="SCHCIE_2_1"/>
            <w:r>
              <w:rPr>
                <w:sz w:val="19"/>
              </w:rPr>
              <w:t>股本</w:t>
            </w:r>
            <w:bookmarkEnd w:id="413"/>
          </w:p>
        </w:tc>
        <w:tc>
          <w:tcPr>
            <w:tcW w:w="2425" w:type="dxa"/>
            <w:shd w:val="clear" w:color="auto" w:fill="auto"/>
            <w:vAlign w:val="center"/>
          </w:tcPr>
          <w:p>
            <w:pPr>
              <w:jc w:val="center"/>
              <w:rPr>
                <w:sz w:val="19"/>
              </w:rPr>
            </w:pPr>
            <w:bookmarkStart w:id="414" w:name="SCHCIE_2_2"/>
            <w:r>
              <w:rPr>
                <w:sz w:val="19"/>
              </w:rPr>
              <w:t>盈余公积</w:t>
            </w:r>
            <w:bookmarkEnd w:id="414"/>
          </w:p>
        </w:tc>
        <w:tc>
          <w:tcPr>
            <w:tcW w:w="2425" w:type="dxa"/>
            <w:shd w:val="clear" w:color="auto" w:fill="auto"/>
            <w:vAlign w:val="center"/>
          </w:tcPr>
          <w:p>
            <w:pPr>
              <w:jc w:val="center"/>
              <w:rPr>
                <w:sz w:val="19"/>
              </w:rPr>
            </w:pPr>
            <w:bookmarkStart w:id="415" w:name="SCHCIE_2_3"/>
            <w:r>
              <w:rPr>
                <w:sz w:val="19"/>
              </w:rPr>
              <w:t>一般风险准备</w:t>
            </w:r>
            <w:bookmarkEnd w:id="415"/>
          </w:p>
        </w:tc>
        <w:tc>
          <w:tcPr>
            <w:tcW w:w="2425" w:type="dxa"/>
            <w:shd w:val="clear" w:color="auto" w:fill="auto"/>
            <w:vAlign w:val="center"/>
          </w:tcPr>
          <w:p>
            <w:pPr>
              <w:jc w:val="center"/>
              <w:rPr>
                <w:sz w:val="19"/>
              </w:rPr>
            </w:pPr>
            <w:bookmarkStart w:id="416" w:name="SCHCIE_2_4"/>
            <w:r>
              <w:rPr>
                <w:sz w:val="19"/>
              </w:rPr>
              <w:t>未分配利润/(累计亏损)</w:t>
            </w:r>
            <w:bookmarkEnd w:id="416"/>
          </w:p>
        </w:tc>
        <w:tc>
          <w:tcPr>
            <w:tcW w:w="2416" w:type="dxa"/>
            <w:shd w:val="clear" w:color="auto" w:fill="auto"/>
            <w:vAlign w:val="center"/>
          </w:tcPr>
          <w:p>
            <w:pPr>
              <w:jc w:val="center"/>
              <w:rPr>
                <w:sz w:val="19"/>
              </w:rPr>
            </w:pPr>
            <w:bookmarkStart w:id="417" w:name="SCHCIE_2_5"/>
            <w:r>
              <w:rPr>
                <w:sz w:val="19"/>
              </w:rPr>
              <w:t>股东权益合计</w:t>
            </w:r>
            <w:bookmarkEnd w:id="4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rPr>
                <w:sz w:val="19"/>
              </w:rPr>
            </w:pPr>
            <w:r>
              <w:rPr>
                <w:sz w:val="19"/>
              </w:rPr>
              <w:t>一、上年末余额</w:t>
            </w:r>
          </w:p>
        </w:tc>
        <w:tc>
          <w:tcPr>
            <w:tcW w:w="2279" w:type="dxa"/>
            <w:shd w:val="clear" w:color="auto" w:fill="auto"/>
            <w:vAlign w:val="bottom"/>
          </w:tcPr>
          <w:p>
            <w:pPr>
              <w:tabs>
                <w:tab w:val="decimal" w:pos="1809"/>
              </w:tabs>
              <w:ind w:right="57"/>
              <w:jc w:val="right"/>
              <w:rPr>
                <w:sz w:val="19"/>
              </w:rPr>
            </w:pPr>
            <w:bookmarkStart w:id="418" w:name="SCHCIE_3_1"/>
            <w:r>
              <w:rPr>
                <w:sz w:val="19"/>
              </w:rPr>
              <w:t>124,859,500.00</w:t>
            </w:r>
            <w:bookmarkEnd w:id="418"/>
          </w:p>
        </w:tc>
        <w:tc>
          <w:tcPr>
            <w:tcW w:w="2425" w:type="dxa"/>
            <w:shd w:val="clear" w:color="auto" w:fill="auto"/>
            <w:vAlign w:val="bottom"/>
          </w:tcPr>
          <w:p>
            <w:pPr>
              <w:tabs>
                <w:tab w:val="decimal" w:pos="1911"/>
              </w:tabs>
              <w:ind w:right="57"/>
              <w:jc w:val="right"/>
              <w:rPr>
                <w:sz w:val="19"/>
              </w:rPr>
            </w:pPr>
            <w:bookmarkStart w:id="419" w:name="SCHCIE_3_2"/>
            <w:r>
              <w:rPr>
                <w:sz w:val="19"/>
              </w:rPr>
              <w:t>3,884,455.71</w:t>
            </w:r>
            <w:bookmarkEnd w:id="419"/>
          </w:p>
        </w:tc>
        <w:tc>
          <w:tcPr>
            <w:tcW w:w="2425" w:type="dxa"/>
            <w:shd w:val="clear" w:color="auto" w:fill="auto"/>
            <w:vAlign w:val="bottom"/>
          </w:tcPr>
          <w:p>
            <w:pPr>
              <w:tabs>
                <w:tab w:val="decimal" w:pos="1911"/>
              </w:tabs>
              <w:ind w:right="57"/>
              <w:jc w:val="right"/>
              <w:rPr>
                <w:sz w:val="19"/>
              </w:rPr>
            </w:pPr>
            <w:bookmarkStart w:id="420" w:name="SCHCIE_3_3"/>
            <w:r>
              <w:rPr>
                <w:sz w:val="19"/>
              </w:rPr>
              <w:t>8,347,490.29</w:t>
            </w:r>
            <w:bookmarkEnd w:id="420"/>
          </w:p>
        </w:tc>
        <w:tc>
          <w:tcPr>
            <w:tcW w:w="2425" w:type="dxa"/>
            <w:shd w:val="clear" w:color="auto" w:fill="auto"/>
            <w:vAlign w:val="bottom"/>
          </w:tcPr>
          <w:p>
            <w:pPr>
              <w:tabs>
                <w:tab w:val="decimal" w:pos="1911"/>
              </w:tabs>
              <w:jc w:val="right"/>
              <w:rPr>
                <w:sz w:val="19"/>
              </w:rPr>
            </w:pPr>
            <w:bookmarkStart w:id="421" w:name="SCHCIE_3_4"/>
            <w:r>
              <w:rPr>
                <w:sz w:val="19"/>
              </w:rPr>
              <w:t>(96,594,197.07)</w:t>
            </w:r>
            <w:bookmarkEnd w:id="421"/>
          </w:p>
        </w:tc>
        <w:tc>
          <w:tcPr>
            <w:tcW w:w="2416" w:type="dxa"/>
            <w:shd w:val="clear" w:color="auto" w:fill="auto"/>
            <w:vAlign w:val="bottom"/>
          </w:tcPr>
          <w:p>
            <w:pPr>
              <w:tabs>
                <w:tab w:val="decimal" w:pos="1911"/>
              </w:tabs>
              <w:ind w:right="57"/>
              <w:jc w:val="right"/>
              <w:rPr>
                <w:sz w:val="19"/>
              </w:rPr>
            </w:pPr>
            <w:bookmarkStart w:id="422" w:name="SCHCIE_3_5"/>
            <w:r>
              <w:rPr>
                <w:sz w:val="19"/>
              </w:rPr>
              <w:t>40,497,248.93</w:t>
            </w:r>
            <w:bookmarkEnd w:id="4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rPr>
                <w:sz w:val="19"/>
              </w:rPr>
            </w:pPr>
            <w:r>
              <w:rPr>
                <w:sz w:val="19"/>
              </w:rPr>
              <w:t>加：会计政策变更(附注六)</w:t>
            </w:r>
          </w:p>
        </w:tc>
        <w:tc>
          <w:tcPr>
            <w:tcW w:w="2279" w:type="dxa"/>
            <w:shd w:val="clear" w:color="auto" w:fill="auto"/>
            <w:vAlign w:val="bottom"/>
          </w:tcPr>
          <w:p>
            <w:pPr>
              <w:tabs>
                <w:tab w:val="decimal" w:pos="1709"/>
              </w:tabs>
              <w:ind w:right="283"/>
              <w:jc w:val="right"/>
              <w:rPr>
                <w:sz w:val="19"/>
              </w:rPr>
            </w:pPr>
            <w:bookmarkStart w:id="423" w:name="SCHCIE_4_1"/>
            <w:r>
              <w:rPr>
                <w:sz w:val="19"/>
              </w:rPr>
              <w:t>-</w:t>
            </w:r>
            <w:bookmarkEnd w:id="423"/>
          </w:p>
        </w:tc>
        <w:tc>
          <w:tcPr>
            <w:tcW w:w="2425" w:type="dxa"/>
            <w:shd w:val="clear" w:color="auto" w:fill="auto"/>
          </w:tcPr>
          <w:p>
            <w:pPr>
              <w:tabs>
                <w:tab w:val="decimal" w:pos="1809"/>
              </w:tabs>
              <w:ind w:right="283"/>
              <w:jc w:val="right"/>
              <w:rPr>
                <w:sz w:val="19"/>
              </w:rPr>
            </w:pPr>
            <w:bookmarkStart w:id="424" w:name="SCHCIE_4_2"/>
            <w:bookmarkEnd w:id="424"/>
            <w:r>
              <w:rPr>
                <w:sz w:val="19"/>
              </w:rPr>
              <w:t>-</w:t>
            </w:r>
          </w:p>
        </w:tc>
        <w:tc>
          <w:tcPr>
            <w:tcW w:w="2425" w:type="dxa"/>
            <w:shd w:val="clear" w:color="auto" w:fill="auto"/>
          </w:tcPr>
          <w:p>
            <w:pPr>
              <w:tabs>
                <w:tab w:val="decimal" w:pos="1809"/>
              </w:tabs>
              <w:ind w:right="283"/>
              <w:jc w:val="right"/>
              <w:rPr>
                <w:sz w:val="19"/>
              </w:rPr>
            </w:pPr>
            <w:bookmarkStart w:id="425" w:name="SCHCIE_4_3"/>
            <w:bookmarkEnd w:id="425"/>
            <w:r>
              <w:rPr>
                <w:sz w:val="19"/>
              </w:rPr>
              <w:t>-</w:t>
            </w:r>
          </w:p>
        </w:tc>
        <w:tc>
          <w:tcPr>
            <w:tcW w:w="2425" w:type="dxa"/>
            <w:shd w:val="clear" w:color="auto" w:fill="auto"/>
            <w:vAlign w:val="bottom"/>
          </w:tcPr>
          <w:p>
            <w:pPr>
              <w:tabs>
                <w:tab w:val="decimal" w:pos="1911"/>
              </w:tabs>
              <w:jc w:val="right"/>
              <w:rPr>
                <w:sz w:val="19"/>
              </w:rPr>
            </w:pPr>
            <w:bookmarkStart w:id="426" w:name="SCHCIE_4_4"/>
            <w:r>
              <w:rPr>
                <w:sz w:val="19"/>
              </w:rPr>
              <w:t>(806,157.69)</w:t>
            </w:r>
            <w:bookmarkEnd w:id="426"/>
          </w:p>
        </w:tc>
        <w:tc>
          <w:tcPr>
            <w:tcW w:w="2416" w:type="dxa"/>
            <w:shd w:val="clear" w:color="auto" w:fill="auto"/>
            <w:vAlign w:val="bottom"/>
          </w:tcPr>
          <w:p>
            <w:pPr>
              <w:tabs>
                <w:tab w:val="decimal" w:pos="1911"/>
              </w:tabs>
              <w:jc w:val="right"/>
              <w:rPr>
                <w:sz w:val="19"/>
              </w:rPr>
            </w:pPr>
            <w:bookmarkStart w:id="427" w:name="SCHCIE_4_5"/>
            <w:r>
              <w:rPr>
                <w:sz w:val="19"/>
              </w:rPr>
              <w:t>(806,157.69)</w:t>
            </w:r>
            <w:bookmarkEnd w:id="4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rPr>
                <w:sz w:val="19"/>
              </w:rPr>
            </w:pPr>
            <w:r>
              <w:rPr>
                <w:sz w:val="19"/>
              </w:rPr>
              <w:t>二、年初余额</w:t>
            </w:r>
          </w:p>
        </w:tc>
        <w:tc>
          <w:tcPr>
            <w:tcW w:w="2279" w:type="dxa"/>
            <w:shd w:val="clear" w:color="auto" w:fill="auto"/>
            <w:vAlign w:val="bottom"/>
          </w:tcPr>
          <w:p>
            <w:pPr>
              <w:tabs>
                <w:tab w:val="decimal" w:pos="1809"/>
              </w:tabs>
              <w:ind w:right="57"/>
              <w:jc w:val="right"/>
              <w:rPr>
                <w:sz w:val="19"/>
              </w:rPr>
            </w:pPr>
            <w:bookmarkStart w:id="428" w:name="SCHCIE_5_1"/>
            <w:r>
              <w:rPr>
                <w:sz w:val="19"/>
              </w:rPr>
              <w:t>124,859,500.00</w:t>
            </w:r>
            <w:bookmarkEnd w:id="428"/>
          </w:p>
        </w:tc>
        <w:tc>
          <w:tcPr>
            <w:tcW w:w="2425" w:type="dxa"/>
            <w:shd w:val="clear" w:color="auto" w:fill="auto"/>
            <w:vAlign w:val="bottom"/>
          </w:tcPr>
          <w:p>
            <w:pPr>
              <w:tabs>
                <w:tab w:val="decimal" w:pos="1911"/>
              </w:tabs>
              <w:ind w:right="57"/>
              <w:jc w:val="right"/>
              <w:rPr>
                <w:sz w:val="19"/>
              </w:rPr>
            </w:pPr>
            <w:bookmarkStart w:id="429" w:name="SCHCIE_5_2"/>
            <w:r>
              <w:rPr>
                <w:sz w:val="19"/>
              </w:rPr>
              <w:t>3,884,455.71</w:t>
            </w:r>
            <w:bookmarkEnd w:id="429"/>
          </w:p>
        </w:tc>
        <w:tc>
          <w:tcPr>
            <w:tcW w:w="2425" w:type="dxa"/>
            <w:shd w:val="clear" w:color="auto" w:fill="auto"/>
            <w:vAlign w:val="bottom"/>
          </w:tcPr>
          <w:p>
            <w:pPr>
              <w:tabs>
                <w:tab w:val="decimal" w:pos="1911"/>
              </w:tabs>
              <w:ind w:right="57"/>
              <w:jc w:val="right"/>
              <w:rPr>
                <w:sz w:val="19"/>
              </w:rPr>
            </w:pPr>
            <w:bookmarkStart w:id="430" w:name="SCHCIE_5_3"/>
            <w:r>
              <w:rPr>
                <w:sz w:val="19"/>
              </w:rPr>
              <w:t>8,347,490.29</w:t>
            </w:r>
            <w:bookmarkEnd w:id="430"/>
          </w:p>
        </w:tc>
        <w:tc>
          <w:tcPr>
            <w:tcW w:w="2425" w:type="dxa"/>
            <w:shd w:val="clear" w:color="auto" w:fill="auto"/>
            <w:vAlign w:val="bottom"/>
          </w:tcPr>
          <w:p>
            <w:pPr>
              <w:tabs>
                <w:tab w:val="decimal" w:pos="1911"/>
              </w:tabs>
              <w:jc w:val="right"/>
              <w:rPr>
                <w:sz w:val="19"/>
              </w:rPr>
            </w:pPr>
            <w:bookmarkStart w:id="431" w:name="SCHCIE_5_4"/>
            <w:r>
              <w:rPr>
                <w:sz w:val="19"/>
              </w:rPr>
              <w:t>(97,400,354.76)</w:t>
            </w:r>
            <w:bookmarkEnd w:id="431"/>
          </w:p>
        </w:tc>
        <w:tc>
          <w:tcPr>
            <w:tcW w:w="2416" w:type="dxa"/>
            <w:shd w:val="clear" w:color="auto" w:fill="auto"/>
            <w:vAlign w:val="bottom"/>
          </w:tcPr>
          <w:p>
            <w:pPr>
              <w:tabs>
                <w:tab w:val="decimal" w:pos="1911"/>
              </w:tabs>
              <w:ind w:right="57"/>
              <w:jc w:val="right"/>
              <w:rPr>
                <w:sz w:val="19"/>
              </w:rPr>
            </w:pPr>
            <w:bookmarkStart w:id="432" w:name="SCHCIE_5_5"/>
            <w:r>
              <w:rPr>
                <w:sz w:val="19"/>
              </w:rPr>
              <w:t>39,691,091.24</w:t>
            </w:r>
            <w:bookmarkEnd w:id="4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rPr>
                <w:sz w:val="19"/>
              </w:rPr>
            </w:pPr>
            <w:r>
              <w:rPr>
                <w:sz w:val="19"/>
              </w:rPr>
              <w:t>三、本年增减变动金额</w:t>
            </w:r>
          </w:p>
        </w:tc>
        <w:tc>
          <w:tcPr>
            <w:tcW w:w="2279" w:type="dxa"/>
            <w:shd w:val="clear" w:color="auto" w:fill="auto"/>
            <w:vAlign w:val="bottom"/>
          </w:tcPr>
          <w:p>
            <w:pPr>
              <w:tabs>
                <w:tab w:val="decimal" w:pos="1709"/>
              </w:tabs>
              <w:ind w:right="283"/>
              <w:jc w:val="right"/>
              <w:rPr>
                <w:sz w:val="19"/>
              </w:rPr>
            </w:pPr>
            <w:bookmarkStart w:id="433" w:name="SCHCIE_6_1"/>
            <w:r>
              <w:rPr>
                <w:sz w:val="19"/>
              </w:rPr>
              <w:t>-</w:t>
            </w:r>
            <w:bookmarkEnd w:id="433"/>
          </w:p>
        </w:tc>
        <w:tc>
          <w:tcPr>
            <w:tcW w:w="2425" w:type="dxa"/>
            <w:shd w:val="clear" w:color="auto" w:fill="auto"/>
            <w:vAlign w:val="bottom"/>
          </w:tcPr>
          <w:p>
            <w:pPr>
              <w:tabs>
                <w:tab w:val="decimal" w:pos="1709"/>
              </w:tabs>
              <w:ind w:right="283"/>
              <w:jc w:val="right"/>
              <w:rPr>
                <w:sz w:val="19"/>
              </w:rPr>
            </w:pPr>
            <w:bookmarkStart w:id="434" w:name="SCHCIE_6_2"/>
            <w:r>
              <w:rPr>
                <w:sz w:val="19"/>
              </w:rPr>
              <w:t>-</w:t>
            </w:r>
            <w:bookmarkEnd w:id="434"/>
          </w:p>
        </w:tc>
        <w:tc>
          <w:tcPr>
            <w:tcW w:w="2425" w:type="dxa"/>
            <w:shd w:val="clear" w:color="auto" w:fill="auto"/>
            <w:vAlign w:val="bottom"/>
          </w:tcPr>
          <w:p>
            <w:pPr>
              <w:tabs>
                <w:tab w:val="decimal" w:pos="1911"/>
              </w:tabs>
              <w:ind w:right="283"/>
              <w:jc w:val="right"/>
              <w:rPr>
                <w:sz w:val="19"/>
              </w:rPr>
            </w:pPr>
            <w:bookmarkStart w:id="435" w:name="SCHCIE_6_3"/>
            <w:r>
              <w:rPr>
                <w:sz w:val="19"/>
              </w:rPr>
              <w:t>-</w:t>
            </w:r>
            <w:bookmarkEnd w:id="435"/>
          </w:p>
        </w:tc>
        <w:tc>
          <w:tcPr>
            <w:tcW w:w="2425" w:type="dxa"/>
            <w:shd w:val="clear" w:color="auto" w:fill="auto"/>
            <w:vAlign w:val="bottom"/>
          </w:tcPr>
          <w:p>
            <w:pPr>
              <w:tabs>
                <w:tab w:val="decimal" w:pos="1911"/>
              </w:tabs>
              <w:ind w:right="57"/>
              <w:jc w:val="right"/>
              <w:rPr>
                <w:sz w:val="19"/>
              </w:rPr>
            </w:pPr>
            <w:bookmarkStart w:id="436" w:name="SCHCIE_6_4"/>
            <w:r>
              <w:rPr>
                <w:sz w:val="19"/>
              </w:rPr>
              <w:t>12,002,514.75</w:t>
            </w:r>
            <w:bookmarkEnd w:id="436"/>
          </w:p>
        </w:tc>
        <w:tc>
          <w:tcPr>
            <w:tcW w:w="2416" w:type="dxa"/>
            <w:shd w:val="clear" w:color="auto" w:fill="auto"/>
            <w:vAlign w:val="bottom"/>
          </w:tcPr>
          <w:p>
            <w:pPr>
              <w:tabs>
                <w:tab w:val="decimal" w:pos="1911"/>
              </w:tabs>
              <w:ind w:right="57"/>
              <w:jc w:val="right"/>
              <w:rPr>
                <w:sz w:val="19"/>
              </w:rPr>
            </w:pPr>
            <w:bookmarkStart w:id="437" w:name="SCHCIE_6_5"/>
            <w:r>
              <w:rPr>
                <w:sz w:val="19"/>
              </w:rPr>
              <w:t>12,002,514.75</w:t>
            </w:r>
            <w:bookmarkEnd w:id="4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368"/>
              <w:rPr>
                <w:sz w:val="19"/>
              </w:rPr>
            </w:pPr>
            <w:r>
              <w:rPr>
                <w:sz w:val="19"/>
              </w:rPr>
              <w:t>(一)综合收益总额</w:t>
            </w:r>
          </w:p>
        </w:tc>
        <w:tc>
          <w:tcPr>
            <w:tcW w:w="2279" w:type="dxa"/>
            <w:shd w:val="clear" w:color="auto" w:fill="auto"/>
          </w:tcPr>
          <w:p>
            <w:pPr>
              <w:tabs>
                <w:tab w:val="decimal" w:pos="1709"/>
              </w:tabs>
              <w:ind w:right="283"/>
              <w:jc w:val="right"/>
              <w:rPr>
                <w:sz w:val="19"/>
              </w:rPr>
            </w:pPr>
            <w:bookmarkStart w:id="438" w:name="SCHCIE_7_1"/>
            <w:bookmarkEnd w:id="438"/>
            <w:r>
              <w:rPr>
                <w:sz w:val="19"/>
              </w:rPr>
              <w:t>-</w:t>
            </w:r>
          </w:p>
        </w:tc>
        <w:tc>
          <w:tcPr>
            <w:tcW w:w="2425" w:type="dxa"/>
            <w:shd w:val="clear" w:color="auto" w:fill="auto"/>
          </w:tcPr>
          <w:p>
            <w:pPr>
              <w:tabs>
                <w:tab w:val="decimal" w:pos="1709"/>
              </w:tabs>
              <w:ind w:right="283"/>
              <w:jc w:val="right"/>
              <w:rPr>
                <w:sz w:val="19"/>
              </w:rPr>
            </w:pPr>
            <w:bookmarkStart w:id="439" w:name="SCHCIE_7_2"/>
            <w:bookmarkEnd w:id="439"/>
            <w:r>
              <w:rPr>
                <w:sz w:val="19"/>
              </w:rPr>
              <w:t>-</w:t>
            </w:r>
          </w:p>
        </w:tc>
        <w:tc>
          <w:tcPr>
            <w:tcW w:w="2425" w:type="dxa"/>
            <w:shd w:val="clear" w:color="auto" w:fill="auto"/>
          </w:tcPr>
          <w:p>
            <w:pPr>
              <w:tabs>
                <w:tab w:val="decimal" w:pos="1911"/>
              </w:tabs>
              <w:ind w:right="283"/>
              <w:jc w:val="right"/>
              <w:rPr>
                <w:sz w:val="19"/>
              </w:rPr>
            </w:pPr>
            <w:bookmarkStart w:id="440" w:name="SCHCIE_7_3"/>
            <w:bookmarkEnd w:id="440"/>
            <w:r>
              <w:rPr>
                <w:sz w:val="19"/>
              </w:rPr>
              <w:t>-</w:t>
            </w:r>
          </w:p>
        </w:tc>
        <w:tc>
          <w:tcPr>
            <w:tcW w:w="2425" w:type="dxa"/>
            <w:shd w:val="clear" w:color="auto" w:fill="auto"/>
            <w:vAlign w:val="bottom"/>
          </w:tcPr>
          <w:p>
            <w:pPr>
              <w:tabs>
                <w:tab w:val="decimal" w:pos="1911"/>
              </w:tabs>
              <w:ind w:right="57"/>
              <w:jc w:val="right"/>
              <w:rPr>
                <w:sz w:val="19"/>
              </w:rPr>
            </w:pPr>
            <w:bookmarkStart w:id="441" w:name="SCHCIE_7_4"/>
            <w:r>
              <w:rPr>
                <w:sz w:val="19"/>
              </w:rPr>
              <w:t>12,002,514.75</w:t>
            </w:r>
            <w:bookmarkEnd w:id="441"/>
          </w:p>
        </w:tc>
        <w:tc>
          <w:tcPr>
            <w:tcW w:w="2416" w:type="dxa"/>
            <w:shd w:val="clear" w:color="auto" w:fill="auto"/>
            <w:vAlign w:val="bottom"/>
          </w:tcPr>
          <w:p>
            <w:pPr>
              <w:tabs>
                <w:tab w:val="decimal" w:pos="1911"/>
              </w:tabs>
              <w:ind w:right="57"/>
              <w:jc w:val="right"/>
              <w:rPr>
                <w:sz w:val="19"/>
              </w:rPr>
            </w:pPr>
            <w:bookmarkStart w:id="442" w:name="SCHCIE_7_5"/>
            <w:r>
              <w:rPr>
                <w:sz w:val="19"/>
              </w:rPr>
              <w:t>12,002,514.75</w:t>
            </w:r>
            <w:bookmarkEnd w:id="4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368"/>
              <w:rPr>
                <w:sz w:val="19"/>
              </w:rPr>
            </w:pPr>
            <w:r>
              <w:rPr>
                <w:sz w:val="19"/>
              </w:rPr>
              <w:t>(二)所有者投入和减少资本</w:t>
            </w:r>
          </w:p>
        </w:tc>
        <w:tc>
          <w:tcPr>
            <w:tcW w:w="2279" w:type="dxa"/>
            <w:shd w:val="clear" w:color="auto" w:fill="auto"/>
          </w:tcPr>
          <w:p>
            <w:pPr>
              <w:tabs>
                <w:tab w:val="decimal" w:pos="1709"/>
              </w:tabs>
              <w:ind w:right="283"/>
              <w:jc w:val="right"/>
              <w:rPr>
                <w:sz w:val="19"/>
              </w:rPr>
            </w:pPr>
            <w:bookmarkStart w:id="443" w:name="SCHCIE_8_1"/>
            <w:r>
              <w:rPr>
                <w:sz w:val="19"/>
              </w:rPr>
              <w:t>-</w:t>
            </w:r>
            <w:bookmarkEnd w:id="443"/>
          </w:p>
        </w:tc>
        <w:tc>
          <w:tcPr>
            <w:tcW w:w="2425" w:type="dxa"/>
            <w:shd w:val="clear" w:color="auto" w:fill="auto"/>
          </w:tcPr>
          <w:p>
            <w:pPr>
              <w:tabs>
                <w:tab w:val="decimal" w:pos="1709"/>
              </w:tabs>
              <w:ind w:right="283"/>
              <w:jc w:val="right"/>
              <w:rPr>
                <w:sz w:val="19"/>
              </w:rPr>
            </w:pPr>
            <w:bookmarkStart w:id="444" w:name="SCHCIE_8_2"/>
            <w:bookmarkEnd w:id="444"/>
            <w:r>
              <w:rPr>
                <w:sz w:val="19"/>
              </w:rPr>
              <w:t>-</w:t>
            </w:r>
          </w:p>
        </w:tc>
        <w:tc>
          <w:tcPr>
            <w:tcW w:w="2425" w:type="dxa"/>
            <w:shd w:val="clear" w:color="auto" w:fill="auto"/>
          </w:tcPr>
          <w:p>
            <w:pPr>
              <w:tabs>
                <w:tab w:val="decimal" w:pos="1911"/>
              </w:tabs>
              <w:ind w:right="283"/>
              <w:jc w:val="right"/>
              <w:rPr>
                <w:sz w:val="19"/>
              </w:rPr>
            </w:pPr>
            <w:bookmarkStart w:id="445" w:name="SCHCIE_8_3"/>
            <w:bookmarkEnd w:id="445"/>
            <w:r>
              <w:rPr>
                <w:sz w:val="19"/>
              </w:rPr>
              <w:t>-</w:t>
            </w:r>
          </w:p>
        </w:tc>
        <w:tc>
          <w:tcPr>
            <w:tcW w:w="2425" w:type="dxa"/>
            <w:shd w:val="clear" w:color="auto" w:fill="auto"/>
          </w:tcPr>
          <w:p>
            <w:pPr>
              <w:tabs>
                <w:tab w:val="decimal" w:pos="1911"/>
              </w:tabs>
              <w:ind w:right="283"/>
              <w:jc w:val="right"/>
              <w:rPr>
                <w:sz w:val="19"/>
              </w:rPr>
            </w:pPr>
            <w:bookmarkStart w:id="446" w:name="SCHCIE_8_4"/>
            <w:bookmarkEnd w:id="446"/>
            <w:r>
              <w:rPr>
                <w:sz w:val="19"/>
              </w:rPr>
              <w:t>-</w:t>
            </w:r>
          </w:p>
        </w:tc>
        <w:tc>
          <w:tcPr>
            <w:tcW w:w="2416" w:type="dxa"/>
            <w:shd w:val="clear" w:color="auto" w:fill="auto"/>
          </w:tcPr>
          <w:p>
            <w:pPr>
              <w:tabs>
                <w:tab w:val="decimal" w:pos="1911"/>
              </w:tabs>
              <w:ind w:right="283"/>
              <w:jc w:val="right"/>
              <w:rPr>
                <w:sz w:val="19"/>
              </w:rPr>
            </w:pPr>
            <w:bookmarkStart w:id="447" w:name="SCHCIE_8_5"/>
            <w:r>
              <w:rPr>
                <w:sz w:val="19"/>
              </w:rPr>
              <w:t>-</w:t>
            </w:r>
            <w:bookmarkEnd w:id="4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368"/>
              <w:rPr>
                <w:sz w:val="19"/>
              </w:rPr>
            </w:pPr>
            <w:r>
              <w:rPr>
                <w:sz w:val="19"/>
              </w:rPr>
              <w:t>(三)利润分配</w:t>
            </w:r>
          </w:p>
        </w:tc>
        <w:tc>
          <w:tcPr>
            <w:tcW w:w="2279" w:type="dxa"/>
            <w:shd w:val="clear" w:color="auto" w:fill="auto"/>
          </w:tcPr>
          <w:p>
            <w:pPr>
              <w:tabs>
                <w:tab w:val="decimal" w:pos="1709"/>
              </w:tabs>
              <w:ind w:right="283"/>
              <w:jc w:val="right"/>
              <w:rPr>
                <w:sz w:val="19"/>
              </w:rPr>
            </w:pPr>
            <w:bookmarkStart w:id="448" w:name="SCHCIE_9_1"/>
            <w:bookmarkEnd w:id="448"/>
            <w:r>
              <w:rPr>
                <w:sz w:val="19"/>
              </w:rPr>
              <w:t>-</w:t>
            </w:r>
          </w:p>
        </w:tc>
        <w:tc>
          <w:tcPr>
            <w:tcW w:w="2425" w:type="dxa"/>
            <w:shd w:val="clear" w:color="auto" w:fill="auto"/>
          </w:tcPr>
          <w:p>
            <w:pPr>
              <w:tabs>
                <w:tab w:val="decimal" w:pos="1709"/>
              </w:tabs>
              <w:ind w:right="283"/>
              <w:jc w:val="right"/>
              <w:rPr>
                <w:sz w:val="19"/>
              </w:rPr>
            </w:pPr>
            <w:bookmarkStart w:id="449" w:name="SCHCIE_9_2"/>
            <w:bookmarkEnd w:id="449"/>
            <w:r>
              <w:rPr>
                <w:sz w:val="19"/>
              </w:rPr>
              <w:t>-</w:t>
            </w:r>
          </w:p>
        </w:tc>
        <w:tc>
          <w:tcPr>
            <w:tcW w:w="2425" w:type="dxa"/>
            <w:shd w:val="clear" w:color="auto" w:fill="auto"/>
          </w:tcPr>
          <w:p>
            <w:pPr>
              <w:tabs>
                <w:tab w:val="decimal" w:pos="1911"/>
              </w:tabs>
              <w:ind w:right="283"/>
              <w:jc w:val="right"/>
              <w:rPr>
                <w:sz w:val="19"/>
              </w:rPr>
            </w:pPr>
            <w:bookmarkStart w:id="450" w:name="SCHCIE_9_3"/>
            <w:bookmarkEnd w:id="450"/>
            <w:r>
              <w:rPr>
                <w:sz w:val="19"/>
              </w:rPr>
              <w:t>-</w:t>
            </w:r>
          </w:p>
        </w:tc>
        <w:tc>
          <w:tcPr>
            <w:tcW w:w="2425" w:type="dxa"/>
            <w:shd w:val="clear" w:color="auto" w:fill="auto"/>
          </w:tcPr>
          <w:p>
            <w:pPr>
              <w:tabs>
                <w:tab w:val="decimal" w:pos="1911"/>
              </w:tabs>
              <w:ind w:right="283"/>
              <w:jc w:val="right"/>
              <w:rPr>
                <w:sz w:val="19"/>
              </w:rPr>
            </w:pPr>
            <w:bookmarkStart w:id="451" w:name="SCHCIE_9_4"/>
            <w:bookmarkEnd w:id="451"/>
            <w:r>
              <w:rPr>
                <w:sz w:val="19"/>
              </w:rPr>
              <w:t>-</w:t>
            </w:r>
          </w:p>
        </w:tc>
        <w:tc>
          <w:tcPr>
            <w:tcW w:w="2416" w:type="dxa"/>
            <w:shd w:val="clear" w:color="auto" w:fill="auto"/>
          </w:tcPr>
          <w:p>
            <w:pPr>
              <w:tabs>
                <w:tab w:val="decimal" w:pos="1911"/>
              </w:tabs>
              <w:ind w:right="283"/>
              <w:jc w:val="right"/>
              <w:rPr>
                <w:sz w:val="19"/>
              </w:rPr>
            </w:pPr>
            <w:bookmarkStart w:id="452" w:name="SCHCIE_9_5"/>
            <w:r>
              <w:rPr>
                <w:sz w:val="19"/>
              </w:rPr>
              <w:t>-</w:t>
            </w:r>
            <w:bookmarkEnd w:id="4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683"/>
              <w:rPr>
                <w:sz w:val="19"/>
              </w:rPr>
            </w:pPr>
            <w:r>
              <w:rPr>
                <w:sz w:val="19"/>
              </w:rPr>
              <w:t>1、提取盈余公积</w:t>
            </w:r>
          </w:p>
        </w:tc>
        <w:tc>
          <w:tcPr>
            <w:tcW w:w="2279" w:type="dxa"/>
            <w:shd w:val="clear" w:color="auto" w:fill="auto"/>
          </w:tcPr>
          <w:p>
            <w:pPr>
              <w:tabs>
                <w:tab w:val="decimal" w:pos="1709"/>
              </w:tabs>
              <w:ind w:right="283"/>
              <w:jc w:val="right"/>
              <w:rPr>
                <w:sz w:val="19"/>
              </w:rPr>
            </w:pPr>
            <w:bookmarkStart w:id="453" w:name="SCHCIE_10_1"/>
            <w:bookmarkEnd w:id="453"/>
            <w:r>
              <w:rPr>
                <w:sz w:val="19"/>
              </w:rPr>
              <w:t>-</w:t>
            </w:r>
          </w:p>
        </w:tc>
        <w:tc>
          <w:tcPr>
            <w:tcW w:w="2425" w:type="dxa"/>
            <w:shd w:val="clear" w:color="auto" w:fill="auto"/>
          </w:tcPr>
          <w:p>
            <w:pPr>
              <w:tabs>
                <w:tab w:val="decimal" w:pos="1709"/>
              </w:tabs>
              <w:ind w:right="283"/>
              <w:jc w:val="right"/>
              <w:rPr>
                <w:sz w:val="19"/>
              </w:rPr>
            </w:pPr>
            <w:bookmarkStart w:id="454" w:name="SCHCIE_10_2"/>
            <w:bookmarkEnd w:id="454"/>
            <w:r>
              <w:rPr>
                <w:sz w:val="19"/>
              </w:rPr>
              <w:t>-</w:t>
            </w:r>
          </w:p>
        </w:tc>
        <w:tc>
          <w:tcPr>
            <w:tcW w:w="2425" w:type="dxa"/>
            <w:shd w:val="clear" w:color="auto" w:fill="auto"/>
          </w:tcPr>
          <w:p>
            <w:pPr>
              <w:tabs>
                <w:tab w:val="decimal" w:pos="1911"/>
              </w:tabs>
              <w:ind w:right="283"/>
              <w:jc w:val="right"/>
              <w:rPr>
                <w:sz w:val="19"/>
              </w:rPr>
            </w:pPr>
            <w:bookmarkStart w:id="455" w:name="SCHCIE_10_3"/>
            <w:bookmarkEnd w:id="455"/>
            <w:r>
              <w:rPr>
                <w:sz w:val="19"/>
              </w:rPr>
              <w:t>-</w:t>
            </w:r>
          </w:p>
        </w:tc>
        <w:tc>
          <w:tcPr>
            <w:tcW w:w="2425" w:type="dxa"/>
            <w:shd w:val="clear" w:color="auto" w:fill="auto"/>
          </w:tcPr>
          <w:p>
            <w:pPr>
              <w:tabs>
                <w:tab w:val="decimal" w:pos="1911"/>
              </w:tabs>
              <w:ind w:right="283"/>
              <w:jc w:val="right"/>
              <w:rPr>
                <w:sz w:val="19"/>
              </w:rPr>
            </w:pPr>
            <w:bookmarkStart w:id="456" w:name="SCHCIE_10_4"/>
            <w:bookmarkEnd w:id="456"/>
            <w:r>
              <w:rPr>
                <w:sz w:val="19"/>
              </w:rPr>
              <w:t>-</w:t>
            </w:r>
          </w:p>
        </w:tc>
        <w:tc>
          <w:tcPr>
            <w:tcW w:w="2416" w:type="dxa"/>
            <w:shd w:val="clear" w:color="auto" w:fill="auto"/>
          </w:tcPr>
          <w:p>
            <w:pPr>
              <w:tabs>
                <w:tab w:val="decimal" w:pos="1911"/>
              </w:tabs>
              <w:ind w:right="283"/>
              <w:jc w:val="right"/>
              <w:rPr>
                <w:sz w:val="19"/>
              </w:rPr>
            </w:pPr>
            <w:bookmarkStart w:id="457" w:name="SCHCIE_10_5"/>
            <w:r>
              <w:rPr>
                <w:sz w:val="19"/>
              </w:rPr>
              <w:t>-</w:t>
            </w:r>
            <w:bookmarkEnd w:id="4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683"/>
              <w:rPr>
                <w:sz w:val="19"/>
              </w:rPr>
            </w:pPr>
            <w:r>
              <w:rPr>
                <w:sz w:val="19"/>
              </w:rPr>
              <w:t>2、提取一般风险准备</w:t>
            </w:r>
          </w:p>
        </w:tc>
        <w:tc>
          <w:tcPr>
            <w:tcW w:w="2279" w:type="dxa"/>
            <w:shd w:val="clear" w:color="auto" w:fill="auto"/>
          </w:tcPr>
          <w:p>
            <w:pPr>
              <w:tabs>
                <w:tab w:val="decimal" w:pos="1709"/>
              </w:tabs>
              <w:ind w:right="283"/>
              <w:jc w:val="right"/>
              <w:rPr>
                <w:sz w:val="19"/>
              </w:rPr>
            </w:pPr>
            <w:bookmarkStart w:id="458" w:name="SCHCIE_11_1"/>
            <w:bookmarkEnd w:id="458"/>
            <w:r>
              <w:rPr>
                <w:sz w:val="19"/>
              </w:rPr>
              <w:t>-</w:t>
            </w:r>
          </w:p>
        </w:tc>
        <w:tc>
          <w:tcPr>
            <w:tcW w:w="2425" w:type="dxa"/>
            <w:shd w:val="clear" w:color="auto" w:fill="auto"/>
          </w:tcPr>
          <w:p>
            <w:pPr>
              <w:tabs>
                <w:tab w:val="decimal" w:pos="1709"/>
              </w:tabs>
              <w:ind w:right="283"/>
              <w:jc w:val="right"/>
              <w:rPr>
                <w:sz w:val="19"/>
              </w:rPr>
            </w:pPr>
            <w:bookmarkStart w:id="459" w:name="SCHCIE_11_2"/>
            <w:bookmarkEnd w:id="459"/>
            <w:r>
              <w:rPr>
                <w:sz w:val="19"/>
              </w:rPr>
              <w:t>-</w:t>
            </w:r>
          </w:p>
        </w:tc>
        <w:tc>
          <w:tcPr>
            <w:tcW w:w="2425" w:type="dxa"/>
            <w:shd w:val="clear" w:color="auto" w:fill="auto"/>
          </w:tcPr>
          <w:p>
            <w:pPr>
              <w:tabs>
                <w:tab w:val="decimal" w:pos="1911"/>
              </w:tabs>
              <w:ind w:right="283"/>
              <w:jc w:val="right"/>
              <w:rPr>
                <w:sz w:val="19"/>
              </w:rPr>
            </w:pPr>
            <w:bookmarkStart w:id="460" w:name="SCHCIE_11_3"/>
            <w:bookmarkEnd w:id="460"/>
            <w:r>
              <w:rPr>
                <w:sz w:val="19"/>
              </w:rPr>
              <w:t>-</w:t>
            </w:r>
          </w:p>
        </w:tc>
        <w:tc>
          <w:tcPr>
            <w:tcW w:w="2425" w:type="dxa"/>
            <w:shd w:val="clear" w:color="auto" w:fill="auto"/>
          </w:tcPr>
          <w:p>
            <w:pPr>
              <w:tabs>
                <w:tab w:val="decimal" w:pos="1911"/>
              </w:tabs>
              <w:ind w:right="283"/>
              <w:jc w:val="right"/>
              <w:rPr>
                <w:sz w:val="19"/>
              </w:rPr>
            </w:pPr>
            <w:bookmarkStart w:id="461" w:name="SCHCIE_11_4"/>
            <w:bookmarkEnd w:id="461"/>
            <w:r>
              <w:rPr>
                <w:sz w:val="19"/>
              </w:rPr>
              <w:t>-</w:t>
            </w:r>
          </w:p>
        </w:tc>
        <w:tc>
          <w:tcPr>
            <w:tcW w:w="2416" w:type="dxa"/>
            <w:shd w:val="clear" w:color="auto" w:fill="auto"/>
          </w:tcPr>
          <w:p>
            <w:pPr>
              <w:tabs>
                <w:tab w:val="decimal" w:pos="1911"/>
              </w:tabs>
              <w:ind w:right="283"/>
              <w:jc w:val="right"/>
              <w:rPr>
                <w:sz w:val="19"/>
              </w:rPr>
            </w:pPr>
            <w:bookmarkStart w:id="462" w:name="SCHCIE_11_5"/>
            <w:r>
              <w:rPr>
                <w:sz w:val="19"/>
              </w:rPr>
              <w:t>-</w:t>
            </w:r>
            <w:bookmarkEnd w:id="4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683"/>
              <w:rPr>
                <w:sz w:val="19"/>
              </w:rPr>
            </w:pPr>
            <w:r>
              <w:rPr>
                <w:sz w:val="19"/>
              </w:rPr>
              <w:t>3、对股东分配</w:t>
            </w:r>
          </w:p>
        </w:tc>
        <w:tc>
          <w:tcPr>
            <w:tcW w:w="2279" w:type="dxa"/>
            <w:shd w:val="clear" w:color="auto" w:fill="auto"/>
          </w:tcPr>
          <w:p>
            <w:pPr>
              <w:tabs>
                <w:tab w:val="decimal" w:pos="1709"/>
              </w:tabs>
              <w:ind w:right="283"/>
              <w:jc w:val="right"/>
              <w:rPr>
                <w:sz w:val="19"/>
              </w:rPr>
            </w:pPr>
            <w:bookmarkStart w:id="463" w:name="SCHCIE_12_1"/>
            <w:bookmarkEnd w:id="463"/>
            <w:r>
              <w:rPr>
                <w:sz w:val="19"/>
              </w:rPr>
              <w:t>-</w:t>
            </w:r>
          </w:p>
        </w:tc>
        <w:tc>
          <w:tcPr>
            <w:tcW w:w="2425" w:type="dxa"/>
            <w:shd w:val="clear" w:color="auto" w:fill="auto"/>
          </w:tcPr>
          <w:p>
            <w:pPr>
              <w:tabs>
                <w:tab w:val="decimal" w:pos="1709"/>
              </w:tabs>
              <w:ind w:right="283"/>
              <w:jc w:val="right"/>
              <w:rPr>
                <w:sz w:val="19"/>
              </w:rPr>
            </w:pPr>
            <w:bookmarkStart w:id="464" w:name="SCHCIE_12_2"/>
            <w:bookmarkEnd w:id="464"/>
            <w:r>
              <w:rPr>
                <w:sz w:val="19"/>
              </w:rPr>
              <w:t>-</w:t>
            </w:r>
          </w:p>
        </w:tc>
        <w:tc>
          <w:tcPr>
            <w:tcW w:w="2425" w:type="dxa"/>
            <w:shd w:val="clear" w:color="auto" w:fill="auto"/>
          </w:tcPr>
          <w:p>
            <w:pPr>
              <w:tabs>
                <w:tab w:val="decimal" w:pos="1911"/>
              </w:tabs>
              <w:ind w:right="283"/>
              <w:jc w:val="right"/>
              <w:rPr>
                <w:sz w:val="19"/>
              </w:rPr>
            </w:pPr>
            <w:bookmarkStart w:id="465" w:name="SCHCIE_12_3"/>
            <w:bookmarkEnd w:id="465"/>
            <w:r>
              <w:rPr>
                <w:sz w:val="19"/>
              </w:rPr>
              <w:t>-</w:t>
            </w:r>
          </w:p>
        </w:tc>
        <w:tc>
          <w:tcPr>
            <w:tcW w:w="2425" w:type="dxa"/>
            <w:shd w:val="clear" w:color="auto" w:fill="auto"/>
          </w:tcPr>
          <w:p>
            <w:pPr>
              <w:tabs>
                <w:tab w:val="decimal" w:pos="1911"/>
              </w:tabs>
              <w:ind w:right="283"/>
              <w:jc w:val="right"/>
              <w:rPr>
                <w:sz w:val="19"/>
              </w:rPr>
            </w:pPr>
            <w:bookmarkStart w:id="466" w:name="SCHCIE_12_4"/>
            <w:bookmarkEnd w:id="466"/>
            <w:r>
              <w:rPr>
                <w:sz w:val="19"/>
              </w:rPr>
              <w:t>-</w:t>
            </w:r>
          </w:p>
        </w:tc>
        <w:tc>
          <w:tcPr>
            <w:tcW w:w="2416" w:type="dxa"/>
            <w:shd w:val="clear" w:color="auto" w:fill="auto"/>
          </w:tcPr>
          <w:p>
            <w:pPr>
              <w:tabs>
                <w:tab w:val="decimal" w:pos="1911"/>
              </w:tabs>
              <w:ind w:right="283"/>
              <w:jc w:val="right"/>
              <w:rPr>
                <w:sz w:val="19"/>
              </w:rPr>
            </w:pPr>
            <w:bookmarkStart w:id="467" w:name="SCHCIE_12_5"/>
            <w:r>
              <w:rPr>
                <w:sz w:val="19"/>
              </w:rPr>
              <w:t>-</w:t>
            </w:r>
            <w:bookmarkEnd w:id="4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368"/>
              <w:rPr>
                <w:sz w:val="19"/>
              </w:rPr>
            </w:pPr>
            <w:r>
              <w:rPr>
                <w:sz w:val="19"/>
              </w:rPr>
              <w:t>(四)所有者权益内部结转</w:t>
            </w:r>
          </w:p>
        </w:tc>
        <w:tc>
          <w:tcPr>
            <w:tcW w:w="2279" w:type="dxa"/>
            <w:shd w:val="clear" w:color="auto" w:fill="auto"/>
          </w:tcPr>
          <w:p>
            <w:pPr>
              <w:tabs>
                <w:tab w:val="decimal" w:pos="1709"/>
              </w:tabs>
              <w:ind w:right="283"/>
              <w:jc w:val="right"/>
              <w:rPr>
                <w:sz w:val="19"/>
              </w:rPr>
            </w:pPr>
            <w:bookmarkStart w:id="468" w:name="SCHCIE_13_1"/>
            <w:bookmarkEnd w:id="468"/>
            <w:r>
              <w:rPr>
                <w:sz w:val="19"/>
              </w:rPr>
              <w:t>-</w:t>
            </w:r>
          </w:p>
        </w:tc>
        <w:tc>
          <w:tcPr>
            <w:tcW w:w="2425" w:type="dxa"/>
            <w:shd w:val="clear" w:color="auto" w:fill="auto"/>
          </w:tcPr>
          <w:p>
            <w:pPr>
              <w:tabs>
                <w:tab w:val="decimal" w:pos="1709"/>
              </w:tabs>
              <w:ind w:right="283"/>
              <w:jc w:val="right"/>
              <w:rPr>
                <w:sz w:val="19"/>
              </w:rPr>
            </w:pPr>
            <w:bookmarkStart w:id="469" w:name="SCHCIE_13_2"/>
            <w:bookmarkEnd w:id="469"/>
            <w:r>
              <w:rPr>
                <w:sz w:val="19"/>
              </w:rPr>
              <w:t>-</w:t>
            </w:r>
          </w:p>
        </w:tc>
        <w:tc>
          <w:tcPr>
            <w:tcW w:w="2425" w:type="dxa"/>
            <w:shd w:val="clear" w:color="auto" w:fill="auto"/>
          </w:tcPr>
          <w:p>
            <w:pPr>
              <w:tabs>
                <w:tab w:val="decimal" w:pos="1911"/>
              </w:tabs>
              <w:ind w:right="283"/>
              <w:jc w:val="right"/>
              <w:rPr>
                <w:sz w:val="19"/>
              </w:rPr>
            </w:pPr>
            <w:bookmarkStart w:id="470" w:name="SCHCIE_13_3"/>
            <w:bookmarkEnd w:id="470"/>
            <w:r>
              <w:rPr>
                <w:sz w:val="19"/>
              </w:rPr>
              <w:t>-</w:t>
            </w:r>
          </w:p>
        </w:tc>
        <w:tc>
          <w:tcPr>
            <w:tcW w:w="2425" w:type="dxa"/>
            <w:shd w:val="clear" w:color="auto" w:fill="auto"/>
          </w:tcPr>
          <w:p>
            <w:pPr>
              <w:tabs>
                <w:tab w:val="decimal" w:pos="1911"/>
              </w:tabs>
              <w:ind w:right="283"/>
              <w:jc w:val="right"/>
              <w:rPr>
                <w:sz w:val="19"/>
              </w:rPr>
            </w:pPr>
            <w:bookmarkStart w:id="471" w:name="SCHCIE_13_4"/>
            <w:bookmarkEnd w:id="471"/>
            <w:r>
              <w:rPr>
                <w:sz w:val="19"/>
              </w:rPr>
              <w:t>-</w:t>
            </w:r>
          </w:p>
        </w:tc>
        <w:tc>
          <w:tcPr>
            <w:tcW w:w="2416" w:type="dxa"/>
            <w:shd w:val="clear" w:color="auto" w:fill="auto"/>
          </w:tcPr>
          <w:p>
            <w:pPr>
              <w:tabs>
                <w:tab w:val="decimal" w:pos="1911"/>
              </w:tabs>
              <w:ind w:right="283"/>
              <w:jc w:val="right"/>
              <w:rPr>
                <w:sz w:val="19"/>
              </w:rPr>
            </w:pPr>
            <w:bookmarkStart w:id="472" w:name="SCHCIE_13_5"/>
            <w:r>
              <w:rPr>
                <w:sz w:val="19"/>
              </w:rPr>
              <w:t>-</w:t>
            </w:r>
            <w:bookmarkEnd w:id="4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ind w:left="683"/>
              <w:rPr>
                <w:sz w:val="19"/>
              </w:rPr>
            </w:pPr>
            <w:r>
              <w:rPr>
                <w:sz w:val="19"/>
              </w:rPr>
              <w:t>1、未分配利润转增股本</w:t>
            </w:r>
          </w:p>
        </w:tc>
        <w:tc>
          <w:tcPr>
            <w:tcW w:w="2279" w:type="dxa"/>
            <w:shd w:val="clear" w:color="auto" w:fill="auto"/>
          </w:tcPr>
          <w:p>
            <w:pPr>
              <w:tabs>
                <w:tab w:val="decimal" w:pos="1709"/>
              </w:tabs>
              <w:ind w:right="283"/>
              <w:jc w:val="right"/>
              <w:rPr>
                <w:sz w:val="19"/>
              </w:rPr>
            </w:pPr>
            <w:bookmarkStart w:id="473" w:name="SCHCIE_14_1"/>
            <w:bookmarkEnd w:id="473"/>
            <w:r>
              <w:rPr>
                <w:sz w:val="19"/>
              </w:rPr>
              <w:t>-</w:t>
            </w:r>
          </w:p>
        </w:tc>
        <w:tc>
          <w:tcPr>
            <w:tcW w:w="2425" w:type="dxa"/>
            <w:shd w:val="clear" w:color="auto" w:fill="auto"/>
          </w:tcPr>
          <w:p>
            <w:pPr>
              <w:tabs>
                <w:tab w:val="decimal" w:pos="1709"/>
              </w:tabs>
              <w:ind w:right="283"/>
              <w:jc w:val="right"/>
              <w:rPr>
                <w:sz w:val="19"/>
              </w:rPr>
            </w:pPr>
            <w:bookmarkStart w:id="474" w:name="SCHCIE_14_2"/>
            <w:bookmarkEnd w:id="474"/>
            <w:r>
              <w:rPr>
                <w:sz w:val="19"/>
              </w:rPr>
              <w:t>-</w:t>
            </w:r>
          </w:p>
        </w:tc>
        <w:tc>
          <w:tcPr>
            <w:tcW w:w="2425" w:type="dxa"/>
            <w:shd w:val="clear" w:color="auto" w:fill="auto"/>
          </w:tcPr>
          <w:p>
            <w:pPr>
              <w:tabs>
                <w:tab w:val="decimal" w:pos="1911"/>
              </w:tabs>
              <w:ind w:right="283"/>
              <w:jc w:val="right"/>
              <w:rPr>
                <w:sz w:val="19"/>
              </w:rPr>
            </w:pPr>
            <w:bookmarkStart w:id="475" w:name="SCHCIE_14_3"/>
            <w:bookmarkEnd w:id="475"/>
            <w:r>
              <w:rPr>
                <w:sz w:val="19"/>
              </w:rPr>
              <w:t>-</w:t>
            </w:r>
          </w:p>
        </w:tc>
        <w:tc>
          <w:tcPr>
            <w:tcW w:w="2425" w:type="dxa"/>
            <w:shd w:val="clear" w:color="auto" w:fill="auto"/>
          </w:tcPr>
          <w:p>
            <w:pPr>
              <w:tabs>
                <w:tab w:val="decimal" w:pos="1911"/>
              </w:tabs>
              <w:ind w:right="283"/>
              <w:jc w:val="right"/>
              <w:rPr>
                <w:sz w:val="19"/>
              </w:rPr>
            </w:pPr>
            <w:bookmarkStart w:id="476" w:name="SCHCIE_14_4"/>
            <w:bookmarkEnd w:id="476"/>
            <w:r>
              <w:rPr>
                <w:sz w:val="19"/>
              </w:rPr>
              <w:t>-</w:t>
            </w:r>
          </w:p>
        </w:tc>
        <w:tc>
          <w:tcPr>
            <w:tcW w:w="2416" w:type="dxa"/>
            <w:shd w:val="clear" w:color="auto" w:fill="auto"/>
          </w:tcPr>
          <w:p>
            <w:pPr>
              <w:tabs>
                <w:tab w:val="decimal" w:pos="1909"/>
              </w:tabs>
              <w:ind w:right="283"/>
              <w:jc w:val="right"/>
              <w:rPr>
                <w:sz w:val="19"/>
              </w:rPr>
            </w:pPr>
            <w:bookmarkStart w:id="477" w:name="SCHCIE_14_5"/>
            <w:r>
              <w:rPr>
                <w:sz w:val="19"/>
              </w:rPr>
              <w:t>-</w:t>
            </w:r>
            <w:bookmarkEnd w:id="4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510" w:type="dxa"/>
            <w:shd w:val="clear" w:color="auto" w:fill="auto"/>
            <w:vAlign w:val="center"/>
          </w:tcPr>
          <w:p>
            <w:pPr>
              <w:rPr>
                <w:sz w:val="19"/>
              </w:rPr>
            </w:pPr>
            <w:r>
              <w:rPr>
                <w:sz w:val="19"/>
              </w:rPr>
              <w:t>四、年末余额</w:t>
            </w:r>
          </w:p>
        </w:tc>
        <w:tc>
          <w:tcPr>
            <w:tcW w:w="2279" w:type="dxa"/>
            <w:shd w:val="clear" w:color="auto" w:fill="auto"/>
            <w:vAlign w:val="bottom"/>
          </w:tcPr>
          <w:p>
            <w:pPr>
              <w:tabs>
                <w:tab w:val="decimal" w:pos="1809"/>
              </w:tabs>
              <w:ind w:right="57"/>
              <w:jc w:val="right"/>
              <w:rPr>
                <w:sz w:val="19"/>
              </w:rPr>
            </w:pPr>
            <w:bookmarkStart w:id="478" w:name="SCHCIE_15_1"/>
            <w:r>
              <w:rPr>
                <w:sz w:val="19"/>
              </w:rPr>
              <w:t>124,859,500.00</w:t>
            </w:r>
            <w:bookmarkEnd w:id="478"/>
          </w:p>
        </w:tc>
        <w:tc>
          <w:tcPr>
            <w:tcW w:w="2425" w:type="dxa"/>
            <w:shd w:val="clear" w:color="auto" w:fill="auto"/>
            <w:vAlign w:val="bottom"/>
          </w:tcPr>
          <w:p>
            <w:pPr>
              <w:tabs>
                <w:tab w:val="decimal" w:pos="1911"/>
              </w:tabs>
              <w:ind w:right="57"/>
              <w:jc w:val="right"/>
              <w:rPr>
                <w:sz w:val="19"/>
              </w:rPr>
            </w:pPr>
            <w:bookmarkStart w:id="479" w:name="SCHCIE_15_2"/>
            <w:r>
              <w:rPr>
                <w:sz w:val="19"/>
              </w:rPr>
              <w:t>3,884,455.71</w:t>
            </w:r>
            <w:bookmarkEnd w:id="479"/>
          </w:p>
        </w:tc>
        <w:tc>
          <w:tcPr>
            <w:tcW w:w="2425" w:type="dxa"/>
            <w:shd w:val="clear" w:color="auto" w:fill="auto"/>
            <w:vAlign w:val="bottom"/>
          </w:tcPr>
          <w:p>
            <w:pPr>
              <w:tabs>
                <w:tab w:val="decimal" w:pos="1911"/>
              </w:tabs>
              <w:ind w:right="57"/>
              <w:jc w:val="right"/>
              <w:rPr>
                <w:sz w:val="19"/>
              </w:rPr>
            </w:pPr>
            <w:bookmarkStart w:id="480" w:name="SCHCIE_15_3"/>
            <w:r>
              <w:rPr>
                <w:sz w:val="19"/>
              </w:rPr>
              <w:t>8,347,490.29</w:t>
            </w:r>
            <w:bookmarkEnd w:id="480"/>
          </w:p>
        </w:tc>
        <w:tc>
          <w:tcPr>
            <w:tcW w:w="2425" w:type="dxa"/>
            <w:shd w:val="clear" w:color="auto" w:fill="auto"/>
            <w:vAlign w:val="bottom"/>
          </w:tcPr>
          <w:p>
            <w:pPr>
              <w:tabs>
                <w:tab w:val="decimal" w:pos="1911"/>
              </w:tabs>
              <w:jc w:val="right"/>
              <w:rPr>
                <w:sz w:val="19"/>
              </w:rPr>
            </w:pPr>
            <w:bookmarkStart w:id="481" w:name="SCHCIE_15_4"/>
            <w:r>
              <w:rPr>
                <w:sz w:val="19"/>
              </w:rPr>
              <w:t>(85,397,840.01)</w:t>
            </w:r>
            <w:bookmarkEnd w:id="481"/>
          </w:p>
        </w:tc>
        <w:tc>
          <w:tcPr>
            <w:tcW w:w="2416" w:type="dxa"/>
            <w:shd w:val="clear" w:color="auto" w:fill="auto"/>
            <w:vAlign w:val="bottom"/>
          </w:tcPr>
          <w:p>
            <w:pPr>
              <w:tabs>
                <w:tab w:val="decimal" w:pos="1911"/>
              </w:tabs>
              <w:ind w:right="57"/>
              <w:jc w:val="right"/>
              <w:rPr>
                <w:sz w:val="19"/>
              </w:rPr>
            </w:pPr>
            <w:bookmarkStart w:id="482" w:name="SCHCIE_15_5"/>
            <w:r>
              <w:rPr>
                <w:sz w:val="19"/>
              </w:rPr>
              <w:t>51,693,605.99</w:t>
            </w:r>
            <w:bookmarkEnd w:id="482"/>
          </w:p>
        </w:tc>
      </w:tr>
      <w:bookmarkEnd w:id="406"/>
    </w:tbl>
    <w:p>
      <w:bookmarkStart w:id="483" w:name="LSCHCIE0_marke"/>
      <w:bookmarkEnd w:id="483"/>
      <w:bookmarkStart w:id="484" w:name="SCHCIE_17_0"/>
      <w:bookmarkEnd w:id="484"/>
      <w:bookmarkStart w:id="485" w:name="SCHCIE0_marke"/>
      <w:bookmarkEnd w:id="485"/>
      <w:r>
        <w:br w:type="page"/>
      </w:r>
      <w:r>
        <w:t>所有者权益变动表 - 续</w:t>
      </w:r>
    </w:p>
    <w:p>
      <w:pPr>
        <w:tabs>
          <w:tab w:val="left" w:pos="15516"/>
        </w:tabs>
        <w:jc w:val="both"/>
        <w:rPr>
          <w:u w:val="single"/>
        </w:rPr>
      </w:pPr>
      <w:r>
        <w:rPr>
          <w:u w:val="single"/>
        </w:rPr>
        <w:t>2021年12月31日止年度</w:t>
      </w:r>
      <w:r>
        <w:rPr>
          <w:u w:val="single"/>
        </w:rPr>
        <w:tab/>
      </w:r>
      <w:bookmarkStart w:id="486" w:name="SCHCIE1_marks"/>
      <w:bookmarkEnd w:id="486"/>
      <w:bookmarkStart w:id="487" w:name="LSCHCIE1_marks"/>
      <w:bookmarkEnd w:id="487"/>
    </w:p>
    <w:p/>
    <w:p>
      <w:pPr>
        <w:jc w:val="right"/>
      </w:pPr>
      <w:r>
        <w:t>人民币元</w:t>
      </w:r>
    </w:p>
    <w:tbl>
      <w:tblPr>
        <w:tblStyle w:val="9"/>
        <w:tblW w:w="155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735"/>
        <w:gridCol w:w="2137"/>
        <w:gridCol w:w="2425"/>
        <w:gridCol w:w="2425"/>
        <w:gridCol w:w="2425"/>
        <w:gridCol w:w="2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vMerge w:val="restart"/>
            <w:shd w:val="clear" w:color="auto" w:fill="auto"/>
            <w:vAlign w:val="center"/>
          </w:tcPr>
          <w:p>
            <w:pPr>
              <w:ind w:left="-120" w:right="-120"/>
              <w:jc w:val="center"/>
              <w:rPr>
                <w:sz w:val="19"/>
              </w:rPr>
            </w:pPr>
            <w:bookmarkStart w:id="488" w:name="SCHCIE_1"/>
            <w:r>
              <w:rPr>
                <w:sz w:val="19"/>
              </w:rPr>
              <w:t>项目</w:t>
            </w:r>
          </w:p>
        </w:tc>
        <w:tc>
          <w:tcPr>
            <w:tcW w:w="11837" w:type="dxa"/>
            <w:gridSpan w:val="5"/>
            <w:shd w:val="clear" w:color="auto" w:fill="auto"/>
            <w:vAlign w:val="center"/>
          </w:tcPr>
          <w:p>
            <w:pPr>
              <w:ind w:left="-120" w:right="-120"/>
              <w:jc w:val="center"/>
              <w:rPr>
                <w:sz w:val="19"/>
              </w:rPr>
            </w:pPr>
            <w:bookmarkStart w:id="489" w:name="SCHCIE_18_1"/>
            <w:r>
              <w:rPr>
                <w:sz w:val="19"/>
              </w:rPr>
              <w:t>2020年</w:t>
            </w:r>
            <w:bookmarkEnd w:id="489"/>
            <w:bookmarkStart w:id="490" w:name="SCHCIE_18_4"/>
            <w:bookmarkEnd w:id="490"/>
            <w:bookmarkStart w:id="491" w:name="SCHCIE_18_5"/>
            <w:bookmarkEnd w:id="491"/>
            <w:bookmarkStart w:id="492" w:name="SCHCIE_18_3"/>
            <w:bookmarkEnd w:id="492"/>
            <w:bookmarkStart w:id="493" w:name="SCHCIE_18_2"/>
            <w:bookmarkEnd w:id="4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vMerge w:val="continue"/>
            <w:shd w:val="clear" w:color="auto" w:fill="auto"/>
            <w:vAlign w:val="center"/>
          </w:tcPr>
          <w:p>
            <w:pPr>
              <w:jc w:val="center"/>
              <w:rPr>
                <w:sz w:val="19"/>
              </w:rPr>
            </w:pPr>
            <w:bookmarkStart w:id="494" w:name="SCHCIE_19_0"/>
            <w:bookmarkEnd w:id="494"/>
          </w:p>
        </w:tc>
        <w:tc>
          <w:tcPr>
            <w:tcW w:w="2137" w:type="dxa"/>
            <w:shd w:val="clear" w:color="auto" w:fill="auto"/>
            <w:vAlign w:val="center"/>
          </w:tcPr>
          <w:p>
            <w:pPr>
              <w:jc w:val="center"/>
              <w:rPr>
                <w:sz w:val="19"/>
              </w:rPr>
            </w:pPr>
            <w:bookmarkStart w:id="495" w:name="SCHCIE_19_1"/>
            <w:r>
              <w:rPr>
                <w:sz w:val="19"/>
              </w:rPr>
              <w:t>股本</w:t>
            </w:r>
            <w:bookmarkEnd w:id="495"/>
          </w:p>
        </w:tc>
        <w:tc>
          <w:tcPr>
            <w:tcW w:w="2425" w:type="dxa"/>
            <w:shd w:val="clear" w:color="auto" w:fill="auto"/>
            <w:vAlign w:val="center"/>
          </w:tcPr>
          <w:p>
            <w:pPr>
              <w:jc w:val="center"/>
              <w:rPr>
                <w:sz w:val="19"/>
              </w:rPr>
            </w:pPr>
            <w:bookmarkStart w:id="496" w:name="SCHCIE_19_2"/>
            <w:r>
              <w:rPr>
                <w:sz w:val="19"/>
              </w:rPr>
              <w:t>盈余公积</w:t>
            </w:r>
            <w:bookmarkEnd w:id="496"/>
          </w:p>
        </w:tc>
        <w:tc>
          <w:tcPr>
            <w:tcW w:w="2425" w:type="dxa"/>
            <w:shd w:val="clear" w:color="auto" w:fill="auto"/>
            <w:vAlign w:val="center"/>
          </w:tcPr>
          <w:p>
            <w:pPr>
              <w:jc w:val="center"/>
              <w:rPr>
                <w:sz w:val="19"/>
              </w:rPr>
            </w:pPr>
            <w:bookmarkStart w:id="497" w:name="SCHCIE_19_3"/>
            <w:r>
              <w:rPr>
                <w:sz w:val="19"/>
              </w:rPr>
              <w:t>一般风险准备</w:t>
            </w:r>
            <w:bookmarkEnd w:id="497"/>
          </w:p>
        </w:tc>
        <w:tc>
          <w:tcPr>
            <w:tcW w:w="2425" w:type="dxa"/>
            <w:shd w:val="clear" w:color="auto" w:fill="auto"/>
            <w:vAlign w:val="center"/>
          </w:tcPr>
          <w:p>
            <w:pPr>
              <w:jc w:val="center"/>
              <w:rPr>
                <w:sz w:val="19"/>
              </w:rPr>
            </w:pPr>
            <w:bookmarkStart w:id="498" w:name="SCHCIE_19_4"/>
            <w:r>
              <w:rPr>
                <w:sz w:val="19"/>
              </w:rPr>
              <w:t>未分配利润/(累计亏损)</w:t>
            </w:r>
            <w:bookmarkEnd w:id="498"/>
          </w:p>
        </w:tc>
        <w:tc>
          <w:tcPr>
            <w:tcW w:w="2425" w:type="dxa"/>
            <w:shd w:val="clear" w:color="auto" w:fill="auto"/>
            <w:vAlign w:val="center"/>
          </w:tcPr>
          <w:p>
            <w:pPr>
              <w:jc w:val="center"/>
              <w:rPr>
                <w:sz w:val="19"/>
              </w:rPr>
            </w:pPr>
            <w:bookmarkStart w:id="499" w:name="SCHCIE_19_5"/>
            <w:r>
              <w:rPr>
                <w:sz w:val="19"/>
              </w:rPr>
              <w:t>股东权益合计</w:t>
            </w:r>
            <w:bookmarkEnd w:id="4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19"/>
              <w:rPr>
                <w:sz w:val="19"/>
              </w:rPr>
            </w:pPr>
            <w:r>
              <w:rPr>
                <w:sz w:val="19"/>
              </w:rPr>
              <w:t>一、年初余额</w:t>
            </w:r>
          </w:p>
        </w:tc>
        <w:tc>
          <w:tcPr>
            <w:tcW w:w="2137" w:type="dxa"/>
            <w:shd w:val="clear" w:color="auto" w:fill="auto"/>
            <w:vAlign w:val="bottom"/>
          </w:tcPr>
          <w:p>
            <w:pPr>
              <w:tabs>
                <w:tab w:val="decimal" w:pos="1675"/>
              </w:tabs>
              <w:ind w:right="57"/>
              <w:jc w:val="right"/>
              <w:rPr>
                <w:sz w:val="19"/>
              </w:rPr>
            </w:pPr>
            <w:bookmarkStart w:id="500" w:name="SCHCIE_20_1"/>
            <w:r>
              <w:rPr>
                <w:sz w:val="19"/>
              </w:rPr>
              <w:t>124,859,500.00</w:t>
            </w:r>
            <w:bookmarkEnd w:id="500"/>
          </w:p>
        </w:tc>
        <w:tc>
          <w:tcPr>
            <w:tcW w:w="2425" w:type="dxa"/>
            <w:shd w:val="clear" w:color="auto" w:fill="auto"/>
            <w:vAlign w:val="bottom"/>
          </w:tcPr>
          <w:p>
            <w:pPr>
              <w:tabs>
                <w:tab w:val="decimal" w:pos="1958"/>
              </w:tabs>
              <w:ind w:right="57"/>
              <w:jc w:val="right"/>
              <w:rPr>
                <w:sz w:val="19"/>
              </w:rPr>
            </w:pPr>
            <w:bookmarkStart w:id="501" w:name="SCHCIE_20_2"/>
            <w:r>
              <w:rPr>
                <w:sz w:val="19"/>
              </w:rPr>
              <w:t>3,884,455.71</w:t>
            </w:r>
            <w:bookmarkEnd w:id="501"/>
          </w:p>
        </w:tc>
        <w:tc>
          <w:tcPr>
            <w:tcW w:w="2425" w:type="dxa"/>
            <w:shd w:val="clear" w:color="auto" w:fill="auto"/>
            <w:vAlign w:val="bottom"/>
          </w:tcPr>
          <w:p>
            <w:pPr>
              <w:tabs>
                <w:tab w:val="decimal" w:pos="1958"/>
              </w:tabs>
              <w:ind w:right="57"/>
              <w:jc w:val="right"/>
              <w:rPr>
                <w:sz w:val="19"/>
              </w:rPr>
            </w:pPr>
            <w:bookmarkStart w:id="502" w:name="SCHCIE_20_3"/>
            <w:r>
              <w:rPr>
                <w:sz w:val="19"/>
              </w:rPr>
              <w:t>8,347,490.29</w:t>
            </w:r>
            <w:bookmarkEnd w:id="502"/>
          </w:p>
        </w:tc>
        <w:tc>
          <w:tcPr>
            <w:tcW w:w="2425" w:type="dxa"/>
            <w:shd w:val="clear" w:color="auto" w:fill="auto"/>
            <w:vAlign w:val="bottom"/>
          </w:tcPr>
          <w:p>
            <w:pPr>
              <w:tabs>
                <w:tab w:val="decimal" w:pos="1891"/>
              </w:tabs>
              <w:jc w:val="right"/>
              <w:rPr>
                <w:sz w:val="19"/>
              </w:rPr>
            </w:pPr>
            <w:bookmarkStart w:id="503" w:name="SCHCIE_20_4"/>
            <w:r>
              <w:rPr>
                <w:sz w:val="19"/>
              </w:rPr>
              <w:t>(103,159,862.42)</w:t>
            </w:r>
            <w:bookmarkEnd w:id="503"/>
          </w:p>
        </w:tc>
        <w:tc>
          <w:tcPr>
            <w:tcW w:w="2425" w:type="dxa"/>
            <w:shd w:val="clear" w:color="auto" w:fill="auto"/>
            <w:vAlign w:val="bottom"/>
          </w:tcPr>
          <w:p>
            <w:pPr>
              <w:tabs>
                <w:tab w:val="decimal" w:pos="1958"/>
              </w:tabs>
              <w:ind w:right="57"/>
              <w:jc w:val="right"/>
              <w:rPr>
                <w:sz w:val="19"/>
              </w:rPr>
            </w:pPr>
            <w:bookmarkStart w:id="504" w:name="SCHCIE_20_5"/>
            <w:r>
              <w:rPr>
                <w:sz w:val="19"/>
              </w:rPr>
              <w:t>33,931,583.58</w:t>
            </w:r>
            <w:bookmarkEnd w:id="5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19"/>
              <w:rPr>
                <w:sz w:val="19"/>
              </w:rPr>
            </w:pPr>
            <w:r>
              <w:rPr>
                <w:sz w:val="19"/>
              </w:rPr>
              <w:t>二、本年增减变动金额</w:t>
            </w:r>
          </w:p>
        </w:tc>
        <w:tc>
          <w:tcPr>
            <w:tcW w:w="2137" w:type="dxa"/>
            <w:shd w:val="clear" w:color="auto" w:fill="auto"/>
            <w:vAlign w:val="bottom"/>
          </w:tcPr>
          <w:p>
            <w:pPr>
              <w:tabs>
                <w:tab w:val="decimal" w:pos="1809"/>
                <w:tab w:val="decimal" w:pos="1958"/>
              </w:tabs>
              <w:ind w:right="283"/>
              <w:jc w:val="right"/>
              <w:rPr>
                <w:sz w:val="19"/>
              </w:rPr>
            </w:pPr>
            <w:bookmarkStart w:id="505" w:name="SCHCIE_21_1"/>
            <w:r>
              <w:rPr>
                <w:sz w:val="19"/>
              </w:rPr>
              <w:t>-</w:t>
            </w:r>
            <w:bookmarkEnd w:id="505"/>
          </w:p>
        </w:tc>
        <w:tc>
          <w:tcPr>
            <w:tcW w:w="2425" w:type="dxa"/>
            <w:shd w:val="clear" w:color="auto" w:fill="auto"/>
            <w:vAlign w:val="bottom"/>
          </w:tcPr>
          <w:p>
            <w:pPr>
              <w:tabs>
                <w:tab w:val="decimal" w:pos="1809"/>
                <w:tab w:val="decimal" w:pos="1958"/>
              </w:tabs>
              <w:ind w:right="283"/>
              <w:jc w:val="right"/>
              <w:rPr>
                <w:sz w:val="19"/>
              </w:rPr>
            </w:pPr>
            <w:bookmarkStart w:id="506" w:name="SCHCIE_21_2"/>
            <w:r>
              <w:rPr>
                <w:sz w:val="19"/>
              </w:rPr>
              <w:t>-</w:t>
            </w:r>
            <w:bookmarkEnd w:id="506"/>
          </w:p>
        </w:tc>
        <w:tc>
          <w:tcPr>
            <w:tcW w:w="2425" w:type="dxa"/>
            <w:shd w:val="clear" w:color="auto" w:fill="auto"/>
            <w:vAlign w:val="bottom"/>
          </w:tcPr>
          <w:p>
            <w:pPr>
              <w:tabs>
                <w:tab w:val="decimal" w:pos="1809"/>
                <w:tab w:val="decimal" w:pos="1958"/>
              </w:tabs>
              <w:ind w:right="283"/>
              <w:jc w:val="right"/>
              <w:rPr>
                <w:sz w:val="19"/>
              </w:rPr>
            </w:pPr>
            <w:bookmarkStart w:id="507" w:name="SCHCIE_21_3"/>
            <w:r>
              <w:rPr>
                <w:sz w:val="19"/>
              </w:rPr>
              <w:t>-</w:t>
            </w:r>
            <w:bookmarkEnd w:id="507"/>
          </w:p>
        </w:tc>
        <w:tc>
          <w:tcPr>
            <w:tcW w:w="2425" w:type="dxa"/>
            <w:shd w:val="clear" w:color="auto" w:fill="auto"/>
            <w:vAlign w:val="bottom"/>
          </w:tcPr>
          <w:p>
            <w:pPr>
              <w:tabs>
                <w:tab w:val="decimal" w:pos="1891"/>
              </w:tabs>
              <w:ind w:right="57"/>
              <w:jc w:val="right"/>
              <w:rPr>
                <w:sz w:val="19"/>
              </w:rPr>
            </w:pPr>
            <w:bookmarkStart w:id="508" w:name="SCHCIE_21_4"/>
            <w:r>
              <w:rPr>
                <w:sz w:val="19"/>
              </w:rPr>
              <w:t>6,565,665.35</w:t>
            </w:r>
            <w:bookmarkEnd w:id="508"/>
          </w:p>
        </w:tc>
        <w:tc>
          <w:tcPr>
            <w:tcW w:w="2425" w:type="dxa"/>
            <w:shd w:val="clear" w:color="auto" w:fill="auto"/>
            <w:vAlign w:val="bottom"/>
          </w:tcPr>
          <w:p>
            <w:pPr>
              <w:tabs>
                <w:tab w:val="decimal" w:pos="1958"/>
              </w:tabs>
              <w:ind w:right="57"/>
              <w:jc w:val="right"/>
              <w:rPr>
                <w:sz w:val="19"/>
              </w:rPr>
            </w:pPr>
            <w:bookmarkStart w:id="509" w:name="SCHCIE_21_5"/>
            <w:r>
              <w:rPr>
                <w:sz w:val="19"/>
              </w:rPr>
              <w:t>6,565,665.35</w:t>
            </w:r>
            <w:bookmarkEnd w:id="5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350"/>
              <w:rPr>
                <w:sz w:val="19"/>
              </w:rPr>
            </w:pPr>
            <w:r>
              <w:rPr>
                <w:sz w:val="19"/>
              </w:rPr>
              <w:t>(一)综合收益总额</w:t>
            </w:r>
          </w:p>
        </w:tc>
        <w:tc>
          <w:tcPr>
            <w:tcW w:w="2137" w:type="dxa"/>
            <w:shd w:val="clear" w:color="auto" w:fill="auto"/>
            <w:vAlign w:val="bottom"/>
          </w:tcPr>
          <w:p>
            <w:pPr>
              <w:tabs>
                <w:tab w:val="decimal" w:pos="1809"/>
                <w:tab w:val="decimal" w:pos="1958"/>
              </w:tabs>
              <w:ind w:right="283"/>
              <w:jc w:val="right"/>
              <w:rPr>
                <w:sz w:val="19"/>
              </w:rPr>
            </w:pPr>
            <w:bookmarkStart w:id="510" w:name="SCHCIE_22_1"/>
            <w:r>
              <w:rPr>
                <w:sz w:val="19"/>
              </w:rPr>
              <w:t>-</w:t>
            </w:r>
            <w:bookmarkEnd w:id="510"/>
          </w:p>
        </w:tc>
        <w:tc>
          <w:tcPr>
            <w:tcW w:w="2425" w:type="dxa"/>
            <w:shd w:val="clear" w:color="auto" w:fill="auto"/>
            <w:vAlign w:val="bottom"/>
          </w:tcPr>
          <w:p>
            <w:pPr>
              <w:tabs>
                <w:tab w:val="decimal" w:pos="1809"/>
                <w:tab w:val="decimal" w:pos="1958"/>
              </w:tabs>
              <w:ind w:right="283"/>
              <w:jc w:val="right"/>
              <w:rPr>
                <w:sz w:val="19"/>
              </w:rPr>
            </w:pPr>
            <w:bookmarkStart w:id="511" w:name="SCHCIE_22_2"/>
            <w:bookmarkEnd w:id="511"/>
            <w:r>
              <w:rPr>
                <w:sz w:val="19"/>
              </w:rPr>
              <w:t>-</w:t>
            </w:r>
          </w:p>
        </w:tc>
        <w:tc>
          <w:tcPr>
            <w:tcW w:w="2425" w:type="dxa"/>
            <w:shd w:val="clear" w:color="auto" w:fill="auto"/>
            <w:vAlign w:val="bottom"/>
          </w:tcPr>
          <w:p>
            <w:pPr>
              <w:tabs>
                <w:tab w:val="decimal" w:pos="1809"/>
                <w:tab w:val="decimal" w:pos="1958"/>
              </w:tabs>
              <w:ind w:right="283"/>
              <w:jc w:val="right"/>
              <w:rPr>
                <w:sz w:val="19"/>
              </w:rPr>
            </w:pPr>
            <w:bookmarkStart w:id="512" w:name="SCHCIE_22_3"/>
            <w:bookmarkEnd w:id="512"/>
            <w:r>
              <w:rPr>
                <w:sz w:val="19"/>
              </w:rPr>
              <w:t>-</w:t>
            </w:r>
          </w:p>
        </w:tc>
        <w:tc>
          <w:tcPr>
            <w:tcW w:w="2425" w:type="dxa"/>
            <w:shd w:val="clear" w:color="auto" w:fill="auto"/>
            <w:vAlign w:val="bottom"/>
          </w:tcPr>
          <w:p>
            <w:pPr>
              <w:tabs>
                <w:tab w:val="decimal" w:pos="1891"/>
              </w:tabs>
              <w:ind w:right="57"/>
              <w:jc w:val="right"/>
              <w:rPr>
                <w:sz w:val="19"/>
              </w:rPr>
            </w:pPr>
            <w:bookmarkStart w:id="513" w:name="SCHCIE_22_4"/>
            <w:r>
              <w:rPr>
                <w:sz w:val="19"/>
              </w:rPr>
              <w:t>6,565,665.35</w:t>
            </w:r>
            <w:bookmarkEnd w:id="513"/>
          </w:p>
        </w:tc>
        <w:tc>
          <w:tcPr>
            <w:tcW w:w="2425" w:type="dxa"/>
            <w:shd w:val="clear" w:color="auto" w:fill="auto"/>
            <w:vAlign w:val="bottom"/>
          </w:tcPr>
          <w:p>
            <w:pPr>
              <w:tabs>
                <w:tab w:val="decimal" w:pos="1958"/>
              </w:tabs>
              <w:ind w:right="57"/>
              <w:jc w:val="right"/>
              <w:rPr>
                <w:sz w:val="19"/>
              </w:rPr>
            </w:pPr>
            <w:bookmarkStart w:id="514" w:name="SCHCIE_22_5"/>
            <w:r>
              <w:rPr>
                <w:sz w:val="19"/>
              </w:rPr>
              <w:t>6,565,665.35</w:t>
            </w:r>
            <w:bookmarkEnd w:id="5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350"/>
              <w:rPr>
                <w:sz w:val="19"/>
              </w:rPr>
            </w:pPr>
            <w:r>
              <w:rPr>
                <w:sz w:val="19"/>
              </w:rPr>
              <w:t>(二)所有者投入和减少资本</w:t>
            </w:r>
          </w:p>
        </w:tc>
        <w:tc>
          <w:tcPr>
            <w:tcW w:w="2137" w:type="dxa"/>
            <w:shd w:val="clear" w:color="auto" w:fill="auto"/>
            <w:vAlign w:val="bottom"/>
          </w:tcPr>
          <w:p>
            <w:pPr>
              <w:tabs>
                <w:tab w:val="decimal" w:pos="1809"/>
                <w:tab w:val="decimal" w:pos="1958"/>
              </w:tabs>
              <w:ind w:right="283"/>
              <w:jc w:val="right"/>
              <w:rPr>
                <w:sz w:val="19"/>
              </w:rPr>
            </w:pPr>
            <w:bookmarkStart w:id="515" w:name="SCHCIE_23_1"/>
            <w:r>
              <w:rPr>
                <w:sz w:val="19"/>
              </w:rPr>
              <w:t>-</w:t>
            </w:r>
            <w:bookmarkEnd w:id="515"/>
          </w:p>
        </w:tc>
        <w:tc>
          <w:tcPr>
            <w:tcW w:w="2425" w:type="dxa"/>
            <w:shd w:val="clear" w:color="auto" w:fill="auto"/>
            <w:vAlign w:val="bottom"/>
          </w:tcPr>
          <w:p>
            <w:pPr>
              <w:tabs>
                <w:tab w:val="decimal" w:pos="1809"/>
                <w:tab w:val="decimal" w:pos="1958"/>
              </w:tabs>
              <w:ind w:right="283"/>
              <w:jc w:val="right"/>
              <w:rPr>
                <w:sz w:val="19"/>
              </w:rPr>
            </w:pPr>
            <w:bookmarkStart w:id="516" w:name="SCHCIE_23_2"/>
            <w:r>
              <w:rPr>
                <w:sz w:val="19"/>
              </w:rPr>
              <w:t>-</w:t>
            </w:r>
            <w:bookmarkEnd w:id="516"/>
          </w:p>
        </w:tc>
        <w:tc>
          <w:tcPr>
            <w:tcW w:w="2425" w:type="dxa"/>
            <w:shd w:val="clear" w:color="auto" w:fill="auto"/>
            <w:vAlign w:val="bottom"/>
          </w:tcPr>
          <w:p>
            <w:pPr>
              <w:tabs>
                <w:tab w:val="decimal" w:pos="1809"/>
                <w:tab w:val="decimal" w:pos="1958"/>
              </w:tabs>
              <w:ind w:right="283"/>
              <w:jc w:val="right"/>
              <w:rPr>
                <w:sz w:val="19"/>
              </w:rPr>
            </w:pPr>
            <w:bookmarkStart w:id="517" w:name="SCHCIE_23_3"/>
            <w:r>
              <w:rPr>
                <w:sz w:val="19"/>
              </w:rPr>
              <w:t>-</w:t>
            </w:r>
            <w:bookmarkEnd w:id="517"/>
          </w:p>
        </w:tc>
        <w:tc>
          <w:tcPr>
            <w:tcW w:w="2425" w:type="dxa"/>
            <w:shd w:val="clear" w:color="auto" w:fill="auto"/>
            <w:vAlign w:val="bottom"/>
          </w:tcPr>
          <w:p>
            <w:pPr>
              <w:tabs>
                <w:tab w:val="decimal" w:pos="1809"/>
              </w:tabs>
              <w:ind w:right="283"/>
              <w:jc w:val="right"/>
              <w:rPr>
                <w:sz w:val="19"/>
              </w:rPr>
            </w:pPr>
            <w:bookmarkStart w:id="518" w:name="SCHCIE_23_4"/>
            <w:r>
              <w:rPr>
                <w:sz w:val="19"/>
              </w:rPr>
              <w:t>-</w:t>
            </w:r>
            <w:bookmarkEnd w:id="518"/>
          </w:p>
        </w:tc>
        <w:tc>
          <w:tcPr>
            <w:tcW w:w="2425" w:type="dxa"/>
            <w:shd w:val="clear" w:color="auto" w:fill="auto"/>
            <w:vAlign w:val="bottom"/>
          </w:tcPr>
          <w:p>
            <w:pPr>
              <w:tabs>
                <w:tab w:val="decimal" w:pos="1809"/>
                <w:tab w:val="decimal" w:pos="1958"/>
              </w:tabs>
              <w:ind w:right="283"/>
              <w:jc w:val="right"/>
              <w:rPr>
                <w:sz w:val="19"/>
              </w:rPr>
            </w:pPr>
            <w:bookmarkStart w:id="519" w:name="SCHCIE_23_5"/>
            <w:r>
              <w:rPr>
                <w:sz w:val="19"/>
              </w:rPr>
              <w:t>-</w:t>
            </w:r>
            <w:bookmarkEnd w:id="5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350"/>
              <w:rPr>
                <w:sz w:val="19"/>
              </w:rPr>
            </w:pPr>
            <w:r>
              <w:rPr>
                <w:sz w:val="19"/>
              </w:rPr>
              <w:t>(三)利润分配</w:t>
            </w:r>
          </w:p>
        </w:tc>
        <w:tc>
          <w:tcPr>
            <w:tcW w:w="2137" w:type="dxa"/>
            <w:shd w:val="clear" w:color="auto" w:fill="auto"/>
            <w:vAlign w:val="bottom"/>
          </w:tcPr>
          <w:p>
            <w:pPr>
              <w:tabs>
                <w:tab w:val="decimal" w:pos="1809"/>
                <w:tab w:val="decimal" w:pos="1958"/>
              </w:tabs>
              <w:ind w:right="283"/>
              <w:jc w:val="right"/>
              <w:rPr>
                <w:sz w:val="19"/>
              </w:rPr>
            </w:pPr>
            <w:bookmarkStart w:id="520" w:name="SCHCIE_24_1"/>
            <w:r>
              <w:rPr>
                <w:sz w:val="19"/>
              </w:rPr>
              <w:t>-</w:t>
            </w:r>
            <w:bookmarkEnd w:id="520"/>
          </w:p>
        </w:tc>
        <w:tc>
          <w:tcPr>
            <w:tcW w:w="2425" w:type="dxa"/>
            <w:shd w:val="clear" w:color="auto" w:fill="auto"/>
            <w:vAlign w:val="bottom"/>
          </w:tcPr>
          <w:p>
            <w:pPr>
              <w:tabs>
                <w:tab w:val="decimal" w:pos="1809"/>
                <w:tab w:val="decimal" w:pos="1958"/>
              </w:tabs>
              <w:ind w:right="283"/>
              <w:jc w:val="right"/>
              <w:rPr>
                <w:sz w:val="19"/>
              </w:rPr>
            </w:pPr>
            <w:bookmarkStart w:id="521" w:name="SCHCIE_24_2"/>
            <w:r>
              <w:rPr>
                <w:sz w:val="19"/>
              </w:rPr>
              <w:t>-</w:t>
            </w:r>
            <w:bookmarkEnd w:id="521"/>
          </w:p>
        </w:tc>
        <w:tc>
          <w:tcPr>
            <w:tcW w:w="2425" w:type="dxa"/>
            <w:shd w:val="clear" w:color="auto" w:fill="auto"/>
            <w:vAlign w:val="bottom"/>
          </w:tcPr>
          <w:p>
            <w:pPr>
              <w:tabs>
                <w:tab w:val="decimal" w:pos="1809"/>
                <w:tab w:val="decimal" w:pos="1958"/>
              </w:tabs>
              <w:ind w:right="283"/>
              <w:jc w:val="right"/>
              <w:rPr>
                <w:sz w:val="19"/>
              </w:rPr>
            </w:pPr>
            <w:bookmarkStart w:id="522" w:name="SCHCIE_24_3"/>
            <w:r>
              <w:rPr>
                <w:sz w:val="19"/>
              </w:rPr>
              <w:t>-</w:t>
            </w:r>
            <w:bookmarkEnd w:id="522"/>
          </w:p>
        </w:tc>
        <w:tc>
          <w:tcPr>
            <w:tcW w:w="2425" w:type="dxa"/>
            <w:shd w:val="clear" w:color="auto" w:fill="auto"/>
            <w:vAlign w:val="bottom"/>
          </w:tcPr>
          <w:p>
            <w:pPr>
              <w:tabs>
                <w:tab w:val="decimal" w:pos="1809"/>
              </w:tabs>
              <w:ind w:right="283"/>
              <w:jc w:val="right"/>
              <w:rPr>
                <w:sz w:val="19"/>
              </w:rPr>
            </w:pPr>
            <w:bookmarkStart w:id="523" w:name="SCHCIE_24_4"/>
            <w:r>
              <w:rPr>
                <w:sz w:val="19"/>
              </w:rPr>
              <w:t>-</w:t>
            </w:r>
            <w:bookmarkEnd w:id="523"/>
          </w:p>
        </w:tc>
        <w:tc>
          <w:tcPr>
            <w:tcW w:w="2425" w:type="dxa"/>
            <w:shd w:val="clear" w:color="auto" w:fill="auto"/>
            <w:vAlign w:val="bottom"/>
          </w:tcPr>
          <w:p>
            <w:pPr>
              <w:tabs>
                <w:tab w:val="decimal" w:pos="1809"/>
                <w:tab w:val="decimal" w:pos="1958"/>
              </w:tabs>
              <w:ind w:right="283"/>
              <w:jc w:val="right"/>
              <w:rPr>
                <w:sz w:val="19"/>
              </w:rPr>
            </w:pPr>
            <w:bookmarkStart w:id="524" w:name="SCHCIE_24_5"/>
            <w:r>
              <w:rPr>
                <w:sz w:val="19"/>
              </w:rPr>
              <w:t>-</w:t>
            </w:r>
            <w:bookmarkEnd w:id="5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665"/>
              <w:rPr>
                <w:sz w:val="19"/>
              </w:rPr>
            </w:pPr>
            <w:r>
              <w:rPr>
                <w:sz w:val="19"/>
              </w:rPr>
              <w:t>1、提取盈余公积</w:t>
            </w:r>
          </w:p>
        </w:tc>
        <w:tc>
          <w:tcPr>
            <w:tcW w:w="2137" w:type="dxa"/>
            <w:shd w:val="clear" w:color="auto" w:fill="auto"/>
            <w:vAlign w:val="bottom"/>
          </w:tcPr>
          <w:p>
            <w:pPr>
              <w:tabs>
                <w:tab w:val="decimal" w:pos="1809"/>
                <w:tab w:val="decimal" w:pos="1958"/>
              </w:tabs>
              <w:ind w:right="283"/>
              <w:jc w:val="right"/>
              <w:rPr>
                <w:sz w:val="19"/>
              </w:rPr>
            </w:pPr>
            <w:bookmarkStart w:id="525" w:name="SCHCIE_25_1"/>
            <w:r>
              <w:rPr>
                <w:sz w:val="19"/>
              </w:rPr>
              <w:t>-</w:t>
            </w:r>
            <w:bookmarkEnd w:id="525"/>
          </w:p>
        </w:tc>
        <w:tc>
          <w:tcPr>
            <w:tcW w:w="2425" w:type="dxa"/>
            <w:shd w:val="clear" w:color="auto" w:fill="auto"/>
            <w:vAlign w:val="bottom"/>
          </w:tcPr>
          <w:p>
            <w:pPr>
              <w:tabs>
                <w:tab w:val="decimal" w:pos="1809"/>
                <w:tab w:val="decimal" w:pos="1958"/>
              </w:tabs>
              <w:ind w:right="283"/>
              <w:jc w:val="right"/>
              <w:rPr>
                <w:sz w:val="19"/>
              </w:rPr>
            </w:pPr>
            <w:bookmarkStart w:id="526" w:name="SCHCIE_25_2"/>
            <w:r>
              <w:rPr>
                <w:sz w:val="19"/>
              </w:rPr>
              <w:t>-</w:t>
            </w:r>
            <w:bookmarkEnd w:id="526"/>
          </w:p>
        </w:tc>
        <w:tc>
          <w:tcPr>
            <w:tcW w:w="2425" w:type="dxa"/>
            <w:shd w:val="clear" w:color="auto" w:fill="auto"/>
            <w:vAlign w:val="bottom"/>
          </w:tcPr>
          <w:p>
            <w:pPr>
              <w:tabs>
                <w:tab w:val="decimal" w:pos="1809"/>
                <w:tab w:val="decimal" w:pos="1958"/>
              </w:tabs>
              <w:ind w:right="283"/>
              <w:jc w:val="right"/>
              <w:rPr>
                <w:sz w:val="19"/>
              </w:rPr>
            </w:pPr>
            <w:bookmarkStart w:id="527" w:name="SCHCIE_25_3"/>
            <w:r>
              <w:rPr>
                <w:sz w:val="19"/>
              </w:rPr>
              <w:t>-</w:t>
            </w:r>
            <w:bookmarkEnd w:id="527"/>
          </w:p>
        </w:tc>
        <w:tc>
          <w:tcPr>
            <w:tcW w:w="2425" w:type="dxa"/>
            <w:shd w:val="clear" w:color="auto" w:fill="auto"/>
            <w:vAlign w:val="bottom"/>
          </w:tcPr>
          <w:p>
            <w:pPr>
              <w:tabs>
                <w:tab w:val="decimal" w:pos="1809"/>
              </w:tabs>
              <w:ind w:right="283"/>
              <w:jc w:val="right"/>
              <w:rPr>
                <w:sz w:val="19"/>
              </w:rPr>
            </w:pPr>
            <w:bookmarkStart w:id="528" w:name="SCHCIE_25_4"/>
            <w:r>
              <w:rPr>
                <w:sz w:val="19"/>
              </w:rPr>
              <w:t>-</w:t>
            </w:r>
            <w:bookmarkEnd w:id="528"/>
          </w:p>
        </w:tc>
        <w:tc>
          <w:tcPr>
            <w:tcW w:w="2425" w:type="dxa"/>
            <w:shd w:val="clear" w:color="auto" w:fill="auto"/>
            <w:vAlign w:val="bottom"/>
          </w:tcPr>
          <w:p>
            <w:pPr>
              <w:tabs>
                <w:tab w:val="decimal" w:pos="1809"/>
                <w:tab w:val="decimal" w:pos="1958"/>
              </w:tabs>
              <w:ind w:right="283"/>
              <w:jc w:val="right"/>
              <w:rPr>
                <w:sz w:val="19"/>
              </w:rPr>
            </w:pPr>
            <w:bookmarkStart w:id="529" w:name="SCHCIE_25_5"/>
            <w:r>
              <w:rPr>
                <w:sz w:val="19"/>
              </w:rPr>
              <w:t>-</w:t>
            </w:r>
            <w:bookmarkEnd w:id="5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665"/>
              <w:rPr>
                <w:sz w:val="19"/>
              </w:rPr>
            </w:pPr>
            <w:r>
              <w:rPr>
                <w:sz w:val="19"/>
              </w:rPr>
              <w:t>2、提取一般风险准备</w:t>
            </w:r>
          </w:p>
        </w:tc>
        <w:tc>
          <w:tcPr>
            <w:tcW w:w="2137" w:type="dxa"/>
            <w:shd w:val="clear" w:color="auto" w:fill="auto"/>
            <w:vAlign w:val="bottom"/>
          </w:tcPr>
          <w:p>
            <w:pPr>
              <w:tabs>
                <w:tab w:val="decimal" w:pos="1809"/>
                <w:tab w:val="decimal" w:pos="1958"/>
              </w:tabs>
              <w:ind w:right="283"/>
              <w:jc w:val="right"/>
              <w:rPr>
                <w:sz w:val="19"/>
              </w:rPr>
            </w:pPr>
            <w:bookmarkStart w:id="530" w:name="SCHCIE_26_1"/>
            <w:r>
              <w:rPr>
                <w:sz w:val="19"/>
              </w:rPr>
              <w:t>-</w:t>
            </w:r>
            <w:bookmarkEnd w:id="530"/>
          </w:p>
        </w:tc>
        <w:tc>
          <w:tcPr>
            <w:tcW w:w="2425" w:type="dxa"/>
            <w:shd w:val="clear" w:color="auto" w:fill="auto"/>
            <w:vAlign w:val="bottom"/>
          </w:tcPr>
          <w:p>
            <w:pPr>
              <w:tabs>
                <w:tab w:val="decimal" w:pos="1809"/>
                <w:tab w:val="decimal" w:pos="1958"/>
              </w:tabs>
              <w:ind w:right="283"/>
              <w:jc w:val="right"/>
              <w:rPr>
                <w:sz w:val="19"/>
              </w:rPr>
            </w:pPr>
            <w:bookmarkStart w:id="531" w:name="SCHCIE_26_2"/>
            <w:r>
              <w:rPr>
                <w:sz w:val="19"/>
              </w:rPr>
              <w:t>-</w:t>
            </w:r>
            <w:bookmarkEnd w:id="531"/>
          </w:p>
        </w:tc>
        <w:tc>
          <w:tcPr>
            <w:tcW w:w="2425" w:type="dxa"/>
            <w:shd w:val="clear" w:color="auto" w:fill="auto"/>
            <w:vAlign w:val="bottom"/>
          </w:tcPr>
          <w:p>
            <w:pPr>
              <w:tabs>
                <w:tab w:val="decimal" w:pos="1809"/>
                <w:tab w:val="decimal" w:pos="1958"/>
              </w:tabs>
              <w:ind w:right="283"/>
              <w:jc w:val="right"/>
              <w:rPr>
                <w:sz w:val="19"/>
              </w:rPr>
            </w:pPr>
            <w:bookmarkStart w:id="532" w:name="SCHCIE_26_3"/>
            <w:r>
              <w:rPr>
                <w:sz w:val="19"/>
              </w:rPr>
              <w:t>-</w:t>
            </w:r>
            <w:bookmarkEnd w:id="532"/>
          </w:p>
        </w:tc>
        <w:tc>
          <w:tcPr>
            <w:tcW w:w="2425" w:type="dxa"/>
            <w:shd w:val="clear" w:color="auto" w:fill="auto"/>
            <w:vAlign w:val="bottom"/>
          </w:tcPr>
          <w:p>
            <w:pPr>
              <w:tabs>
                <w:tab w:val="decimal" w:pos="1809"/>
              </w:tabs>
              <w:ind w:right="283"/>
              <w:jc w:val="right"/>
              <w:rPr>
                <w:sz w:val="19"/>
              </w:rPr>
            </w:pPr>
            <w:bookmarkStart w:id="533" w:name="SCHCIE_26_4"/>
            <w:r>
              <w:rPr>
                <w:sz w:val="19"/>
              </w:rPr>
              <w:t>-</w:t>
            </w:r>
            <w:bookmarkEnd w:id="533"/>
          </w:p>
        </w:tc>
        <w:tc>
          <w:tcPr>
            <w:tcW w:w="2425" w:type="dxa"/>
            <w:shd w:val="clear" w:color="auto" w:fill="auto"/>
            <w:vAlign w:val="bottom"/>
          </w:tcPr>
          <w:p>
            <w:pPr>
              <w:tabs>
                <w:tab w:val="decimal" w:pos="1809"/>
                <w:tab w:val="decimal" w:pos="1958"/>
              </w:tabs>
              <w:ind w:right="283"/>
              <w:jc w:val="right"/>
              <w:rPr>
                <w:sz w:val="19"/>
              </w:rPr>
            </w:pPr>
            <w:bookmarkStart w:id="534" w:name="SCHCIE_26_5"/>
            <w:r>
              <w:rPr>
                <w:sz w:val="19"/>
              </w:rPr>
              <w:t>-</w:t>
            </w:r>
            <w:bookmarkEnd w:id="5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665"/>
              <w:rPr>
                <w:sz w:val="19"/>
              </w:rPr>
            </w:pPr>
            <w:r>
              <w:rPr>
                <w:sz w:val="19"/>
              </w:rPr>
              <w:t>3、对股东分配</w:t>
            </w:r>
          </w:p>
        </w:tc>
        <w:tc>
          <w:tcPr>
            <w:tcW w:w="2137" w:type="dxa"/>
            <w:shd w:val="clear" w:color="auto" w:fill="auto"/>
            <w:vAlign w:val="bottom"/>
          </w:tcPr>
          <w:p>
            <w:pPr>
              <w:tabs>
                <w:tab w:val="decimal" w:pos="1809"/>
                <w:tab w:val="decimal" w:pos="1958"/>
              </w:tabs>
              <w:ind w:right="283"/>
              <w:jc w:val="right"/>
              <w:rPr>
                <w:sz w:val="19"/>
              </w:rPr>
            </w:pPr>
            <w:bookmarkStart w:id="535" w:name="SCHCIE_27_1"/>
            <w:r>
              <w:rPr>
                <w:sz w:val="19"/>
              </w:rPr>
              <w:t>-</w:t>
            </w:r>
            <w:bookmarkEnd w:id="535"/>
          </w:p>
        </w:tc>
        <w:tc>
          <w:tcPr>
            <w:tcW w:w="2425" w:type="dxa"/>
            <w:shd w:val="clear" w:color="auto" w:fill="auto"/>
            <w:vAlign w:val="bottom"/>
          </w:tcPr>
          <w:p>
            <w:pPr>
              <w:tabs>
                <w:tab w:val="decimal" w:pos="1809"/>
                <w:tab w:val="decimal" w:pos="1958"/>
              </w:tabs>
              <w:ind w:right="283"/>
              <w:jc w:val="right"/>
              <w:rPr>
                <w:sz w:val="19"/>
              </w:rPr>
            </w:pPr>
            <w:bookmarkStart w:id="536" w:name="SCHCIE_27_2"/>
            <w:r>
              <w:rPr>
                <w:sz w:val="19"/>
              </w:rPr>
              <w:t>-</w:t>
            </w:r>
            <w:bookmarkEnd w:id="536"/>
          </w:p>
        </w:tc>
        <w:tc>
          <w:tcPr>
            <w:tcW w:w="2425" w:type="dxa"/>
            <w:shd w:val="clear" w:color="auto" w:fill="auto"/>
            <w:vAlign w:val="bottom"/>
          </w:tcPr>
          <w:p>
            <w:pPr>
              <w:tabs>
                <w:tab w:val="decimal" w:pos="1809"/>
                <w:tab w:val="decimal" w:pos="1958"/>
              </w:tabs>
              <w:ind w:right="283"/>
              <w:jc w:val="right"/>
              <w:rPr>
                <w:sz w:val="19"/>
              </w:rPr>
            </w:pPr>
            <w:bookmarkStart w:id="537" w:name="SCHCIE_27_3"/>
            <w:r>
              <w:rPr>
                <w:sz w:val="19"/>
              </w:rPr>
              <w:t>-</w:t>
            </w:r>
            <w:bookmarkEnd w:id="537"/>
          </w:p>
        </w:tc>
        <w:tc>
          <w:tcPr>
            <w:tcW w:w="2425" w:type="dxa"/>
            <w:shd w:val="clear" w:color="auto" w:fill="auto"/>
            <w:vAlign w:val="bottom"/>
          </w:tcPr>
          <w:p>
            <w:pPr>
              <w:tabs>
                <w:tab w:val="decimal" w:pos="1809"/>
              </w:tabs>
              <w:ind w:right="283"/>
              <w:jc w:val="right"/>
              <w:rPr>
                <w:sz w:val="19"/>
              </w:rPr>
            </w:pPr>
            <w:bookmarkStart w:id="538" w:name="SCHCIE_27_4"/>
            <w:r>
              <w:rPr>
                <w:sz w:val="19"/>
              </w:rPr>
              <w:t>-</w:t>
            </w:r>
            <w:bookmarkEnd w:id="538"/>
          </w:p>
        </w:tc>
        <w:tc>
          <w:tcPr>
            <w:tcW w:w="2425" w:type="dxa"/>
            <w:shd w:val="clear" w:color="auto" w:fill="auto"/>
            <w:vAlign w:val="bottom"/>
          </w:tcPr>
          <w:p>
            <w:pPr>
              <w:tabs>
                <w:tab w:val="decimal" w:pos="1809"/>
                <w:tab w:val="decimal" w:pos="1958"/>
              </w:tabs>
              <w:ind w:right="283"/>
              <w:jc w:val="right"/>
              <w:rPr>
                <w:sz w:val="19"/>
              </w:rPr>
            </w:pPr>
            <w:bookmarkStart w:id="539" w:name="SCHCIE_27_5"/>
            <w:r>
              <w:rPr>
                <w:sz w:val="19"/>
              </w:rPr>
              <w:t>-</w:t>
            </w:r>
            <w:bookmarkEnd w:id="5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350"/>
              <w:rPr>
                <w:sz w:val="19"/>
              </w:rPr>
            </w:pPr>
            <w:r>
              <w:rPr>
                <w:sz w:val="19"/>
              </w:rPr>
              <w:t>(四)所有者权益内部结转</w:t>
            </w:r>
          </w:p>
        </w:tc>
        <w:tc>
          <w:tcPr>
            <w:tcW w:w="2137" w:type="dxa"/>
            <w:shd w:val="clear" w:color="auto" w:fill="auto"/>
            <w:vAlign w:val="bottom"/>
          </w:tcPr>
          <w:p>
            <w:pPr>
              <w:tabs>
                <w:tab w:val="decimal" w:pos="1809"/>
                <w:tab w:val="decimal" w:pos="1958"/>
              </w:tabs>
              <w:ind w:right="283"/>
              <w:jc w:val="right"/>
              <w:rPr>
                <w:sz w:val="19"/>
              </w:rPr>
            </w:pPr>
            <w:bookmarkStart w:id="540" w:name="SCHCIE_28_1"/>
            <w:r>
              <w:rPr>
                <w:sz w:val="19"/>
              </w:rPr>
              <w:t>-</w:t>
            </w:r>
            <w:bookmarkEnd w:id="540"/>
          </w:p>
        </w:tc>
        <w:tc>
          <w:tcPr>
            <w:tcW w:w="2425" w:type="dxa"/>
            <w:shd w:val="clear" w:color="auto" w:fill="auto"/>
            <w:vAlign w:val="bottom"/>
          </w:tcPr>
          <w:p>
            <w:pPr>
              <w:tabs>
                <w:tab w:val="decimal" w:pos="1809"/>
                <w:tab w:val="decimal" w:pos="1958"/>
              </w:tabs>
              <w:ind w:right="283"/>
              <w:jc w:val="right"/>
              <w:rPr>
                <w:sz w:val="19"/>
              </w:rPr>
            </w:pPr>
            <w:bookmarkStart w:id="541" w:name="SCHCIE_28_2"/>
            <w:r>
              <w:rPr>
                <w:sz w:val="19"/>
              </w:rPr>
              <w:t>-</w:t>
            </w:r>
            <w:bookmarkEnd w:id="541"/>
          </w:p>
        </w:tc>
        <w:tc>
          <w:tcPr>
            <w:tcW w:w="2425" w:type="dxa"/>
            <w:shd w:val="clear" w:color="auto" w:fill="auto"/>
            <w:vAlign w:val="bottom"/>
          </w:tcPr>
          <w:p>
            <w:pPr>
              <w:tabs>
                <w:tab w:val="decimal" w:pos="1809"/>
                <w:tab w:val="decimal" w:pos="1958"/>
              </w:tabs>
              <w:ind w:right="283"/>
              <w:jc w:val="right"/>
              <w:rPr>
                <w:sz w:val="19"/>
              </w:rPr>
            </w:pPr>
            <w:bookmarkStart w:id="542" w:name="SCHCIE_28_3"/>
            <w:r>
              <w:rPr>
                <w:sz w:val="19"/>
              </w:rPr>
              <w:t>-</w:t>
            </w:r>
            <w:bookmarkEnd w:id="542"/>
          </w:p>
        </w:tc>
        <w:tc>
          <w:tcPr>
            <w:tcW w:w="2425" w:type="dxa"/>
            <w:shd w:val="clear" w:color="auto" w:fill="auto"/>
            <w:vAlign w:val="bottom"/>
          </w:tcPr>
          <w:p>
            <w:pPr>
              <w:tabs>
                <w:tab w:val="decimal" w:pos="1809"/>
              </w:tabs>
              <w:ind w:right="283"/>
              <w:jc w:val="right"/>
              <w:rPr>
                <w:sz w:val="19"/>
              </w:rPr>
            </w:pPr>
            <w:bookmarkStart w:id="543" w:name="SCHCIE_28_4"/>
            <w:r>
              <w:rPr>
                <w:sz w:val="19"/>
              </w:rPr>
              <w:t>-</w:t>
            </w:r>
            <w:bookmarkEnd w:id="543"/>
          </w:p>
        </w:tc>
        <w:tc>
          <w:tcPr>
            <w:tcW w:w="2425" w:type="dxa"/>
            <w:shd w:val="clear" w:color="auto" w:fill="auto"/>
            <w:vAlign w:val="bottom"/>
          </w:tcPr>
          <w:p>
            <w:pPr>
              <w:tabs>
                <w:tab w:val="decimal" w:pos="1809"/>
                <w:tab w:val="decimal" w:pos="1958"/>
              </w:tabs>
              <w:ind w:right="283"/>
              <w:jc w:val="right"/>
              <w:rPr>
                <w:sz w:val="19"/>
              </w:rPr>
            </w:pPr>
            <w:bookmarkStart w:id="544" w:name="SCHCIE_28_5"/>
            <w:r>
              <w:rPr>
                <w:sz w:val="19"/>
              </w:rPr>
              <w:t>-</w:t>
            </w:r>
            <w:bookmarkEnd w:id="5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665"/>
              <w:rPr>
                <w:sz w:val="19"/>
              </w:rPr>
            </w:pPr>
            <w:r>
              <w:rPr>
                <w:sz w:val="19"/>
              </w:rPr>
              <w:t>1、未分配利润转增股本</w:t>
            </w:r>
          </w:p>
        </w:tc>
        <w:tc>
          <w:tcPr>
            <w:tcW w:w="2137" w:type="dxa"/>
            <w:shd w:val="clear" w:color="auto" w:fill="auto"/>
            <w:vAlign w:val="bottom"/>
          </w:tcPr>
          <w:p>
            <w:pPr>
              <w:tabs>
                <w:tab w:val="decimal" w:pos="1809"/>
                <w:tab w:val="decimal" w:pos="1958"/>
              </w:tabs>
              <w:ind w:right="283"/>
              <w:jc w:val="right"/>
              <w:rPr>
                <w:sz w:val="19"/>
              </w:rPr>
            </w:pPr>
            <w:bookmarkStart w:id="545" w:name="SCHCIE_29_1"/>
            <w:r>
              <w:rPr>
                <w:sz w:val="19"/>
              </w:rPr>
              <w:t>-</w:t>
            </w:r>
            <w:bookmarkEnd w:id="545"/>
          </w:p>
        </w:tc>
        <w:tc>
          <w:tcPr>
            <w:tcW w:w="2425" w:type="dxa"/>
            <w:shd w:val="clear" w:color="auto" w:fill="auto"/>
            <w:vAlign w:val="bottom"/>
          </w:tcPr>
          <w:p>
            <w:pPr>
              <w:tabs>
                <w:tab w:val="decimal" w:pos="1809"/>
                <w:tab w:val="decimal" w:pos="1958"/>
              </w:tabs>
              <w:ind w:right="283"/>
              <w:jc w:val="right"/>
              <w:rPr>
                <w:sz w:val="19"/>
              </w:rPr>
            </w:pPr>
            <w:bookmarkStart w:id="546" w:name="SCHCIE_29_2"/>
            <w:r>
              <w:rPr>
                <w:sz w:val="19"/>
              </w:rPr>
              <w:t>-</w:t>
            </w:r>
            <w:bookmarkEnd w:id="546"/>
          </w:p>
        </w:tc>
        <w:tc>
          <w:tcPr>
            <w:tcW w:w="2425" w:type="dxa"/>
            <w:shd w:val="clear" w:color="auto" w:fill="auto"/>
            <w:vAlign w:val="bottom"/>
          </w:tcPr>
          <w:p>
            <w:pPr>
              <w:tabs>
                <w:tab w:val="decimal" w:pos="1809"/>
                <w:tab w:val="decimal" w:pos="1958"/>
              </w:tabs>
              <w:ind w:right="283"/>
              <w:jc w:val="right"/>
              <w:rPr>
                <w:sz w:val="19"/>
              </w:rPr>
            </w:pPr>
            <w:bookmarkStart w:id="547" w:name="SCHCIE_29_3"/>
            <w:r>
              <w:rPr>
                <w:sz w:val="19"/>
              </w:rPr>
              <w:t>-</w:t>
            </w:r>
            <w:bookmarkEnd w:id="547"/>
          </w:p>
        </w:tc>
        <w:tc>
          <w:tcPr>
            <w:tcW w:w="2425" w:type="dxa"/>
            <w:shd w:val="clear" w:color="auto" w:fill="auto"/>
            <w:vAlign w:val="bottom"/>
          </w:tcPr>
          <w:p>
            <w:pPr>
              <w:tabs>
                <w:tab w:val="decimal" w:pos="1809"/>
              </w:tabs>
              <w:ind w:right="283"/>
              <w:jc w:val="right"/>
              <w:rPr>
                <w:sz w:val="19"/>
              </w:rPr>
            </w:pPr>
            <w:bookmarkStart w:id="548" w:name="SCHCIE_29_4"/>
            <w:r>
              <w:rPr>
                <w:sz w:val="19"/>
              </w:rPr>
              <w:t>-</w:t>
            </w:r>
            <w:bookmarkEnd w:id="548"/>
          </w:p>
        </w:tc>
        <w:tc>
          <w:tcPr>
            <w:tcW w:w="2425" w:type="dxa"/>
            <w:shd w:val="clear" w:color="auto" w:fill="auto"/>
            <w:vAlign w:val="bottom"/>
          </w:tcPr>
          <w:p>
            <w:pPr>
              <w:tabs>
                <w:tab w:val="decimal" w:pos="1809"/>
                <w:tab w:val="decimal" w:pos="1958"/>
              </w:tabs>
              <w:ind w:right="283"/>
              <w:jc w:val="right"/>
              <w:rPr>
                <w:sz w:val="19"/>
              </w:rPr>
            </w:pPr>
            <w:bookmarkStart w:id="549" w:name="SCHCIE_29_5"/>
            <w:r>
              <w:rPr>
                <w:sz w:val="19"/>
              </w:rPr>
              <w:t>-</w:t>
            </w:r>
            <w:bookmarkEnd w:id="5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35" w:type="dxa"/>
            <w:shd w:val="clear" w:color="auto" w:fill="auto"/>
            <w:vAlign w:val="center"/>
          </w:tcPr>
          <w:p>
            <w:pPr>
              <w:ind w:left="-19"/>
              <w:rPr>
                <w:sz w:val="19"/>
              </w:rPr>
            </w:pPr>
            <w:r>
              <w:rPr>
                <w:sz w:val="19"/>
              </w:rPr>
              <w:t>三、年末余额</w:t>
            </w:r>
          </w:p>
        </w:tc>
        <w:tc>
          <w:tcPr>
            <w:tcW w:w="2137" w:type="dxa"/>
            <w:shd w:val="clear" w:color="auto" w:fill="auto"/>
            <w:vAlign w:val="bottom"/>
          </w:tcPr>
          <w:p>
            <w:pPr>
              <w:tabs>
                <w:tab w:val="decimal" w:pos="1675"/>
              </w:tabs>
              <w:ind w:right="57"/>
              <w:jc w:val="right"/>
              <w:rPr>
                <w:sz w:val="19"/>
              </w:rPr>
            </w:pPr>
            <w:bookmarkStart w:id="550" w:name="SCHCIE_30_1"/>
            <w:r>
              <w:rPr>
                <w:sz w:val="19"/>
              </w:rPr>
              <w:t>124,859,500.00</w:t>
            </w:r>
            <w:bookmarkEnd w:id="550"/>
          </w:p>
        </w:tc>
        <w:tc>
          <w:tcPr>
            <w:tcW w:w="2425" w:type="dxa"/>
            <w:shd w:val="clear" w:color="auto" w:fill="auto"/>
            <w:vAlign w:val="bottom"/>
          </w:tcPr>
          <w:p>
            <w:pPr>
              <w:tabs>
                <w:tab w:val="decimal" w:pos="1958"/>
              </w:tabs>
              <w:ind w:right="57"/>
              <w:jc w:val="right"/>
              <w:rPr>
                <w:sz w:val="19"/>
              </w:rPr>
            </w:pPr>
            <w:bookmarkStart w:id="551" w:name="SCHCIE_30_2"/>
            <w:r>
              <w:rPr>
                <w:sz w:val="19"/>
              </w:rPr>
              <w:t>3,884,455.71</w:t>
            </w:r>
            <w:bookmarkEnd w:id="551"/>
          </w:p>
        </w:tc>
        <w:tc>
          <w:tcPr>
            <w:tcW w:w="2425" w:type="dxa"/>
            <w:shd w:val="clear" w:color="auto" w:fill="auto"/>
            <w:vAlign w:val="bottom"/>
          </w:tcPr>
          <w:p>
            <w:pPr>
              <w:tabs>
                <w:tab w:val="decimal" w:pos="1958"/>
              </w:tabs>
              <w:jc w:val="right"/>
              <w:rPr>
                <w:sz w:val="19"/>
              </w:rPr>
            </w:pPr>
            <w:bookmarkStart w:id="552" w:name="SCHCIE_30_3"/>
            <w:r>
              <w:rPr>
                <w:sz w:val="19"/>
              </w:rPr>
              <w:t>8,347,490.29</w:t>
            </w:r>
            <w:bookmarkEnd w:id="552"/>
          </w:p>
        </w:tc>
        <w:tc>
          <w:tcPr>
            <w:tcW w:w="2425" w:type="dxa"/>
            <w:shd w:val="clear" w:color="auto" w:fill="auto"/>
            <w:vAlign w:val="bottom"/>
          </w:tcPr>
          <w:p>
            <w:pPr>
              <w:tabs>
                <w:tab w:val="decimal" w:pos="1891"/>
              </w:tabs>
              <w:jc w:val="right"/>
              <w:rPr>
                <w:sz w:val="19"/>
              </w:rPr>
            </w:pPr>
            <w:bookmarkStart w:id="553" w:name="SCHCIE_30_4"/>
            <w:r>
              <w:rPr>
                <w:sz w:val="19"/>
              </w:rPr>
              <w:t>(96,594,197.07)</w:t>
            </w:r>
            <w:bookmarkEnd w:id="553"/>
          </w:p>
        </w:tc>
        <w:tc>
          <w:tcPr>
            <w:tcW w:w="2425" w:type="dxa"/>
            <w:shd w:val="clear" w:color="auto" w:fill="auto"/>
            <w:vAlign w:val="bottom"/>
          </w:tcPr>
          <w:p>
            <w:pPr>
              <w:tabs>
                <w:tab w:val="decimal" w:pos="1958"/>
              </w:tabs>
              <w:ind w:right="57"/>
              <w:jc w:val="right"/>
              <w:rPr>
                <w:sz w:val="19"/>
              </w:rPr>
            </w:pPr>
            <w:bookmarkStart w:id="554" w:name="SCHCIE_30_5"/>
            <w:r>
              <w:rPr>
                <w:sz w:val="19"/>
              </w:rPr>
              <w:t>40,497,248.93</w:t>
            </w:r>
            <w:bookmarkEnd w:id="554"/>
          </w:p>
        </w:tc>
      </w:tr>
      <w:bookmarkEnd w:id="488"/>
    </w:tbl>
    <w:p>
      <w:pPr>
        <w:tabs>
          <w:tab w:val="left" w:pos="15000"/>
        </w:tabs>
      </w:pPr>
      <w:bookmarkStart w:id="555" w:name="LSCHCIE1_marke"/>
      <w:bookmarkEnd w:id="555"/>
    </w:p>
    <w:p>
      <w:pPr>
        <w:tabs>
          <w:tab w:val="left" w:pos="15000"/>
        </w:tabs>
      </w:pPr>
      <w:r>
        <w:t>附注为财务报表的组成部分</w:t>
      </w:r>
    </w:p>
    <w:p>
      <w:pPr>
        <w:jc w:val="both"/>
      </w:pPr>
    </w:p>
    <w:p>
      <w:pPr>
        <w:pStyle w:val="3"/>
        <w:spacing w:line="280" w:lineRule="exact"/>
        <w:ind w:left="720" w:hanging="720"/>
        <w:jc w:val="both"/>
        <w:sectPr>
          <w:pgSz w:w="16839" w:h="11907" w:orient="landscape"/>
          <w:pgMar w:top="1008" w:right="432" w:bottom="720" w:left="864" w:header="720" w:footer="360" w:gutter="0"/>
          <w:pgNumType w:fmt="numberInDash"/>
          <w:cols w:space="708" w:num="1"/>
          <w:docGrid w:linePitch="360" w:charSpace="0"/>
        </w:sectPr>
      </w:pPr>
      <w:bookmarkStart w:id="556" w:name="SCHCIE1_marke"/>
      <w:bookmarkEnd w:id="556"/>
      <w:bookmarkStart w:id="557" w:name="SCHCIE4"/>
      <w:bookmarkEnd w:id="557"/>
      <w:bookmarkStart w:id="558" w:name="fz5"/>
      <w:bookmarkEnd w:id="558"/>
    </w:p>
    <w:p>
      <w:pPr>
        <w:pStyle w:val="3"/>
        <w:spacing w:line="280" w:lineRule="exact"/>
        <w:ind w:left="720" w:hanging="720"/>
        <w:jc w:val="both"/>
      </w:pPr>
      <w:r>
        <w:t>一、</w:t>
      </w:r>
      <w:r>
        <w:tab/>
      </w:r>
      <w:r>
        <w:t>基本情况</w:t>
      </w:r>
    </w:p>
    <w:p>
      <w:pPr>
        <w:spacing w:line="280" w:lineRule="exact"/>
        <w:jc w:val="both"/>
      </w:pPr>
    </w:p>
    <w:p>
      <w:pPr>
        <w:spacing w:line="280" w:lineRule="exact"/>
        <w:ind w:left="720"/>
        <w:jc w:val="both"/>
      </w:pPr>
      <w:r>
        <w:t>茌平沪农商村镇银行股份有限公司(以下简称“本银行”)经中国银行业监督管理委员会聊城监管分局以《聊城银监分局关于同意茌平沪农商村镇银行股份有限公司开业的批复》(银监聊城准[2012]50号)批准成立，于2012年6月1日取得注册号为371500000002237的《企业法人营业执照》，设立时注册资本为人民币50,000,000.00元。于2019年6月17日，本银行增资注册资本人民币74,859,500.00元，由上海农村商业银行股份有限公司一次缴足，变更后注册资本为人民币124,859,500.00元。本银行于2019年6月28日换领了企业法人营业执照，统一社会信用代码为91371500597803964H。</w:t>
      </w:r>
    </w:p>
    <w:p>
      <w:pPr>
        <w:spacing w:line="280" w:lineRule="exact"/>
        <w:jc w:val="both"/>
      </w:pPr>
    </w:p>
    <w:p>
      <w:pPr>
        <w:spacing w:line="280" w:lineRule="exact"/>
        <w:ind w:left="720"/>
        <w:jc w:val="both"/>
      </w:pPr>
      <w:r>
        <w:t>本银行经营的范围：吸收公众存款；发放短期、中期和长期贷款；办理国内结算；办理票据承兑与贴现；从事同业拆借；从事银行卡业务；代理发行、代理兑付、承销政府债券；代理收付款项；经银行业监督管理机构批准的其他业务。</w:t>
      </w:r>
    </w:p>
    <w:p>
      <w:pPr>
        <w:spacing w:line="280" w:lineRule="exact"/>
        <w:jc w:val="both"/>
      </w:pPr>
    </w:p>
    <w:p>
      <w:pPr>
        <w:spacing w:line="280" w:lineRule="exact"/>
        <w:ind w:left="720"/>
        <w:jc w:val="both"/>
      </w:pPr>
      <w:r>
        <w:t>本银行最终控股股东为上海农村商业银行股份有限公司。</w:t>
      </w:r>
    </w:p>
    <w:p>
      <w:pPr>
        <w:spacing w:line="280" w:lineRule="exact"/>
        <w:jc w:val="both"/>
      </w:pPr>
    </w:p>
    <w:p>
      <w:pPr>
        <w:spacing w:line="280" w:lineRule="exact"/>
        <w:jc w:val="both"/>
      </w:pPr>
    </w:p>
    <w:p>
      <w:pPr>
        <w:pStyle w:val="3"/>
        <w:spacing w:line="280" w:lineRule="exact"/>
        <w:ind w:left="720" w:hanging="720"/>
        <w:jc w:val="both"/>
      </w:pPr>
      <w:r>
        <w:t>二、</w:t>
      </w:r>
      <w:r>
        <w:tab/>
      </w:r>
      <w:r>
        <w:t>财务报表的编制基础</w:t>
      </w:r>
    </w:p>
    <w:p>
      <w:pPr>
        <w:spacing w:line="280" w:lineRule="exact"/>
        <w:jc w:val="both"/>
      </w:pPr>
    </w:p>
    <w:p>
      <w:pPr>
        <w:spacing w:line="280" w:lineRule="exact"/>
        <w:ind w:left="720"/>
        <w:jc w:val="both"/>
        <w:rPr>
          <w:u w:val="single"/>
        </w:rPr>
      </w:pPr>
      <w:r>
        <w:rPr>
          <w:u w:val="single"/>
        </w:rPr>
        <w:t>编制基础</w:t>
      </w:r>
    </w:p>
    <w:p>
      <w:pPr>
        <w:spacing w:line="280" w:lineRule="exact"/>
        <w:jc w:val="both"/>
      </w:pPr>
    </w:p>
    <w:p>
      <w:pPr>
        <w:spacing w:line="280" w:lineRule="exact"/>
        <w:ind w:left="709"/>
        <w:jc w:val="both"/>
      </w:pPr>
      <w:r>
        <w:t>本银行财务报表按照财政部颁布并生效的企业会计准则及相关规定(以下简称“企业会计准则”)编制。于2021年1月1日，本银行首次采用《企业会计准则第14号—收入》(以下简称“新收入准则”)、《企业会计准则第21号—租赁》(以下简称“新租赁准则”)、《企业会计准则第22号—金融工具确认和计量》、《企业会计准则第23号—金融资产转移》、《企业会计准则第37号—金融工具列报》(以下简称“新金融工具准则”)，相关政策变更影响参见附注六“会计政策变更”。</w:t>
      </w:r>
    </w:p>
    <w:p>
      <w:pPr>
        <w:spacing w:line="280" w:lineRule="exact"/>
        <w:ind w:left="709"/>
        <w:jc w:val="both"/>
      </w:pPr>
    </w:p>
    <w:p>
      <w:pPr>
        <w:spacing w:line="280" w:lineRule="exact"/>
        <w:ind w:left="720"/>
        <w:jc w:val="both"/>
        <w:rPr>
          <w:u w:val="single"/>
        </w:rPr>
      </w:pPr>
      <w:r>
        <w:rPr>
          <w:u w:val="single"/>
        </w:rPr>
        <w:t>持续经营</w:t>
      </w:r>
    </w:p>
    <w:p>
      <w:pPr>
        <w:spacing w:line="280" w:lineRule="exact"/>
        <w:jc w:val="both"/>
      </w:pPr>
    </w:p>
    <w:p>
      <w:pPr>
        <w:spacing w:line="280" w:lineRule="exact"/>
        <w:ind w:left="720"/>
        <w:jc w:val="both"/>
      </w:pPr>
      <w:r>
        <w:t>本银行对自2021年12月31日起12个月的持续经营能力进行了评价，未发现对持续经营能力产生重大怀疑的事项和情况。因此，本财务报表系在持续经营假设的基础上编制。</w:t>
      </w:r>
    </w:p>
    <w:p>
      <w:pPr>
        <w:spacing w:line="280" w:lineRule="exact"/>
        <w:jc w:val="both"/>
      </w:pPr>
    </w:p>
    <w:p>
      <w:pPr>
        <w:spacing w:line="280" w:lineRule="exact"/>
        <w:ind w:left="720"/>
        <w:jc w:val="both"/>
        <w:rPr>
          <w:u w:val="single"/>
        </w:rPr>
      </w:pPr>
      <w:r>
        <w:rPr>
          <w:u w:val="single"/>
        </w:rPr>
        <w:t>记账基础和计价原则</w:t>
      </w:r>
    </w:p>
    <w:p>
      <w:pPr>
        <w:spacing w:line="280" w:lineRule="exact"/>
        <w:jc w:val="both"/>
      </w:pPr>
    </w:p>
    <w:p>
      <w:pPr>
        <w:spacing w:line="280" w:lineRule="exact"/>
        <w:ind w:left="720"/>
        <w:jc w:val="both"/>
      </w:pPr>
      <w:r>
        <w:t>本银行会计核算以权责发生制为记账基础；除某些金融工具以公允价值计量外，本财务报表以历史成本作为计量基础。资产如果发生减值，则按照相关规定计提相应的减值准备。</w:t>
      </w:r>
    </w:p>
    <w:p>
      <w:pPr>
        <w:spacing w:line="280" w:lineRule="exact"/>
        <w:jc w:val="both"/>
      </w:pPr>
    </w:p>
    <w:p>
      <w:pPr>
        <w:spacing w:line="280" w:lineRule="exact"/>
        <w:ind w:left="720"/>
        <w:jc w:val="both"/>
      </w:pPr>
      <w:r>
        <w:t>在历史成本计量下，资产按照购置时支付的现金或者现金等价物的金额或者所付出的对价的公允价值计量。负债按照因承担现时义务而实际收到的款项或者资产的金额，或者承担现时义务的合同金额，或者按照日常活动中为偿还负债预期需要支付的现金或者现金等价物的金额计量。</w:t>
      </w:r>
    </w:p>
    <w:p>
      <w:pPr>
        <w:spacing w:line="280" w:lineRule="exact"/>
        <w:jc w:val="both"/>
      </w:pPr>
    </w:p>
    <w:p>
      <w:pPr>
        <w:spacing w:line="280" w:lineRule="exact"/>
        <w:ind w:left="720"/>
        <w:jc w:val="both"/>
      </w:pPr>
      <w:r>
        <w:t>公允价值是指市场参与者在计量日发生的有序交易中，出售一项资产所能收到或者转移一项负债所需支付的价格。无论公允价值是可观察到的还是采用估值技术估计的，在本财务报表中计量和/或披露的公允价值均在此基础上予以确定。</w:t>
      </w:r>
    </w:p>
    <w:p>
      <w:pPr>
        <w:tabs>
          <w:tab w:val="left" w:pos="720"/>
        </w:tabs>
        <w:ind w:left="720" w:hanging="720"/>
        <w:jc w:val="both"/>
      </w:pPr>
      <w:r>
        <w:br w:type="page"/>
      </w:r>
      <w:r>
        <w:t>二、</w:t>
      </w:r>
      <w:r>
        <w:tab/>
      </w:r>
      <w:r>
        <w:t>财务报表的编制基础 - 续</w:t>
      </w:r>
    </w:p>
    <w:p>
      <w:pPr>
        <w:jc w:val="both"/>
      </w:pPr>
    </w:p>
    <w:p>
      <w:pPr>
        <w:ind w:firstLine="720"/>
        <w:jc w:val="both"/>
      </w:pPr>
      <w:r>
        <w:rPr>
          <w:rFonts w:hint="eastAsia"/>
          <w:u w:val="single"/>
        </w:rPr>
        <w:t>记账基础和计价原则</w:t>
      </w:r>
      <w:r>
        <w:rPr>
          <w:rFonts w:hint="eastAsia"/>
        </w:rPr>
        <w:t xml:space="preserve"> - 续</w:t>
      </w:r>
    </w:p>
    <w:p>
      <w:pPr>
        <w:ind w:firstLine="720"/>
        <w:jc w:val="both"/>
      </w:pPr>
    </w:p>
    <w:p>
      <w:pPr>
        <w:ind w:left="720"/>
        <w:jc w:val="both"/>
      </w:pPr>
      <w:r>
        <w:t>公允价值计量基于公允价值输入值的可观察程度以及该等输入值对公允价值计量整体的重要性，被划分为三个层次：</w:t>
      </w:r>
    </w:p>
    <w:p>
      <w:pPr>
        <w:jc w:val="both"/>
      </w:pPr>
    </w:p>
    <w:p>
      <w:pPr>
        <w:pStyle w:val="16"/>
        <w:numPr>
          <w:ilvl w:val="0"/>
          <w:numId w:val="1"/>
        </w:numPr>
        <w:tabs>
          <w:tab w:val="clear" w:pos="720"/>
        </w:tabs>
        <w:ind w:left="1240" w:hanging="520"/>
        <w:jc w:val="both"/>
      </w:pPr>
      <w:r>
        <w:t>第一层次输入值是在计量日能够取得的相同资产或负债在活跃市场上未经调整的报价；</w:t>
      </w:r>
    </w:p>
    <w:p>
      <w:pPr>
        <w:pStyle w:val="16"/>
        <w:numPr>
          <w:ilvl w:val="0"/>
          <w:numId w:val="2"/>
        </w:numPr>
        <w:tabs>
          <w:tab w:val="clear" w:pos="720"/>
        </w:tabs>
        <w:ind w:left="1240" w:hanging="520"/>
        <w:jc w:val="both"/>
      </w:pPr>
      <w:r>
        <w:t>第二层次输入值是除第一层次输入值外相关资产或负债直接或间接可观察的输入值；</w:t>
      </w:r>
    </w:p>
    <w:p>
      <w:pPr>
        <w:pStyle w:val="16"/>
        <w:numPr>
          <w:ilvl w:val="0"/>
          <w:numId w:val="3"/>
        </w:numPr>
        <w:tabs>
          <w:tab w:val="clear" w:pos="720"/>
        </w:tabs>
        <w:ind w:left="1240" w:hanging="520"/>
        <w:jc w:val="both"/>
      </w:pPr>
      <w:r>
        <w:t>第三层次输入值是相关资产或负债的不可观察输入值。</w:t>
      </w:r>
    </w:p>
    <w:p>
      <w:pPr>
        <w:jc w:val="both"/>
      </w:pPr>
    </w:p>
    <w:p>
      <w:pPr>
        <w:ind w:left="720"/>
        <w:jc w:val="both"/>
      </w:pPr>
      <w:r>
        <w:t>对于存在活跃市场的金融工具，本银行采用活跃市场中的报价确定其公允价值；对于不存在活跃市场的金融工具，本银行采用估值技术确定其公允价值。估值技术包括参考熟悉情况并自愿交易的各方最近进行的市场交易中使用的价格、参照实质上相同的其他金融工具当前的公允价值、现金流量折现法和期权定价模型等。</w:t>
      </w:r>
    </w:p>
    <w:p>
      <w:pPr>
        <w:jc w:val="both"/>
      </w:pPr>
    </w:p>
    <w:p>
      <w:pPr>
        <w:jc w:val="both"/>
      </w:pPr>
    </w:p>
    <w:p>
      <w:pPr>
        <w:pStyle w:val="3"/>
        <w:ind w:left="720" w:hanging="720"/>
        <w:jc w:val="both"/>
      </w:pPr>
      <w:r>
        <w:t>三、</w:t>
      </w:r>
      <w:r>
        <w:tab/>
      </w:r>
      <w:r>
        <w:t>遵循企业会计准则的说明</w:t>
      </w:r>
    </w:p>
    <w:p>
      <w:pPr>
        <w:jc w:val="both"/>
      </w:pPr>
    </w:p>
    <w:p>
      <w:pPr>
        <w:ind w:left="720"/>
        <w:jc w:val="both"/>
      </w:pPr>
      <w:r>
        <w:t>本银行编制的财务报表符合企业会计准则的要求，真实、完整地反映了本银行于2021年12月31日的财务状况以及2021年度的经营成果和现金流量。</w:t>
      </w:r>
    </w:p>
    <w:p>
      <w:pPr>
        <w:jc w:val="both"/>
      </w:pPr>
    </w:p>
    <w:p>
      <w:pPr>
        <w:jc w:val="both"/>
      </w:pPr>
    </w:p>
    <w:p>
      <w:pPr>
        <w:pStyle w:val="3"/>
        <w:ind w:left="720" w:hanging="720"/>
        <w:jc w:val="both"/>
      </w:pPr>
      <w:r>
        <w:t>四、</w:t>
      </w:r>
      <w:r>
        <w:tab/>
      </w:r>
      <w:r>
        <w:t>重要会计政策及会计估计</w:t>
      </w:r>
    </w:p>
    <w:p>
      <w:pPr>
        <w:jc w:val="both"/>
      </w:pPr>
    </w:p>
    <w:p>
      <w:pPr>
        <w:pStyle w:val="3"/>
        <w:tabs>
          <w:tab w:val="left" w:pos="1440"/>
          <w:tab w:val="clear" w:pos="720"/>
        </w:tabs>
        <w:ind w:left="1440" w:hanging="720"/>
        <w:jc w:val="both"/>
      </w:pPr>
      <w:r>
        <w:t>1.</w:t>
      </w:r>
      <w:r>
        <w:tab/>
      </w:r>
      <w:r>
        <w:t>会计期间</w:t>
      </w:r>
    </w:p>
    <w:p>
      <w:pPr>
        <w:jc w:val="both"/>
      </w:pPr>
    </w:p>
    <w:p>
      <w:pPr>
        <w:ind w:left="720"/>
        <w:jc w:val="both"/>
      </w:pPr>
      <w:r>
        <w:t>本银行的会计年度为公历年度，即每年1月1日起至12月31日止。</w:t>
      </w:r>
    </w:p>
    <w:p>
      <w:pPr>
        <w:jc w:val="both"/>
      </w:pPr>
    </w:p>
    <w:p>
      <w:pPr>
        <w:pStyle w:val="3"/>
        <w:tabs>
          <w:tab w:val="left" w:pos="1440"/>
          <w:tab w:val="clear" w:pos="720"/>
        </w:tabs>
        <w:ind w:left="1440" w:hanging="720"/>
        <w:jc w:val="both"/>
      </w:pPr>
      <w:r>
        <w:t>2.</w:t>
      </w:r>
      <w:r>
        <w:tab/>
      </w:r>
      <w:r>
        <w:t>记账本位币</w:t>
      </w:r>
    </w:p>
    <w:p>
      <w:pPr>
        <w:jc w:val="both"/>
      </w:pPr>
    </w:p>
    <w:p>
      <w:pPr>
        <w:ind w:left="720"/>
        <w:jc w:val="both"/>
      </w:pPr>
      <w:r>
        <w:t>人民币为本银行经营所处的主要经济环境中的货币，本银行以人民币为记账本位币。</w:t>
      </w:r>
    </w:p>
    <w:p>
      <w:pPr>
        <w:jc w:val="both"/>
      </w:pPr>
    </w:p>
    <w:p>
      <w:pPr>
        <w:pStyle w:val="3"/>
        <w:tabs>
          <w:tab w:val="left" w:pos="1440"/>
          <w:tab w:val="clear" w:pos="720"/>
        </w:tabs>
        <w:ind w:left="1440" w:hanging="720"/>
        <w:jc w:val="both"/>
      </w:pPr>
      <w:r>
        <w:t>3.</w:t>
      </w:r>
      <w:r>
        <w:tab/>
      </w:r>
      <w:r>
        <w:t>现金及现金等价物</w:t>
      </w:r>
    </w:p>
    <w:p>
      <w:pPr>
        <w:jc w:val="both"/>
      </w:pPr>
    </w:p>
    <w:p>
      <w:pPr>
        <w:ind w:left="720"/>
        <w:jc w:val="both"/>
      </w:pPr>
      <w:r>
        <w:t>现金是指本银行库存现金以及可以随时用于支付的存款。现金等价物是指本银行持有的期限短、流动性强、易于转换为已知金额现金、价值变动风险很小的投资。</w:t>
      </w:r>
    </w:p>
    <w:p>
      <w:pPr>
        <w:jc w:val="both"/>
      </w:pPr>
    </w:p>
    <w:p>
      <w:pPr>
        <w:pStyle w:val="3"/>
        <w:tabs>
          <w:tab w:val="left" w:pos="1440"/>
          <w:tab w:val="clear" w:pos="720"/>
        </w:tabs>
        <w:ind w:left="1440" w:hanging="720"/>
        <w:jc w:val="both"/>
      </w:pPr>
      <w:r>
        <w:t>4.</w:t>
      </w:r>
      <w:r>
        <w:tab/>
      </w:r>
      <w:r>
        <w:t>金融工具(自2021年1月1日起适用)</w:t>
      </w:r>
    </w:p>
    <w:p>
      <w:pPr>
        <w:jc w:val="both"/>
      </w:pPr>
    </w:p>
    <w:p>
      <w:pPr>
        <w:ind w:left="720"/>
        <w:jc w:val="both"/>
      </w:pPr>
      <w:r>
        <w:t>本银行在成为金融工具合同的一方时确认一项金融资产或金融负债。</w:t>
      </w:r>
    </w:p>
    <w:p>
      <w:pPr>
        <w:jc w:val="both"/>
      </w:pPr>
    </w:p>
    <w:p>
      <w:pPr>
        <w:ind w:left="720"/>
        <w:jc w:val="both"/>
      </w:pPr>
      <w:r>
        <w:t>对于以常规方式购买或出售金融资产的，在交易日确认将收到的资产和为此将承担的负债，或者在交易日终止确认已出售的资产。</w:t>
      </w:r>
    </w:p>
    <w:p>
      <w:pPr>
        <w:jc w:val="both"/>
      </w:pPr>
    </w:p>
    <w:p>
      <w:pPr>
        <w:tabs>
          <w:tab w:val="left" w:pos="720"/>
        </w:tabs>
        <w:ind w:left="720" w:hanging="720"/>
        <w:jc w:val="both"/>
      </w:pPr>
      <w:r>
        <w:br w:type="page"/>
      </w:r>
      <w:r>
        <w:t>四、</w:t>
      </w:r>
      <w:r>
        <w:tab/>
      </w:r>
      <w:r>
        <w:t>重要会计政策及会计估计 - 续</w:t>
      </w:r>
    </w:p>
    <w:p>
      <w:pPr>
        <w:jc w:val="both"/>
      </w:pPr>
    </w:p>
    <w:p>
      <w:pPr>
        <w:tabs>
          <w:tab w:val="left" w:pos="720"/>
        </w:tabs>
        <w:ind w:left="1440" w:hanging="720"/>
        <w:jc w:val="both"/>
      </w:pPr>
      <w:r>
        <w:t>4.</w:t>
      </w:r>
      <w:r>
        <w:tab/>
      </w:r>
      <w:r>
        <w:t>金融工具(自2021年1月1日起适用) - 续</w:t>
      </w:r>
    </w:p>
    <w:p>
      <w:pPr>
        <w:jc w:val="both"/>
      </w:pPr>
    </w:p>
    <w:p>
      <w:pPr>
        <w:ind w:left="709"/>
        <w:jc w:val="both"/>
      </w:pPr>
      <w:r>
        <w:t>金融资产和金融负债在初始确认时以公允价值计量。对于以公允价值计量且其变动计入当期损益的金融资产和金融负债，相关的交易费用直接计入当期损益；对于其他类别的金融资产和金融负债，相关交易费用计入初始确认金额。当本银行按照新收入准则初始确认未包含重大融资成分或不考虑不超过一年的合同中的融资成分的应收账款时，按照收入准则定义的交易价格进行初始计量。</w:t>
      </w:r>
    </w:p>
    <w:p>
      <w:pPr>
        <w:jc w:val="both"/>
      </w:pPr>
    </w:p>
    <w:p>
      <w:pPr>
        <w:ind w:left="720"/>
        <w:jc w:val="both"/>
      </w:pPr>
      <w:r>
        <w:t>实际利率法是指计算金融资产或金融负债的摊余成本以及将利息收入或利息费用分摊计入各会计期间的方法。实际利率，是指将金融资产或金融负债在预计存续期的估计未来现金流量，折现为该金融资产账面余额或该金融负债摊余成本所使用的利率。在确定实际利率时，在考虑金融资产或金融负债所有合同条款(如提前还款、展期、看涨期权或其他类似期权等)的基础上估计预期现金流量，但不考虑预期信用损失。</w:t>
      </w:r>
    </w:p>
    <w:p>
      <w:pPr>
        <w:jc w:val="both"/>
      </w:pPr>
    </w:p>
    <w:p>
      <w:pPr>
        <w:ind w:left="720"/>
        <w:jc w:val="both"/>
      </w:pPr>
      <w:r>
        <w:t>金融资产或金融负债的摊余成本是以该金融资产或金融负债的初始确认金额扣除已偿还的本金，加上或减去采用实际利率法将该初始确认金额与到期日金额之间的差额进行摊销形成的累计摊销额，再扣除累计计提的损失准备(仅适用于金融资产)。</w:t>
      </w:r>
    </w:p>
    <w:p>
      <w:pPr>
        <w:jc w:val="both"/>
      </w:pPr>
    </w:p>
    <w:p>
      <w:pPr>
        <w:tabs>
          <w:tab w:val="left" w:pos="1440"/>
        </w:tabs>
        <w:ind w:left="720"/>
        <w:jc w:val="both"/>
      </w:pPr>
      <w:r>
        <w:t>4.1.</w:t>
      </w:r>
      <w:r>
        <w:tab/>
      </w:r>
      <w:r>
        <w:t>金融资产的分类与计量</w:t>
      </w:r>
    </w:p>
    <w:p>
      <w:pPr>
        <w:jc w:val="both"/>
      </w:pPr>
    </w:p>
    <w:p>
      <w:pPr>
        <w:ind w:left="720"/>
        <w:jc w:val="both"/>
      </w:pPr>
      <w:r>
        <w:t>初始确认后，本银行对不同类别的金融资产，分别以摊余成本、以公允价值计量且其变动计入其他综合收益或以公允价值计量且其变动计入当期损益进行后续计量。</w:t>
      </w:r>
    </w:p>
    <w:p>
      <w:pPr>
        <w:jc w:val="both"/>
      </w:pPr>
    </w:p>
    <w:p>
      <w:pPr>
        <w:ind w:left="720"/>
        <w:jc w:val="both"/>
      </w:pPr>
      <w:r>
        <w:t>金融资产的合同条款规定在特定日期产生的现金流量仅为对本金和以未偿付本金金额为基础的利息的支付，且本银行管理该金融资产的业务模式是以收取合同现金流量为目标，则本银行将该金融资产分类为以摊余成本计量的金融资产。此类金融资产主要包括发放贷款和垫款、债权投资等。</w:t>
      </w:r>
    </w:p>
    <w:p>
      <w:pPr>
        <w:jc w:val="both"/>
      </w:pPr>
    </w:p>
    <w:p>
      <w:pPr>
        <w:ind w:left="720"/>
        <w:jc w:val="both"/>
      </w:pPr>
      <w:r>
        <w:t>金融资产的合同条款规定在特定日期产生的现金流量仅为对本金和以未偿付本金金额为基础的利息的支付，且本银行管理该金融资产的业务模式既以收取合同现金流量为目标又以出售该金融资产为目标的，则该金融资产分类为以公允价值计量且其变动计入其他综合收益的金融资产。此类金融资产主要列示于其他债权投资及其他权益工具投资。</w:t>
      </w:r>
    </w:p>
    <w:p>
      <w:pPr>
        <w:jc w:val="both"/>
      </w:pPr>
    </w:p>
    <w:p>
      <w:pPr>
        <w:ind w:left="720"/>
        <w:jc w:val="both"/>
      </w:pPr>
      <w:r>
        <w:t>金融资产满足下列条件之一的，表明本银行持有该金融资产的目的是交易性的：</w:t>
      </w:r>
    </w:p>
    <w:p>
      <w:pPr>
        <w:jc w:val="both"/>
      </w:pPr>
    </w:p>
    <w:p>
      <w:pPr>
        <w:pStyle w:val="16"/>
        <w:numPr>
          <w:ilvl w:val="0"/>
          <w:numId w:val="4"/>
        </w:numPr>
        <w:tabs>
          <w:tab w:val="clear" w:pos="720"/>
        </w:tabs>
        <w:ind w:left="1260" w:hanging="540"/>
        <w:jc w:val="both"/>
      </w:pPr>
      <w:r>
        <w:t>取得相关金融资产的目的，主要是为了近期出售；</w:t>
      </w:r>
    </w:p>
    <w:p>
      <w:pPr>
        <w:pStyle w:val="16"/>
        <w:numPr>
          <w:ilvl w:val="0"/>
          <w:numId w:val="5"/>
        </w:numPr>
        <w:tabs>
          <w:tab w:val="clear" w:pos="720"/>
        </w:tabs>
        <w:ind w:left="1260" w:hanging="540"/>
        <w:jc w:val="both"/>
      </w:pPr>
      <w:r>
        <w:t>相关金融资产在初始确认时属于集中管理的可辨认金融工具组合的一部分，且有客观证据表明近期实际存在短期获利模式；</w:t>
      </w:r>
    </w:p>
    <w:p>
      <w:pPr>
        <w:pStyle w:val="16"/>
        <w:numPr>
          <w:ilvl w:val="0"/>
          <w:numId w:val="6"/>
        </w:numPr>
        <w:tabs>
          <w:tab w:val="clear" w:pos="720"/>
        </w:tabs>
        <w:ind w:left="1260" w:hanging="540"/>
        <w:jc w:val="both"/>
      </w:pPr>
      <w:r>
        <w:t>相关金融资产属于衍生工具。但符合财务担保合同定义的衍生工具以及被指定为有效套期工具的衍生工具除外。</w:t>
      </w:r>
    </w:p>
    <w:p>
      <w:pPr>
        <w:jc w:val="both"/>
      </w:pPr>
    </w:p>
    <w:p>
      <w:pPr>
        <w:pStyle w:val="16"/>
        <w:tabs>
          <w:tab w:val="left" w:pos="720"/>
        </w:tabs>
        <w:ind w:hanging="720"/>
        <w:jc w:val="both"/>
      </w:pPr>
      <w:r>
        <w:br w:type="page"/>
      </w:r>
      <w:r>
        <w:t>四、</w:t>
      </w:r>
      <w:r>
        <w:tab/>
      </w:r>
      <w:r>
        <w:t>重要会计政策及会计估计 - 续</w:t>
      </w:r>
    </w:p>
    <w:p>
      <w:pPr>
        <w:jc w:val="both"/>
      </w:pPr>
    </w:p>
    <w:p>
      <w:pPr>
        <w:tabs>
          <w:tab w:val="left" w:pos="720"/>
        </w:tabs>
        <w:ind w:left="1440" w:hanging="720"/>
        <w:jc w:val="both"/>
      </w:pPr>
      <w:r>
        <w:t>4.</w:t>
      </w:r>
      <w:r>
        <w:tab/>
      </w:r>
      <w:r>
        <w:t>金融工具(自2021年1月1日起适用) - 续</w:t>
      </w:r>
    </w:p>
    <w:p>
      <w:pPr>
        <w:jc w:val="both"/>
      </w:pPr>
    </w:p>
    <w:p>
      <w:pPr>
        <w:tabs>
          <w:tab w:val="left" w:pos="720"/>
        </w:tabs>
        <w:ind w:left="1440" w:hanging="720"/>
        <w:jc w:val="both"/>
      </w:pPr>
      <w:r>
        <w:t>4.1.</w:t>
      </w:r>
      <w:r>
        <w:tab/>
      </w:r>
      <w:r>
        <w:t>金融资产的分类与计量 - 续</w:t>
      </w:r>
    </w:p>
    <w:p>
      <w:pPr>
        <w:jc w:val="both"/>
      </w:pPr>
    </w:p>
    <w:p>
      <w:pPr>
        <w:ind w:left="720"/>
        <w:jc w:val="both"/>
      </w:pPr>
      <w:r>
        <w:t>以公允价值计量且其变动计入当期损益的金融资产包括分类为以公允价值计量且其变动计入当期损益的金融资产和指定为以公允价值计量且其变动计入当期损益的金融资产：</w:t>
      </w:r>
    </w:p>
    <w:p>
      <w:pPr>
        <w:jc w:val="both"/>
      </w:pPr>
    </w:p>
    <w:p>
      <w:pPr>
        <w:pStyle w:val="16"/>
        <w:numPr>
          <w:ilvl w:val="0"/>
          <w:numId w:val="7"/>
        </w:numPr>
        <w:tabs>
          <w:tab w:val="clear" w:pos="720"/>
        </w:tabs>
        <w:ind w:left="1260" w:hanging="540"/>
        <w:jc w:val="both"/>
      </w:pPr>
      <w:r>
        <w:t>不符合分类为以摊余成本计量的金融资产、以公允价值计量且其变动计入其他综合收益的金融资产条件的金融资产均分类为以公允价值计量且其变动计入当期损益的金融资产；</w:t>
      </w:r>
    </w:p>
    <w:p>
      <w:pPr>
        <w:pStyle w:val="16"/>
        <w:numPr>
          <w:ilvl w:val="0"/>
          <w:numId w:val="8"/>
        </w:numPr>
        <w:tabs>
          <w:tab w:val="clear" w:pos="720"/>
        </w:tabs>
        <w:ind w:left="1260" w:hanging="540"/>
        <w:jc w:val="both"/>
      </w:pPr>
      <w:r>
        <w:t>在初始确认时，为消除或显著减少会计错配，本银行可以将金融资产不可撤销地指定为以公允价值计量且其变动计入当期损益的金融资产。</w:t>
      </w:r>
    </w:p>
    <w:p>
      <w:pPr>
        <w:jc w:val="both"/>
      </w:pPr>
    </w:p>
    <w:p>
      <w:pPr>
        <w:ind w:left="720"/>
        <w:jc w:val="both"/>
      </w:pPr>
      <w:r>
        <w:t>除衍生金融资产外的以公允价值计量且其变动计入当期损益的金融资产列示于交易性金融资产。</w:t>
      </w:r>
    </w:p>
    <w:p>
      <w:pPr>
        <w:jc w:val="both"/>
      </w:pPr>
    </w:p>
    <w:p>
      <w:pPr>
        <w:tabs>
          <w:tab w:val="left" w:pos="1440"/>
        </w:tabs>
        <w:ind w:left="720"/>
        <w:jc w:val="both"/>
      </w:pPr>
      <w:r>
        <w:t>4.1.1.</w:t>
      </w:r>
      <w:r>
        <w:tab/>
      </w:r>
      <w:r>
        <w:t>以摊余成本计量的金融资产</w:t>
      </w:r>
    </w:p>
    <w:p>
      <w:pPr>
        <w:jc w:val="both"/>
      </w:pPr>
    </w:p>
    <w:p>
      <w:pPr>
        <w:ind w:left="720"/>
        <w:jc w:val="both"/>
      </w:pPr>
      <w:r>
        <w:t>以摊余成本计量的金融资产采用实际利率法，按摊余成本进行后续计量，发生减值时或终止确认产生的利得或损失，计入当期损益。</w:t>
      </w:r>
    </w:p>
    <w:p>
      <w:pPr>
        <w:jc w:val="both"/>
      </w:pPr>
    </w:p>
    <w:p>
      <w:pPr>
        <w:ind w:left="720"/>
        <w:jc w:val="both"/>
      </w:pPr>
      <w:r>
        <w:t>本银行对以摊余成本计量的金融资产按照实际利率法确认利息收入。除下列情况外，本银行根据金融资产账面余额乘以实际利率计算确定利息收入：</w:t>
      </w:r>
    </w:p>
    <w:p>
      <w:pPr>
        <w:jc w:val="both"/>
      </w:pPr>
    </w:p>
    <w:p>
      <w:pPr>
        <w:pStyle w:val="16"/>
        <w:numPr>
          <w:ilvl w:val="0"/>
          <w:numId w:val="9"/>
        </w:numPr>
        <w:tabs>
          <w:tab w:val="clear" w:pos="720"/>
        </w:tabs>
        <w:ind w:left="1260" w:hanging="540"/>
        <w:jc w:val="both"/>
      </w:pPr>
      <w:r>
        <w:t>对于购入或源生的已发生信用减值的金融资产，本银行自初始确认起，按照该金融资产的摊余成本和经信用调整的实际利率计算确定其利息收入；</w:t>
      </w:r>
    </w:p>
    <w:p>
      <w:pPr>
        <w:pStyle w:val="16"/>
        <w:numPr>
          <w:ilvl w:val="0"/>
          <w:numId w:val="10"/>
        </w:numPr>
        <w:tabs>
          <w:tab w:val="clear" w:pos="720"/>
        </w:tabs>
        <w:ind w:left="1260" w:hanging="540"/>
        <w:jc w:val="both"/>
      </w:pPr>
      <w:r>
        <w:t>对于购入或源生的未发生信用减值、但在后续期间成为已发生信用减值的金融资产，本银行在后续期间，按照该金融资产的摊余成本和实际利率计算确定其利息收入。若该金融工具在后续期间因其信用风险有所改善而不再存在信用减值，并且这一改善可与应用上述规定之后发生的某一事件相联系，本银行转按实际利率乘以该金融资产账面余额来计算确定利息收入。</w:t>
      </w:r>
    </w:p>
    <w:p>
      <w:pPr>
        <w:jc w:val="both"/>
      </w:pPr>
    </w:p>
    <w:p>
      <w:pPr>
        <w:tabs>
          <w:tab w:val="left" w:pos="1440"/>
        </w:tabs>
        <w:ind w:left="720"/>
        <w:jc w:val="both"/>
      </w:pPr>
      <w:r>
        <w:t>4.2.</w:t>
      </w:r>
      <w:r>
        <w:tab/>
      </w:r>
      <w:r>
        <w:t>金融工具减值</w:t>
      </w:r>
    </w:p>
    <w:p>
      <w:pPr>
        <w:jc w:val="both"/>
      </w:pPr>
    </w:p>
    <w:p>
      <w:pPr>
        <w:ind w:left="720"/>
        <w:jc w:val="both"/>
      </w:pPr>
      <w:r>
        <w:t>本银行对以摊余成本计量的金融资产、以公允价值计量且其变动计入当期损益的金融负债外的贷款承诺和财务担保合同以预期信用损失为基础进行减值会计处理并确认损失准备。</w:t>
      </w:r>
    </w:p>
    <w:p>
      <w:pPr>
        <w:jc w:val="both"/>
        <w:rPr>
          <w:lang w:val="en-US"/>
        </w:rPr>
      </w:pPr>
    </w:p>
    <w:p>
      <w:pPr>
        <w:ind w:left="720"/>
        <w:jc w:val="both"/>
      </w:pPr>
      <w:r>
        <w:t>本银行对由新收入准则规范的交易形成的全部应收账款按照相当于整个存续期内预期信用损失的金额计量损失准备。</w:t>
      </w:r>
    </w:p>
    <w:p>
      <w:pPr>
        <w:tabs>
          <w:tab w:val="left" w:pos="720"/>
        </w:tabs>
        <w:ind w:left="720" w:hanging="720"/>
        <w:jc w:val="both"/>
      </w:pPr>
      <w:r>
        <w:br w:type="page"/>
      </w:r>
      <w:r>
        <w:t>四、</w:t>
      </w:r>
      <w:r>
        <w:tab/>
      </w:r>
      <w:r>
        <w:t>重要会计政策及会计估计 - 续</w:t>
      </w:r>
    </w:p>
    <w:p>
      <w:pPr>
        <w:jc w:val="both"/>
      </w:pPr>
    </w:p>
    <w:p>
      <w:pPr>
        <w:tabs>
          <w:tab w:val="left" w:pos="720"/>
        </w:tabs>
        <w:ind w:left="1440" w:hanging="720"/>
        <w:jc w:val="both"/>
      </w:pPr>
      <w:r>
        <w:t>4.</w:t>
      </w:r>
      <w:r>
        <w:tab/>
      </w:r>
      <w:r>
        <w:t>金融工具(自2021年1月1日起适用) - 续</w:t>
      </w:r>
    </w:p>
    <w:p>
      <w:pPr>
        <w:jc w:val="both"/>
      </w:pPr>
    </w:p>
    <w:p>
      <w:pPr>
        <w:tabs>
          <w:tab w:val="left" w:pos="720"/>
        </w:tabs>
        <w:ind w:left="1440" w:hanging="720"/>
        <w:jc w:val="both"/>
      </w:pPr>
      <w:r>
        <w:t>4.2.</w:t>
      </w:r>
      <w:r>
        <w:tab/>
      </w:r>
      <w:r>
        <w:t>金融工具减值 - 续</w:t>
      </w:r>
    </w:p>
    <w:p>
      <w:pPr>
        <w:jc w:val="both"/>
      </w:pPr>
    </w:p>
    <w:p>
      <w:pPr>
        <w:ind w:left="720"/>
        <w:jc w:val="both"/>
      </w:pPr>
      <w:r>
        <w:t>对于其他金融工具，除购买或源生的已发生信用减值的金融资产外，本银行在每个资产负债表日评估相关金融工具的信用风险自初始确认后的变动情况。若该金融工具的信用风险自初始确认后已显著增加，本银行按照相当于该金融工具整个存续期内预期信用损失的金额计量其损失准备；若该金融工具的信用风险自初始确认后并未显著增加，本银行按照相当于该金融工具未来12个月内预期信用损失的金额计量其损失准备。信用损失准备的增加或转回金额，除分类为以公允价值计量且其变动计入其他综合收益的金融资产外，作为减值损失或利得计入当期损益。对于分类为以公允价值计量且其变动计入其他综合收益的金融资产，本银行在其他综合收益中确认其信用损失准备，并将减值损失或利得计入当期损益，且不减少该金融资产在资产负债表中列示的账面价值。</w:t>
      </w:r>
    </w:p>
    <w:p>
      <w:pPr>
        <w:jc w:val="both"/>
      </w:pPr>
    </w:p>
    <w:p>
      <w:pPr>
        <w:ind w:left="720"/>
        <w:jc w:val="both"/>
      </w:pPr>
      <w:r>
        <w:t>本银行在前一会计期间已经按照相当于金融工具整个存续期内预期信用损失的金额计量了损失准备，但在当期资产负债表日，该金融工具已不再属于自初始确认后信用风险显著增加的情形的，本银行在当期资产负债表日按照相当于未来12个月内预期信用损失的金额计量该金融工具的损失准备，由此形成的损失准备的转回金额作为减值利得计入当期损益。</w:t>
      </w:r>
    </w:p>
    <w:p>
      <w:pPr>
        <w:jc w:val="both"/>
      </w:pPr>
    </w:p>
    <w:p>
      <w:pPr>
        <w:tabs>
          <w:tab w:val="left" w:pos="1440"/>
        </w:tabs>
        <w:ind w:left="720"/>
        <w:jc w:val="both"/>
      </w:pPr>
      <w:r>
        <w:t>4.2.1.</w:t>
      </w:r>
      <w:r>
        <w:tab/>
      </w:r>
      <w:r>
        <w:t>信用风险显著增加</w:t>
      </w:r>
    </w:p>
    <w:p>
      <w:pPr>
        <w:jc w:val="both"/>
      </w:pPr>
    </w:p>
    <w:p>
      <w:pPr>
        <w:ind w:left="720"/>
        <w:jc w:val="both"/>
      </w:pPr>
      <w:r>
        <w:t>本银行利用可获得的合理且有依据的前瞻性信息，通过比较金融工具在资产负债表日发生违约的风险与在初始确认日发生违约的风险，以确定金融工具的信用风险自初始确认后是否已显著增加。对于贷款承诺和财务担保合同，本银行在应用金融工具减值规定时，将本银行成为做出不可撤销承诺的一方之日作为初始确认日。</w:t>
      </w:r>
    </w:p>
    <w:p>
      <w:pPr>
        <w:jc w:val="both"/>
      </w:pPr>
    </w:p>
    <w:p>
      <w:pPr>
        <w:ind w:left="720"/>
        <w:jc w:val="both"/>
      </w:pPr>
      <w:r>
        <w:t>本银行在评估信用风险是否显著增加时会考虑如下因素：</w:t>
      </w:r>
    </w:p>
    <w:p>
      <w:pPr>
        <w:jc w:val="both"/>
      </w:pPr>
    </w:p>
    <w:p>
      <w:pPr>
        <w:ind w:left="1440" w:hanging="720"/>
        <w:jc w:val="both"/>
      </w:pPr>
      <w:r>
        <w:t>(1)</w:t>
      </w:r>
      <w:r>
        <w:tab/>
      </w:r>
      <w:r>
        <w:t>信用风险变化所导致的内部价格指标是否发生显著变化；</w:t>
      </w:r>
    </w:p>
    <w:p>
      <w:pPr>
        <w:ind w:left="1440" w:hanging="720"/>
        <w:jc w:val="both"/>
      </w:pPr>
      <w:r>
        <w:t>(2)</w:t>
      </w:r>
      <w:r>
        <w:tab/>
      </w:r>
      <w:r>
        <w:t>若现有金融工具在资产负债表日作为新金融工具源生或发行，该金融工具的利率或其他条款是否发生显著变化(如更严格的合同条款、增加抵押品或担保物或者更高的收益率等)；</w:t>
      </w:r>
    </w:p>
    <w:p>
      <w:pPr>
        <w:ind w:left="1440" w:hanging="720"/>
        <w:jc w:val="both"/>
      </w:pPr>
      <w:r>
        <w:t>(3)</w:t>
      </w:r>
      <w:r>
        <w:tab/>
      </w:r>
      <w:r>
        <w:t>同一金融工具或具有相同预计存续期的类似金融工具的信用风险的外部市场指标是否发生显著变化。这些指标包括：信用利差、针对借款人的信用违约互换价格、金融资产的公允价值小于其摊余成本的时间长短和程度、与借款人相关的其他市场信息(如借款人的债务工具或权益工具的价格变动)；</w:t>
      </w:r>
    </w:p>
    <w:p>
      <w:pPr>
        <w:ind w:left="1440" w:hanging="720"/>
        <w:jc w:val="both"/>
      </w:pPr>
      <w:r>
        <w:t>(4)</w:t>
      </w:r>
      <w:r>
        <w:tab/>
      </w:r>
      <w:r>
        <w:t>金融工具外部信用评级实际或预期是否发生显著变化；</w:t>
      </w:r>
    </w:p>
    <w:p>
      <w:pPr>
        <w:ind w:left="1440" w:hanging="720"/>
        <w:jc w:val="both"/>
      </w:pPr>
      <w:r>
        <w:t>(5)</w:t>
      </w:r>
      <w:r>
        <w:tab/>
      </w:r>
      <w:r>
        <w:t>对债务人实际或预期的内部信用评级是否下调；</w:t>
      </w:r>
    </w:p>
    <w:p>
      <w:pPr>
        <w:ind w:left="1440" w:hanging="720"/>
        <w:jc w:val="both"/>
      </w:pPr>
      <w:r>
        <w:t>(6)</w:t>
      </w:r>
      <w:r>
        <w:tab/>
      </w:r>
      <w:r>
        <w:t>预期将导致债务人履行其偿债义务的能力发生显著变化的业务、财务或经济状况是否发生不利变化；</w:t>
      </w:r>
    </w:p>
    <w:p>
      <w:pPr>
        <w:ind w:left="1440" w:hanging="720"/>
        <w:jc w:val="both"/>
      </w:pPr>
      <w:r>
        <w:t>(7)</w:t>
      </w:r>
      <w:r>
        <w:tab/>
      </w:r>
      <w:r>
        <w:t>债务人经营成果实际或预期是否发生显著变化；</w:t>
      </w:r>
    </w:p>
    <w:p>
      <w:pPr>
        <w:ind w:left="1440" w:hanging="720"/>
        <w:jc w:val="both"/>
      </w:pPr>
      <w:r>
        <w:t>(8)</w:t>
      </w:r>
      <w:r>
        <w:tab/>
      </w:r>
      <w:r>
        <w:t>同一债务人发行的其他金融工具的信用风险是否显著增加；</w:t>
      </w:r>
    </w:p>
    <w:p>
      <w:pPr>
        <w:tabs>
          <w:tab w:val="left" w:pos="720"/>
        </w:tabs>
        <w:ind w:left="720" w:hanging="720"/>
        <w:jc w:val="both"/>
      </w:pPr>
      <w:r>
        <w:br w:type="page"/>
      </w:r>
      <w:r>
        <w:t>四、</w:t>
      </w:r>
      <w:r>
        <w:tab/>
      </w:r>
      <w:r>
        <w:t>重要会计政策及会计估计 - 续</w:t>
      </w:r>
    </w:p>
    <w:p>
      <w:pPr>
        <w:jc w:val="both"/>
      </w:pPr>
    </w:p>
    <w:p>
      <w:pPr>
        <w:tabs>
          <w:tab w:val="left" w:pos="720"/>
        </w:tabs>
        <w:ind w:left="1440" w:hanging="720"/>
        <w:jc w:val="both"/>
      </w:pPr>
      <w:r>
        <w:t>4.</w:t>
      </w:r>
      <w:r>
        <w:tab/>
      </w:r>
      <w:r>
        <w:t>金融工具(自2021年1月1日起适用) - 续</w:t>
      </w:r>
    </w:p>
    <w:p>
      <w:pPr>
        <w:jc w:val="both"/>
      </w:pPr>
    </w:p>
    <w:p>
      <w:pPr>
        <w:tabs>
          <w:tab w:val="left" w:pos="720"/>
        </w:tabs>
        <w:ind w:left="1440" w:hanging="720"/>
        <w:jc w:val="both"/>
      </w:pPr>
      <w:r>
        <w:t>4.2.</w:t>
      </w:r>
      <w:r>
        <w:tab/>
      </w:r>
      <w:r>
        <w:t>金融工具减值 - 续</w:t>
      </w:r>
    </w:p>
    <w:p>
      <w:pPr>
        <w:jc w:val="both"/>
      </w:pPr>
    </w:p>
    <w:p>
      <w:pPr>
        <w:tabs>
          <w:tab w:val="left" w:pos="720"/>
        </w:tabs>
        <w:ind w:left="1440" w:hanging="720"/>
        <w:jc w:val="both"/>
      </w:pPr>
      <w:r>
        <w:t>4.2.1.</w:t>
      </w:r>
      <w:r>
        <w:tab/>
      </w:r>
      <w:r>
        <w:t>信用风险显著增加 - 续</w:t>
      </w:r>
    </w:p>
    <w:p>
      <w:pPr>
        <w:jc w:val="both"/>
      </w:pPr>
    </w:p>
    <w:p>
      <w:pPr>
        <w:ind w:left="720"/>
        <w:jc w:val="both"/>
      </w:pPr>
      <w:r>
        <w:t>本银行在评估信用风险是否显著增加时会考虑如下因素：</w:t>
      </w:r>
      <w:r>
        <w:rPr>
          <w:rFonts w:hint="eastAsia"/>
        </w:rPr>
        <w:t xml:space="preserve"> </w:t>
      </w:r>
      <w:r>
        <w:t>- 续</w:t>
      </w:r>
    </w:p>
    <w:p>
      <w:pPr>
        <w:jc w:val="both"/>
      </w:pPr>
    </w:p>
    <w:p>
      <w:pPr>
        <w:ind w:left="1440" w:hanging="720"/>
        <w:jc w:val="both"/>
      </w:pPr>
      <w:r>
        <w:t>(9)</w:t>
      </w:r>
      <w:r>
        <w:tab/>
      </w:r>
      <w:r>
        <w:t>债务人所处的监管、经济或技术环境是否发生显著不利变化；</w:t>
      </w:r>
    </w:p>
    <w:p>
      <w:pPr>
        <w:ind w:left="1440" w:hanging="720"/>
        <w:jc w:val="both"/>
      </w:pPr>
      <w:r>
        <w:t>(10)</w:t>
      </w:r>
      <w:r>
        <w:tab/>
      </w:r>
      <w:r>
        <w:rPr>
          <w:rFonts w:hint="eastAsia"/>
          <w:spacing w:val="4"/>
        </w:rPr>
        <w:t>作为债务抵押的担保物价值或第三方提供的担保或信用增级质量是否发生显著变化；这些变化预期将降低债务人按合同规定期限还款的经济动机或者影响违约概率；</w:t>
      </w:r>
    </w:p>
    <w:p>
      <w:pPr>
        <w:ind w:left="1440" w:hanging="720"/>
        <w:jc w:val="both"/>
      </w:pPr>
      <w:r>
        <w:t>(11)</w:t>
      </w:r>
      <w:r>
        <w:tab/>
      </w:r>
      <w:r>
        <w:t>预期将降低借款人按合同约定期限还款的经济动机是否发生显著变化；</w:t>
      </w:r>
    </w:p>
    <w:p>
      <w:pPr>
        <w:ind w:left="1440" w:hanging="720"/>
        <w:jc w:val="both"/>
      </w:pPr>
      <w:r>
        <w:t>(12)</w:t>
      </w:r>
      <w:r>
        <w:tab/>
      </w:r>
      <w:r>
        <w:t>借款合同的预期是否发生变更，包括预计违反合同的行为可能导致的合同义务的免除或修订、给予免息期、利率跳升、要求追加抵押品或担保或者对金融工具的合同框架做出其他变更；</w:t>
      </w:r>
    </w:p>
    <w:p>
      <w:pPr>
        <w:ind w:left="1440" w:hanging="720"/>
        <w:jc w:val="both"/>
      </w:pPr>
      <w:r>
        <w:t>(13)</w:t>
      </w:r>
      <w:r>
        <w:tab/>
      </w:r>
      <w:r>
        <w:t>债务人预期表现和还款行为是否发生显著变化；</w:t>
      </w:r>
    </w:p>
    <w:p>
      <w:pPr>
        <w:ind w:left="1440" w:hanging="720"/>
        <w:jc w:val="both"/>
      </w:pPr>
      <w:r>
        <w:t>(14)</w:t>
      </w:r>
      <w:r>
        <w:tab/>
      </w:r>
      <w:r>
        <w:t>本银行对金融工具信用管理方法是否发生变化。</w:t>
      </w:r>
    </w:p>
    <w:p>
      <w:pPr>
        <w:jc w:val="both"/>
      </w:pPr>
    </w:p>
    <w:p>
      <w:pPr>
        <w:ind w:left="720"/>
        <w:jc w:val="both"/>
      </w:pPr>
      <w:r>
        <w:t>无论经上述评估后信用风险是否显著增加，当金融工具合同付款已发生逾期超过(含)30日，则表明该金融工具的信用风险已经显著增加。</w:t>
      </w:r>
    </w:p>
    <w:p>
      <w:pPr>
        <w:jc w:val="both"/>
      </w:pPr>
    </w:p>
    <w:p>
      <w:pPr>
        <w:tabs>
          <w:tab w:val="left" w:pos="1440"/>
        </w:tabs>
        <w:ind w:left="720"/>
        <w:jc w:val="both"/>
      </w:pPr>
      <w:r>
        <w:t>4.2.2.</w:t>
      </w:r>
      <w:r>
        <w:tab/>
      </w:r>
      <w:r>
        <w:t>已发生信用减值的金融资产</w:t>
      </w:r>
    </w:p>
    <w:p>
      <w:pPr>
        <w:jc w:val="both"/>
      </w:pPr>
    </w:p>
    <w:p>
      <w:pPr>
        <w:ind w:left="720"/>
        <w:jc w:val="both"/>
      </w:pPr>
      <w:r>
        <w:t>当本银行预期对金融资产未来现金流量具有不利影响的一项或多项事件发生时，该金融资产成为已发生信用减值的金融资产。金融资产已发生信用减值的证据包括下列可观察信息：</w:t>
      </w:r>
    </w:p>
    <w:p>
      <w:pPr>
        <w:jc w:val="both"/>
      </w:pPr>
    </w:p>
    <w:p>
      <w:pPr>
        <w:ind w:left="1440" w:hanging="720"/>
        <w:jc w:val="both"/>
      </w:pPr>
      <w:r>
        <w:t>(1)</w:t>
      </w:r>
      <w:r>
        <w:tab/>
      </w:r>
      <w:r>
        <w:t>发行方或债务人发生重大财务困难；</w:t>
      </w:r>
    </w:p>
    <w:p>
      <w:pPr>
        <w:ind w:left="1440" w:hanging="720"/>
        <w:jc w:val="both"/>
      </w:pPr>
      <w:r>
        <w:t>(2)</w:t>
      </w:r>
      <w:r>
        <w:tab/>
      </w:r>
      <w:r>
        <w:t>债务人违反合同，如偿付利息或本金违约或逾期等；</w:t>
      </w:r>
    </w:p>
    <w:p>
      <w:pPr>
        <w:ind w:left="1440" w:hanging="720"/>
        <w:jc w:val="both"/>
      </w:pPr>
      <w:r>
        <w:t>(3)</w:t>
      </w:r>
      <w:r>
        <w:tab/>
      </w:r>
      <w:r>
        <w:t>债权人出于与债务人财务困难有关的经济或合同考虑，给予债务人在任何其他情况下都不会做出的让步；</w:t>
      </w:r>
    </w:p>
    <w:p>
      <w:pPr>
        <w:ind w:left="1440" w:hanging="720"/>
        <w:jc w:val="both"/>
      </w:pPr>
      <w:r>
        <w:t>(4)</w:t>
      </w:r>
      <w:r>
        <w:tab/>
      </w:r>
      <w:r>
        <w:t>债务人很可能破产或进行其他财务重组；</w:t>
      </w:r>
    </w:p>
    <w:p>
      <w:pPr>
        <w:ind w:left="1440" w:hanging="720"/>
        <w:jc w:val="both"/>
      </w:pPr>
      <w:r>
        <w:t>(5)</w:t>
      </w:r>
      <w:r>
        <w:tab/>
      </w:r>
      <w:r>
        <w:t>发行方或债务人财务困难导致该金融资产的活跃市场消失；</w:t>
      </w:r>
    </w:p>
    <w:p>
      <w:pPr>
        <w:ind w:left="1440" w:hanging="720"/>
        <w:jc w:val="both"/>
      </w:pPr>
      <w:r>
        <w:t>(6)</w:t>
      </w:r>
      <w:r>
        <w:tab/>
      </w:r>
      <w:r>
        <w:t>以大幅折扣购买或源生一项金融资产，该折扣反映了发生信用损失的事实。</w:t>
      </w:r>
    </w:p>
    <w:p>
      <w:pPr>
        <w:jc w:val="both"/>
      </w:pPr>
    </w:p>
    <w:p>
      <w:pPr>
        <w:ind w:left="720"/>
        <w:jc w:val="both"/>
      </w:pPr>
      <w:r>
        <w:t>无论上述评估结果如何，若金融工具合同付款已发生逾期超过(含)90日，则本银行推定该金融工具已发生违约。</w:t>
      </w:r>
    </w:p>
    <w:p>
      <w:pPr>
        <w:jc w:val="both"/>
      </w:pPr>
    </w:p>
    <w:p>
      <w:pPr>
        <w:tabs>
          <w:tab w:val="left" w:pos="1440"/>
        </w:tabs>
        <w:ind w:left="720"/>
        <w:jc w:val="both"/>
      </w:pPr>
      <w:r>
        <w:t>4.2.3.</w:t>
      </w:r>
      <w:r>
        <w:tab/>
      </w:r>
      <w:r>
        <w:t>预期信用损失的确定</w:t>
      </w:r>
    </w:p>
    <w:p>
      <w:pPr>
        <w:jc w:val="both"/>
      </w:pPr>
    </w:p>
    <w:p>
      <w:pPr>
        <w:ind w:left="720"/>
        <w:jc w:val="both"/>
      </w:pPr>
      <w:r>
        <w:t>本银行对债权投资在组合基础上采用减值矩阵确定相关金融工具的信用损失。本银行以共同风险特征为依据，将金融工具分为不同组别。本银行采用的共同信用风险特征包括：金融工具类型、担保物类型、初始确认日期、剩余合同期限、债务人所处行业、担保品相对于金融资产的价值等。</w:t>
      </w:r>
    </w:p>
    <w:p>
      <w:pPr>
        <w:tabs>
          <w:tab w:val="left" w:pos="720"/>
        </w:tabs>
        <w:ind w:left="720" w:hanging="720"/>
        <w:jc w:val="both"/>
      </w:pPr>
      <w:r>
        <w:br w:type="page"/>
      </w:r>
      <w:r>
        <w:t>四、</w:t>
      </w:r>
      <w:r>
        <w:tab/>
      </w:r>
      <w:r>
        <w:t>重要会计政策及会计估计 - 续</w:t>
      </w:r>
    </w:p>
    <w:p>
      <w:pPr>
        <w:jc w:val="both"/>
      </w:pPr>
    </w:p>
    <w:p>
      <w:pPr>
        <w:tabs>
          <w:tab w:val="left" w:pos="720"/>
        </w:tabs>
        <w:ind w:left="1440" w:hanging="720"/>
        <w:jc w:val="both"/>
      </w:pPr>
      <w:r>
        <w:t>4.</w:t>
      </w:r>
      <w:r>
        <w:tab/>
      </w:r>
      <w:r>
        <w:t>金融工具(自2021年1月1日起适用) - 续</w:t>
      </w:r>
    </w:p>
    <w:p>
      <w:pPr>
        <w:jc w:val="both"/>
      </w:pPr>
    </w:p>
    <w:p>
      <w:pPr>
        <w:tabs>
          <w:tab w:val="left" w:pos="720"/>
        </w:tabs>
        <w:ind w:left="1440" w:hanging="720"/>
        <w:jc w:val="both"/>
      </w:pPr>
      <w:r>
        <w:t>4.2.</w:t>
      </w:r>
      <w:r>
        <w:tab/>
      </w:r>
      <w:r>
        <w:t>金融工具减值 - 续</w:t>
      </w:r>
    </w:p>
    <w:p>
      <w:pPr>
        <w:jc w:val="both"/>
      </w:pPr>
    </w:p>
    <w:p>
      <w:pPr>
        <w:tabs>
          <w:tab w:val="left" w:pos="720"/>
        </w:tabs>
        <w:ind w:left="1440" w:hanging="720"/>
        <w:jc w:val="both"/>
      </w:pPr>
      <w:r>
        <w:t>4.2.3.</w:t>
      </w:r>
      <w:r>
        <w:tab/>
      </w:r>
      <w:r>
        <w:t>预期信用损失的确定 - 续</w:t>
      </w:r>
    </w:p>
    <w:p>
      <w:pPr>
        <w:jc w:val="both"/>
      </w:pPr>
    </w:p>
    <w:p>
      <w:pPr>
        <w:ind w:left="720"/>
        <w:jc w:val="both"/>
      </w:pPr>
      <w:r>
        <w:t>本银行按照下列方法确定相关金融工具的预期信用损失：</w:t>
      </w:r>
    </w:p>
    <w:p>
      <w:pPr>
        <w:jc w:val="both"/>
      </w:pPr>
    </w:p>
    <w:p>
      <w:pPr>
        <w:pStyle w:val="16"/>
        <w:numPr>
          <w:ilvl w:val="0"/>
          <w:numId w:val="11"/>
        </w:numPr>
        <w:tabs>
          <w:tab w:val="clear" w:pos="720"/>
        </w:tabs>
        <w:ind w:left="1260" w:hanging="540"/>
        <w:jc w:val="both"/>
      </w:pPr>
      <w:r>
        <w:t>对于金融资产，信用损失为本银行应收取的合同现金流量与预期收取的现金流量之间差额的现值；</w:t>
      </w:r>
    </w:p>
    <w:p>
      <w:pPr>
        <w:pStyle w:val="16"/>
        <w:numPr>
          <w:ilvl w:val="0"/>
          <w:numId w:val="12"/>
        </w:numPr>
        <w:tabs>
          <w:tab w:val="clear" w:pos="720"/>
        </w:tabs>
        <w:ind w:left="1260" w:hanging="540"/>
        <w:jc w:val="both"/>
      </w:pPr>
      <w:r>
        <w:t>对于未提用的贷款承诺，信用损失为在贷款承诺持有人提用相应贷款的情况下，本银行应收取的合同现金流量与预期收取的现金流量之间差额的现值。本银行对贷款承诺预期信用损失的估计，与其对该贷款承诺提用情况的预期保持一致；</w:t>
      </w:r>
    </w:p>
    <w:p>
      <w:pPr>
        <w:pStyle w:val="16"/>
        <w:numPr>
          <w:ilvl w:val="0"/>
          <w:numId w:val="13"/>
        </w:numPr>
        <w:tabs>
          <w:tab w:val="clear" w:pos="720"/>
        </w:tabs>
        <w:ind w:left="1260" w:hanging="540"/>
        <w:jc w:val="both"/>
      </w:pPr>
      <w:r>
        <w:t>对于资产负债表日已发生信用减值但并非购买或源生已发生信用减值的金融资产，信用损失为该金融资产账面余额与按原实际利率折现的估计未来现金流量的现值之间的差额。</w:t>
      </w:r>
    </w:p>
    <w:p>
      <w:pPr>
        <w:jc w:val="both"/>
      </w:pPr>
    </w:p>
    <w:p>
      <w:pPr>
        <w:ind w:left="720"/>
        <w:jc w:val="both"/>
      </w:pPr>
      <w:r>
        <w:t>本银行计量金融工具预期信用损失的方法反映的因素包括：通过评价一系列可能的结果而确定的无偏概率加权平均金额；货币时间价值；在资产负债表日无须付出不必要的额外成本或努力即可获得的有关过去事项、当前状况以及未来经济状况预测的合理且有依据的信息。</w:t>
      </w:r>
    </w:p>
    <w:p>
      <w:pPr>
        <w:jc w:val="both"/>
      </w:pPr>
    </w:p>
    <w:p>
      <w:pPr>
        <w:tabs>
          <w:tab w:val="left" w:pos="1440"/>
        </w:tabs>
        <w:ind w:left="720"/>
        <w:jc w:val="both"/>
      </w:pPr>
      <w:r>
        <w:t>4.2.4.</w:t>
      </w:r>
      <w:r>
        <w:tab/>
      </w:r>
      <w:r>
        <w:t>减记金融资产</w:t>
      </w:r>
    </w:p>
    <w:p>
      <w:pPr>
        <w:jc w:val="both"/>
      </w:pPr>
    </w:p>
    <w:p>
      <w:pPr>
        <w:ind w:left="720"/>
        <w:jc w:val="both"/>
      </w:pPr>
      <w:r>
        <w:t>当本银行不再合理预期金融资产合同现金流量能够全部或部分收回的，直接减记该金融资产的账面余额。这种减记构成相关金融资产的终止确认。</w:t>
      </w:r>
    </w:p>
    <w:p>
      <w:pPr>
        <w:jc w:val="both"/>
      </w:pPr>
    </w:p>
    <w:p>
      <w:pPr>
        <w:tabs>
          <w:tab w:val="left" w:pos="1440"/>
        </w:tabs>
        <w:ind w:left="720"/>
        <w:jc w:val="both"/>
      </w:pPr>
      <w:r>
        <w:t>4.3.</w:t>
      </w:r>
      <w:r>
        <w:tab/>
      </w:r>
      <w:r>
        <w:t>金融资产的转移</w:t>
      </w:r>
    </w:p>
    <w:p>
      <w:pPr>
        <w:jc w:val="both"/>
      </w:pPr>
    </w:p>
    <w:p>
      <w:pPr>
        <w:ind w:left="720"/>
        <w:jc w:val="both"/>
      </w:pPr>
      <w:r>
        <w:t>满足下列条件之一的金融资产，予以终止确认：(1)收取该金融资产现金流量的合同权利终止；(2)该金融资产已转移，且将金融资产所有权上几乎所有的风险和报酬转移给转入方；(3)该金融资产已转移，虽然本银行既没有转移也没有保留金融资产所有权上几乎所有的风险和报酬，但是未保留对该金融资产的控制。</w:t>
      </w:r>
    </w:p>
    <w:p>
      <w:pPr>
        <w:jc w:val="both"/>
      </w:pPr>
    </w:p>
    <w:p>
      <w:pPr>
        <w:ind w:left="720"/>
        <w:jc w:val="both"/>
      </w:pPr>
      <w:r>
        <w:t>若本银行既没有转移也没有保留金融资产所有权上几乎所有的风险和报酬，且保留了对该金融资产控制的，则按照继续涉入所转移金融资产的程度确认有关金融资产，并相应确认有关负债。本银行按照下列方式对相关负债进行计量：</w:t>
      </w:r>
    </w:p>
    <w:p>
      <w:pPr>
        <w:jc w:val="both"/>
      </w:pPr>
    </w:p>
    <w:p>
      <w:pPr>
        <w:pStyle w:val="16"/>
        <w:numPr>
          <w:ilvl w:val="0"/>
          <w:numId w:val="14"/>
        </w:numPr>
        <w:tabs>
          <w:tab w:val="clear" w:pos="720"/>
        </w:tabs>
        <w:ind w:left="1260" w:hanging="540"/>
        <w:jc w:val="both"/>
      </w:pPr>
      <w:r>
        <w:t>被转移金融资产以摊余成本计量的，相关负债的账面价值等于继续涉入被转移金融资产的账面价值减去本银行保留的权利(如果本银行因金融资产转移保留了相关权利)的摊余成本并加上本银行承担的义务(如果本银行因金融资产转移承担了相关义务)的摊余成本，相关负债不指定为以公允价值计量且其变动计入当期损益的金融负债；</w:t>
      </w:r>
    </w:p>
    <w:p>
      <w:pPr>
        <w:pStyle w:val="16"/>
        <w:tabs>
          <w:tab w:val="left" w:pos="720"/>
        </w:tabs>
        <w:ind w:hanging="720"/>
        <w:jc w:val="both"/>
      </w:pPr>
      <w:r>
        <w:br w:type="page"/>
      </w:r>
      <w:r>
        <w:t>四、</w:t>
      </w:r>
      <w:r>
        <w:tab/>
      </w:r>
      <w:r>
        <w:t>重要会计政策及会计估计 - 续</w:t>
      </w:r>
    </w:p>
    <w:p>
      <w:pPr>
        <w:jc w:val="both"/>
      </w:pPr>
    </w:p>
    <w:p>
      <w:pPr>
        <w:tabs>
          <w:tab w:val="left" w:pos="720"/>
        </w:tabs>
        <w:ind w:left="1440" w:hanging="720"/>
        <w:jc w:val="both"/>
      </w:pPr>
      <w:r>
        <w:t>4.</w:t>
      </w:r>
      <w:r>
        <w:tab/>
      </w:r>
      <w:r>
        <w:t>金融工具(自2021年1月1日起适用) - 续</w:t>
      </w:r>
    </w:p>
    <w:p>
      <w:pPr>
        <w:jc w:val="both"/>
      </w:pPr>
    </w:p>
    <w:p>
      <w:pPr>
        <w:tabs>
          <w:tab w:val="left" w:pos="720"/>
        </w:tabs>
        <w:ind w:left="1440" w:hanging="720"/>
        <w:jc w:val="both"/>
      </w:pPr>
      <w:r>
        <w:t>4.3.</w:t>
      </w:r>
      <w:r>
        <w:tab/>
      </w:r>
      <w:r>
        <w:t>金融资产的转移 - 续</w:t>
      </w:r>
    </w:p>
    <w:p>
      <w:pPr>
        <w:jc w:val="both"/>
      </w:pPr>
    </w:p>
    <w:p>
      <w:pPr>
        <w:pStyle w:val="16"/>
        <w:numPr>
          <w:ilvl w:val="0"/>
          <w:numId w:val="15"/>
        </w:numPr>
        <w:tabs>
          <w:tab w:val="clear" w:pos="720"/>
        </w:tabs>
        <w:ind w:left="1260" w:hanging="540"/>
        <w:jc w:val="both"/>
      </w:pPr>
      <w:r>
        <w:t>被转移金融资产以公允价值计量的，相关负债的账面价值等于继续涉入被转移金融资产的账面价值减去本银行保留的权利(如果本银行因金融资产转移保留了相关权利)的公允价值并加上本银行承担的义务(如果本银行因金融资产转移承担了相关义务)的公允价值，该权利和义务的公允价值为按独立基础计量时的公允价值。</w:t>
      </w:r>
    </w:p>
    <w:p>
      <w:pPr>
        <w:jc w:val="both"/>
      </w:pPr>
    </w:p>
    <w:p>
      <w:pPr>
        <w:ind w:left="720"/>
        <w:jc w:val="both"/>
      </w:pPr>
      <w:r>
        <w:t>金融资产整体转移满足终止确认条件的，将所转移金融资产在终止确认日的账面价值及因转移金融资产而收到的对价与原计入其他综合收益的公允价值变动累计额中对应终止确认部分的金额之和的差额计入当期损益。若本银行转移的金融资产是指定为以公允价值计量且其变动计入其他综合收益的非交易性权益工具投资，之前计入其他综合收益的累计利得或损失从其他综合收益中转出，计入留存收益。</w:t>
      </w:r>
    </w:p>
    <w:p>
      <w:pPr>
        <w:jc w:val="both"/>
      </w:pPr>
    </w:p>
    <w:p>
      <w:pPr>
        <w:ind w:left="720"/>
        <w:jc w:val="both"/>
      </w:pPr>
      <w:r>
        <w:t>金融资产部分转移满足终止确认条件的，将转移前金融资产整体的账面价值在终止确认部分和继续确认部分之间按照转移日各自的相对公允价值进行分摊，并将终止确认部分收到的对价和原计入其他综合收益的公允价值变动累计额中对应终止确认部分的金额之和与终止确认部分在终止确认日的账面价值之差额计入当期损益。若本银行转移的金融资产是指定为以公允价值计量且其变动计入其他综合收益的非交易性权益工具投资，之前计入其他综合收益的累计利得或损失从其他综合收益中转出，计入留存收益。</w:t>
      </w:r>
    </w:p>
    <w:p>
      <w:pPr>
        <w:jc w:val="both"/>
      </w:pPr>
    </w:p>
    <w:p>
      <w:pPr>
        <w:ind w:left="720"/>
        <w:jc w:val="both"/>
      </w:pPr>
      <w:r>
        <w:t>金融资产整体转移未满足终止确认条件的，本银行继续确认所转移的金融资产整体，并将收到的对价确认为金融负债。</w:t>
      </w:r>
    </w:p>
    <w:p>
      <w:pPr>
        <w:jc w:val="both"/>
      </w:pPr>
    </w:p>
    <w:p>
      <w:pPr>
        <w:tabs>
          <w:tab w:val="left" w:pos="1440"/>
        </w:tabs>
        <w:ind w:left="720"/>
        <w:jc w:val="both"/>
      </w:pPr>
      <w:r>
        <w:t>4.4.</w:t>
      </w:r>
      <w:r>
        <w:tab/>
      </w:r>
      <w:r>
        <w:t>金融负债的分类、确认和计量</w:t>
      </w:r>
    </w:p>
    <w:p>
      <w:pPr>
        <w:jc w:val="both"/>
      </w:pPr>
    </w:p>
    <w:p>
      <w:pPr>
        <w:tabs>
          <w:tab w:val="left" w:pos="1440"/>
        </w:tabs>
        <w:ind w:left="720"/>
        <w:jc w:val="both"/>
      </w:pPr>
      <w:r>
        <w:t>4.4.1.</w:t>
      </w:r>
      <w:r>
        <w:tab/>
      </w:r>
      <w:r>
        <w:t>以公允价值计量且其变动计入当期损益的金融负债</w:t>
      </w:r>
    </w:p>
    <w:p>
      <w:pPr>
        <w:jc w:val="both"/>
      </w:pPr>
    </w:p>
    <w:p>
      <w:pPr>
        <w:ind w:left="720"/>
        <w:jc w:val="both"/>
      </w:pPr>
      <w:r>
        <w:t>以公允价值计量且其变动计入当期损益的金融负债，包括交易性金融负债(含属于金融负债的衍生工具)和指定为以公允价值计量且其变动计入当期损益的金融负债。除衍生金融负债单独列示外，以公允价值计量且其变动计入当期损益的金融负债列示为交易性金融负债。</w:t>
      </w:r>
    </w:p>
    <w:p>
      <w:pPr>
        <w:ind w:left="720"/>
        <w:jc w:val="both"/>
      </w:pPr>
    </w:p>
    <w:p>
      <w:pPr>
        <w:ind w:left="720"/>
        <w:jc w:val="both"/>
      </w:pPr>
      <w:r>
        <w:t>金融负债满足下列条件之一，表明本银行承担该金融负债的目的是交易性的：</w:t>
      </w:r>
    </w:p>
    <w:p>
      <w:pPr>
        <w:jc w:val="both"/>
      </w:pPr>
    </w:p>
    <w:p>
      <w:pPr>
        <w:pStyle w:val="16"/>
        <w:numPr>
          <w:ilvl w:val="0"/>
          <w:numId w:val="16"/>
        </w:numPr>
        <w:tabs>
          <w:tab w:val="clear" w:pos="720"/>
        </w:tabs>
        <w:ind w:left="1260" w:hanging="540"/>
        <w:jc w:val="both"/>
      </w:pPr>
      <w:r>
        <w:t>承担相关金融负债的目的，主要是为了近期回购；</w:t>
      </w:r>
    </w:p>
    <w:p>
      <w:pPr>
        <w:pStyle w:val="16"/>
        <w:numPr>
          <w:ilvl w:val="0"/>
          <w:numId w:val="17"/>
        </w:numPr>
        <w:tabs>
          <w:tab w:val="clear" w:pos="720"/>
        </w:tabs>
        <w:ind w:left="1260" w:hanging="540"/>
        <w:jc w:val="both"/>
      </w:pPr>
      <w:r>
        <w:t>相关金融负债在初始确认时属于集中管理的可辨认金融工具组合的一部分，且有客观证据表明近期实际存在短期获利模式；</w:t>
      </w:r>
    </w:p>
    <w:p>
      <w:pPr>
        <w:pStyle w:val="16"/>
        <w:numPr>
          <w:ilvl w:val="0"/>
          <w:numId w:val="18"/>
        </w:numPr>
        <w:tabs>
          <w:tab w:val="clear" w:pos="720"/>
        </w:tabs>
        <w:ind w:left="1260" w:hanging="540"/>
        <w:jc w:val="both"/>
      </w:pPr>
      <w:r>
        <w:t>相关金融负债属于衍生工具。但符合财务担保合同定义的衍生工具以及被指定为有效套期工具的衍生工具除外。</w:t>
      </w:r>
    </w:p>
    <w:p>
      <w:pPr>
        <w:jc w:val="both"/>
      </w:pPr>
    </w:p>
    <w:p>
      <w:pPr>
        <w:tabs>
          <w:tab w:val="left" w:pos="720"/>
        </w:tabs>
        <w:ind w:left="720" w:hanging="720"/>
        <w:jc w:val="both"/>
      </w:pPr>
      <w:r>
        <w:br w:type="page"/>
      </w:r>
      <w:r>
        <w:t>四、</w:t>
      </w:r>
      <w:r>
        <w:tab/>
      </w:r>
      <w:r>
        <w:t>重要会计政策及会计估计 - 续</w:t>
      </w:r>
    </w:p>
    <w:p>
      <w:pPr>
        <w:jc w:val="both"/>
      </w:pPr>
    </w:p>
    <w:p>
      <w:pPr>
        <w:tabs>
          <w:tab w:val="left" w:pos="720"/>
        </w:tabs>
        <w:ind w:left="1440" w:hanging="720"/>
        <w:jc w:val="both"/>
      </w:pPr>
      <w:r>
        <w:t>4.</w:t>
      </w:r>
      <w:r>
        <w:tab/>
      </w:r>
      <w:r>
        <w:t>金融工具(自2021年1月1日起适用) - 续</w:t>
      </w:r>
    </w:p>
    <w:p>
      <w:pPr>
        <w:jc w:val="both"/>
      </w:pPr>
    </w:p>
    <w:p>
      <w:pPr>
        <w:tabs>
          <w:tab w:val="left" w:pos="720"/>
        </w:tabs>
        <w:ind w:left="1440" w:hanging="720"/>
        <w:jc w:val="both"/>
      </w:pPr>
      <w:r>
        <w:t>4.4.</w:t>
      </w:r>
      <w:r>
        <w:tab/>
      </w:r>
      <w:r>
        <w:t>金融负债的分类、确认和计量 - 续</w:t>
      </w:r>
    </w:p>
    <w:p>
      <w:pPr>
        <w:jc w:val="both"/>
      </w:pPr>
    </w:p>
    <w:p>
      <w:pPr>
        <w:tabs>
          <w:tab w:val="left" w:pos="720"/>
        </w:tabs>
        <w:ind w:left="1440" w:hanging="720"/>
        <w:jc w:val="both"/>
      </w:pPr>
      <w:r>
        <w:t>4.4.1.</w:t>
      </w:r>
      <w:r>
        <w:tab/>
      </w:r>
      <w:r>
        <w:t>以公允价值计量且其变动计入当期损益的金融负债 - 续</w:t>
      </w:r>
    </w:p>
    <w:p>
      <w:pPr>
        <w:jc w:val="both"/>
      </w:pPr>
    </w:p>
    <w:p>
      <w:pPr>
        <w:ind w:left="720"/>
        <w:jc w:val="both"/>
      </w:pPr>
      <w:r>
        <w:t>本银行将符合下列条件之一的金融负债，在初始确认时可以指定为以公允价值计量且其变动计入当期损益的金融负债：(1)该指定能够消除或显著减少会计错配；(2)根据本银行正式书面文件载明的风险管理或投资策略，以公允价值为基础对金融负债组合或金融资产和金融负债组合进行管理和业绩评价，并在本银行内部以此为基础向关键管理人员报告；(3)符合条件的包含嵌入衍生工具的混合合同。</w:t>
      </w:r>
    </w:p>
    <w:p>
      <w:pPr>
        <w:jc w:val="both"/>
      </w:pPr>
    </w:p>
    <w:p>
      <w:pPr>
        <w:ind w:left="720"/>
        <w:jc w:val="both"/>
      </w:pPr>
      <w:r>
        <w:t>交易性金融负债采用公允价值进行后续计量，公允价值变动形成的利得或损失以及与该等金融负债相关的股利或利息支出计入当期损益。</w:t>
      </w:r>
    </w:p>
    <w:p>
      <w:pPr>
        <w:jc w:val="both"/>
      </w:pPr>
    </w:p>
    <w:p>
      <w:pPr>
        <w:ind w:left="720"/>
        <w:jc w:val="both"/>
      </w:pPr>
      <w:r>
        <w:t>对于被指定为以公允价值计量且其变动计入当期损益的金融负债，该金融负债由本银行自身信用风险变动引起的公允价值变动计入其他综合收益，其他公允价值变动计入当期损益。该金融负债终止确认时，之前计入其他综合收益的自身信用风险变动引起的其公允价值累计变动额转入留存收益。与该等金融负债相关的股利或利息支出计入当期损益。若按上述方式对该等金融负债的自身信用风险变动的影响进行处理会造成或扩大损益中的会计错配的，本银行将该金融负债的全部利得或损失(包括自身信用风险变动的影响金额)计入当期损益。</w:t>
      </w:r>
    </w:p>
    <w:p>
      <w:pPr>
        <w:jc w:val="both"/>
      </w:pPr>
    </w:p>
    <w:p>
      <w:pPr>
        <w:tabs>
          <w:tab w:val="left" w:pos="1440"/>
        </w:tabs>
        <w:ind w:left="720"/>
        <w:jc w:val="both"/>
      </w:pPr>
      <w:r>
        <w:t>4.4.2.</w:t>
      </w:r>
      <w:r>
        <w:tab/>
      </w:r>
      <w:r>
        <w:t>其他金融负债</w:t>
      </w:r>
    </w:p>
    <w:p>
      <w:pPr>
        <w:jc w:val="both"/>
      </w:pPr>
    </w:p>
    <w:p>
      <w:pPr>
        <w:ind w:left="720"/>
        <w:jc w:val="both"/>
      </w:pPr>
      <w:r>
        <w:t>除金融资产转移不符合终止确认条件或继续涉入被转移金融资产所形成的金融负债、财务担保合同及贷款承诺外的其他金融负债分类为以摊余成本计量的金融负债，按摊余成本进行后续计量，终止确认或摊销产生的利得或损失计入当期损益。</w:t>
      </w:r>
    </w:p>
    <w:p>
      <w:pPr>
        <w:jc w:val="both"/>
      </w:pPr>
    </w:p>
    <w:p>
      <w:pPr>
        <w:ind w:left="720"/>
        <w:jc w:val="both"/>
      </w:pPr>
      <w:r>
        <w:t>本银行与交易对手方修改或重新议定合同，未导致按摊余成本进行后续计量的金融负债终止确认，但导致合同现金流量发生变化的，本银行重新计算该金融负债的账面价值，并将相关利得或损失计入当期损益。重新计算的该金融负债的账面价值，本银行根据将重新议定或修改的合同现金流量按金融负债的原实际利率折现的现值确定。对于修改或重新议定合同所产生的所有成本或费用，本银行调整修改后的金融负债的账面价值，并在修改后金融负债的剩余期限内进行摊销。</w:t>
      </w:r>
    </w:p>
    <w:p>
      <w:pPr>
        <w:tabs>
          <w:tab w:val="left" w:pos="720"/>
        </w:tabs>
        <w:ind w:left="720" w:hanging="720"/>
        <w:jc w:val="both"/>
      </w:pPr>
      <w:r>
        <w:br w:type="page"/>
      </w:r>
      <w:r>
        <w:t>四、</w:t>
      </w:r>
      <w:r>
        <w:tab/>
      </w:r>
      <w:r>
        <w:t>重要会计政策及会计估计 - 续</w:t>
      </w:r>
    </w:p>
    <w:p/>
    <w:p>
      <w:pPr>
        <w:tabs>
          <w:tab w:val="left" w:pos="720"/>
        </w:tabs>
        <w:ind w:left="1440" w:hanging="720"/>
        <w:jc w:val="both"/>
      </w:pPr>
      <w:r>
        <w:t>4.</w:t>
      </w:r>
      <w:r>
        <w:tab/>
      </w:r>
      <w:r>
        <w:t>金融工具(自2021年1月1日起适用) - 续</w:t>
      </w:r>
    </w:p>
    <w:p/>
    <w:p>
      <w:pPr>
        <w:tabs>
          <w:tab w:val="left" w:pos="720"/>
        </w:tabs>
        <w:ind w:left="1440" w:hanging="720"/>
        <w:jc w:val="both"/>
      </w:pPr>
      <w:r>
        <w:t>4.4.</w:t>
      </w:r>
      <w:r>
        <w:tab/>
      </w:r>
      <w:r>
        <w:t>金融负债的分类、确认和计量 - 续</w:t>
      </w:r>
    </w:p>
    <w:p/>
    <w:p>
      <w:pPr>
        <w:tabs>
          <w:tab w:val="left" w:pos="720"/>
        </w:tabs>
        <w:ind w:left="1440" w:hanging="720"/>
        <w:jc w:val="both"/>
      </w:pPr>
      <w:r>
        <w:t>4.4.2.</w:t>
      </w:r>
      <w:r>
        <w:tab/>
      </w:r>
      <w:r>
        <w:t>其他金融负债 - 续</w:t>
      </w:r>
    </w:p>
    <w:p/>
    <w:p>
      <w:pPr>
        <w:ind w:left="720"/>
      </w:pPr>
      <w:r>
        <w:t>4.4.2.1.财务担保合同及贷款承诺</w:t>
      </w:r>
    </w:p>
    <w:p/>
    <w:p>
      <w:pPr>
        <w:ind w:left="720"/>
        <w:jc w:val="both"/>
      </w:pPr>
      <w:r>
        <w:t>财务担保合同是指当特定债务人到期不能按照最初或修改后的债务工具条款偿付债务时，要求发行方向蒙受损失的合同持有人赔付特定金额的合同。对于不属于指定为以公允价值计量且其变动计入当期损益的金融负债或者因金融资产转移不符合终止确认条件或继续涉入被转移金融资产所形成的金融负债的财务担保合同以及不属于以公允价值计量且其变动计入当期损益的金融负债的以低于市场利率贷款的贷款承诺，在初始确认后按照损失准备金额以及初始确认金额扣除依据收入准则相关规定所确定的累计摊销额后的余额孰高进行计量。</w:t>
      </w:r>
    </w:p>
    <w:p/>
    <w:p>
      <w:pPr>
        <w:tabs>
          <w:tab w:val="left" w:pos="1440"/>
        </w:tabs>
        <w:ind w:left="720"/>
      </w:pPr>
      <w:r>
        <w:t>4.5.</w:t>
      </w:r>
      <w:r>
        <w:tab/>
      </w:r>
      <w:r>
        <w:t>金融负债的终止确认</w:t>
      </w:r>
    </w:p>
    <w:p/>
    <w:p>
      <w:pPr>
        <w:ind w:left="720"/>
        <w:jc w:val="both"/>
      </w:pPr>
      <w:r>
        <w:t>金融负债的现时义务全部或部分已经解除的，终止确认该金融负债或其一部分。本银行(债务人)与债权人之间签订协议，以承担新金融负债方式替换现存金融负债，且新金融负债与现存金融负债的合同条款实质上不同的，终止确认现存金融负债，并同时确认新金融负债。</w:t>
      </w:r>
    </w:p>
    <w:p>
      <w:pPr>
        <w:jc w:val="both"/>
      </w:pPr>
    </w:p>
    <w:p>
      <w:pPr>
        <w:ind w:left="720"/>
        <w:jc w:val="both"/>
      </w:pPr>
      <w:r>
        <w:t>金融负债全部或部分终止确认的，将终止确认部分的账面价值与支付的对价(包括转出的非现金资产或承担的新金融负债)之间的差额，计入当期损益。</w:t>
      </w:r>
    </w:p>
    <w:p/>
    <w:p>
      <w:pPr>
        <w:tabs>
          <w:tab w:val="left" w:pos="1440"/>
        </w:tabs>
        <w:ind w:left="720"/>
      </w:pPr>
      <w:r>
        <w:t>4.6.</w:t>
      </w:r>
      <w:r>
        <w:tab/>
      </w:r>
      <w:r>
        <w:t>金融资产和金融负债的抵销</w:t>
      </w:r>
    </w:p>
    <w:p/>
    <w:p>
      <w:pPr>
        <w:ind w:left="720"/>
        <w:jc w:val="both"/>
      </w:pPr>
      <w:r>
        <w:t>当本银行具有抵销已确认金融资产和金融负债的法定权利，且该种法定权利是当前可执行的，同时本银行计划以净额结算或同时变现该金融资产和清偿该金融负债时，金融资产和金融负债以相互抵销后的金额在资产负债表内列示。除此以外，金融资产和金融负债在资产负债表内分别列示，不予相互抵销。</w:t>
      </w:r>
    </w:p>
    <w:p/>
    <w:p>
      <w:pPr>
        <w:pStyle w:val="3"/>
        <w:tabs>
          <w:tab w:val="left" w:pos="1440"/>
          <w:tab w:val="clear" w:pos="720"/>
        </w:tabs>
        <w:ind w:left="1440" w:hanging="720"/>
        <w:jc w:val="both"/>
      </w:pPr>
      <w:r>
        <w:t>5.</w:t>
      </w:r>
      <w:r>
        <w:tab/>
      </w:r>
      <w:r>
        <w:t>金融工具(2021年1月1日前适用)</w:t>
      </w:r>
    </w:p>
    <w:p/>
    <w:p>
      <w:pPr>
        <w:ind w:left="720"/>
        <w:jc w:val="both"/>
      </w:pPr>
      <w:r>
        <w:t>本银行成为金融工具合同的一方时确认一项金融资产或金融负债。金融资产和金融负债在初始确认时以公允价值计量。对于以公允价值计量且其变动计入当期损益的金融资产和金融负债，相关的交易费用直接计入损益，对于其他类别的金融资产和金融负债，相关交易费用计入初始确认金额。</w:t>
      </w:r>
    </w:p>
    <w:p>
      <w:pPr>
        <w:tabs>
          <w:tab w:val="left" w:pos="720"/>
        </w:tabs>
        <w:ind w:left="720" w:hanging="720"/>
        <w:jc w:val="both"/>
      </w:pPr>
      <w:r>
        <w:br w:type="page"/>
      </w:r>
      <w:r>
        <w:t>四、</w:t>
      </w:r>
      <w:r>
        <w:tab/>
      </w:r>
      <w:r>
        <w:t>重要会计政策及会计估计 - 续</w:t>
      </w:r>
    </w:p>
    <w:p/>
    <w:p>
      <w:pPr>
        <w:tabs>
          <w:tab w:val="left" w:pos="720"/>
        </w:tabs>
        <w:ind w:left="1440" w:hanging="720"/>
        <w:jc w:val="both"/>
      </w:pPr>
      <w:r>
        <w:t>5.</w:t>
      </w:r>
      <w:r>
        <w:tab/>
      </w:r>
      <w:r>
        <w:t>金融工具(2021年1月1日前适用) - 续</w:t>
      </w:r>
    </w:p>
    <w:p/>
    <w:p>
      <w:pPr>
        <w:tabs>
          <w:tab w:val="left" w:pos="1440"/>
        </w:tabs>
        <w:ind w:left="720"/>
      </w:pPr>
      <w:r>
        <w:t>5.1.</w:t>
      </w:r>
      <w:r>
        <w:tab/>
      </w:r>
      <w:r>
        <w:t>实际利率法</w:t>
      </w:r>
    </w:p>
    <w:p/>
    <w:p>
      <w:pPr>
        <w:ind w:left="720"/>
        <w:jc w:val="both"/>
      </w:pPr>
      <w:r>
        <w:t>实际利率法是指按照金融资产或金融负债(含一组金融资产或金融负债)的实际利率计算其摊余成本及各期利息收入或支出的方法。实际利率是指将金融资产或金融负债在预期存续期间或适用的更短期间内的未来现金流量，折现为该金融资产或金融负债当前账面价值所使用的利率。</w:t>
      </w:r>
    </w:p>
    <w:p>
      <w:pPr>
        <w:jc w:val="both"/>
      </w:pPr>
    </w:p>
    <w:p>
      <w:pPr>
        <w:ind w:left="720"/>
        <w:jc w:val="both"/>
      </w:pPr>
      <w:r>
        <w:t>在计算实际利率时，本银行将在考虑金融资产或金融负债所有合同条款的基础上预计未来现金流量(不考虑未来的信用损失)，同时还将考虑金融资产或金融负债合同各方之间支付或收取的、属于实际利率组成部分的各项收费、交易费用及折价或溢价等。</w:t>
      </w:r>
    </w:p>
    <w:p/>
    <w:p>
      <w:pPr>
        <w:tabs>
          <w:tab w:val="left" w:pos="1440"/>
        </w:tabs>
        <w:ind w:left="720"/>
      </w:pPr>
      <w:r>
        <w:t>5.2.</w:t>
      </w:r>
      <w:r>
        <w:tab/>
      </w:r>
      <w:r>
        <w:t>金融资产的分类、确认和计量</w:t>
      </w:r>
    </w:p>
    <w:p/>
    <w:p>
      <w:pPr>
        <w:ind w:left="720"/>
        <w:jc w:val="both"/>
      </w:pPr>
      <w:r>
        <w:t>金融资产在初始确认时划分为以公允价值计量且其变动计入当期损益的金融资产、持有至到期投资、贷款和应收款项以及可供出售金融资产。以常规方式买卖金融资产，按交易日会计进行确认和终止确认。</w:t>
      </w:r>
    </w:p>
    <w:p/>
    <w:p>
      <w:pPr>
        <w:ind w:left="720"/>
      </w:pPr>
      <w:r>
        <w:t>本银行的金融资产主要为贷款和应收款项类投资。</w:t>
      </w:r>
    </w:p>
    <w:p/>
    <w:p>
      <w:pPr>
        <w:ind w:left="720"/>
        <w:rPr>
          <w:i/>
          <w:u w:val="single"/>
        </w:rPr>
      </w:pPr>
      <w:r>
        <w:rPr>
          <w:i/>
          <w:u w:val="single"/>
        </w:rPr>
        <w:t>贷款和应收款项</w:t>
      </w:r>
    </w:p>
    <w:p/>
    <w:p>
      <w:pPr>
        <w:ind w:left="720"/>
        <w:jc w:val="both"/>
      </w:pPr>
      <w:r>
        <w:t>贷款和应收款项是指在活跃市场中没有报价、回收金额固定或可确定的非衍生金融资产。本银行划分为贷款和应收款项的金融资产主要包括存放中央银行款项、发放贷款和垫款及存放同业款项等。</w:t>
      </w:r>
    </w:p>
    <w:p>
      <w:pPr>
        <w:jc w:val="both"/>
      </w:pPr>
    </w:p>
    <w:p>
      <w:pPr>
        <w:ind w:left="720"/>
        <w:jc w:val="both"/>
      </w:pPr>
      <w:r>
        <w:t>贷款和应收款项采用实际利率法，按摊余成本进行后续计量。在终止确认、发生减值或摊销时产生的利得或损失，计入当期损益。</w:t>
      </w:r>
    </w:p>
    <w:p/>
    <w:p>
      <w:pPr>
        <w:ind w:left="720"/>
        <w:jc w:val="both"/>
        <w:rPr>
          <w:i/>
          <w:u w:val="single"/>
        </w:rPr>
      </w:pPr>
      <w:r>
        <w:rPr>
          <w:i/>
          <w:u w:val="single"/>
        </w:rPr>
        <w:t>持有至到期投资</w:t>
      </w:r>
    </w:p>
    <w:p/>
    <w:p>
      <w:pPr>
        <w:ind w:left="720"/>
        <w:jc w:val="both"/>
      </w:pPr>
      <w:r>
        <w:t>持有至到期投资是指到期日固定、回收金额固定或可确定，且本银行有明确意图和能力持有至到期的非衍生金融资产。</w:t>
      </w:r>
    </w:p>
    <w:p/>
    <w:p>
      <w:pPr>
        <w:ind w:left="720"/>
        <w:jc w:val="both"/>
      </w:pPr>
      <w:r>
        <w:t>持有至到期投资采用实际利率法，按摊余成本进行后续计量，在终止确认、发生减值或摊销时产生的利得或损失，计入当期损益。</w:t>
      </w:r>
    </w:p>
    <w:p>
      <w:pPr>
        <w:tabs>
          <w:tab w:val="left" w:pos="720"/>
        </w:tabs>
        <w:ind w:left="720" w:hanging="720"/>
        <w:jc w:val="both"/>
      </w:pPr>
      <w:r>
        <w:br w:type="page"/>
      </w:r>
      <w:r>
        <w:t>四、</w:t>
      </w:r>
      <w:r>
        <w:tab/>
      </w:r>
      <w:r>
        <w:t>重要会计政策及会计估计 - 续</w:t>
      </w:r>
    </w:p>
    <w:p/>
    <w:p>
      <w:pPr>
        <w:tabs>
          <w:tab w:val="left" w:pos="720"/>
        </w:tabs>
        <w:ind w:left="1440" w:hanging="720"/>
        <w:jc w:val="both"/>
      </w:pPr>
      <w:r>
        <w:t>5.</w:t>
      </w:r>
      <w:r>
        <w:tab/>
      </w:r>
      <w:r>
        <w:t>金融工具(2021年1月1日前适用) - 续</w:t>
      </w:r>
    </w:p>
    <w:p/>
    <w:p>
      <w:pPr>
        <w:tabs>
          <w:tab w:val="left" w:pos="1440"/>
        </w:tabs>
        <w:ind w:left="720"/>
      </w:pPr>
      <w:r>
        <w:t>5.3.</w:t>
      </w:r>
      <w:r>
        <w:tab/>
      </w:r>
      <w:r>
        <w:t>金融资产减值</w:t>
      </w:r>
    </w:p>
    <w:p/>
    <w:p>
      <w:pPr>
        <w:ind w:left="720"/>
        <w:jc w:val="both"/>
      </w:pPr>
      <w:r>
        <w:t>本银行在每个资产负债表日对金融资产的账面价值进行检查，有客观证据表明金融资产发生减值的，计提减值准备。表明金融资产发生减值的客观证据是指金融资产初始确认后实际发生的、对该金融资产的预计未来现金流量有影响，且本银行能够对该影响进行可靠计量的事项。</w:t>
      </w:r>
    </w:p>
    <w:p/>
    <w:p>
      <w:pPr>
        <w:ind w:left="720"/>
      </w:pPr>
      <w:r>
        <w:t>金融资产发生减值的客观证据，包括下列可观察到的各项事项：</w:t>
      </w:r>
    </w:p>
    <w:p/>
    <w:p>
      <w:pPr>
        <w:ind w:left="1440" w:hanging="720"/>
        <w:jc w:val="both"/>
      </w:pPr>
      <w:r>
        <w:t>(1)</w:t>
      </w:r>
      <w:r>
        <w:tab/>
      </w:r>
      <w:r>
        <w:t>债务人发生严重财务困难；</w:t>
      </w:r>
    </w:p>
    <w:p>
      <w:pPr>
        <w:ind w:left="1440" w:hanging="720"/>
        <w:jc w:val="both"/>
      </w:pPr>
      <w:r>
        <w:t>(2)</w:t>
      </w:r>
      <w:r>
        <w:tab/>
      </w:r>
      <w:r>
        <w:t>债务人违反了合同条款，如偿付利息或本金发生违约或逾期等；</w:t>
      </w:r>
    </w:p>
    <w:p>
      <w:pPr>
        <w:ind w:left="1440" w:hanging="720"/>
        <w:jc w:val="both"/>
      </w:pPr>
      <w:r>
        <w:t>(3)</w:t>
      </w:r>
      <w:r>
        <w:tab/>
      </w:r>
      <w:r>
        <w:t>本银行出于经济或法律等方面因素的考虑，对发生财务困难的债务人作出让步；</w:t>
      </w:r>
    </w:p>
    <w:p>
      <w:pPr>
        <w:ind w:left="1440" w:hanging="720"/>
        <w:jc w:val="both"/>
      </w:pPr>
      <w:r>
        <w:t>(4)</w:t>
      </w:r>
      <w:r>
        <w:tab/>
      </w:r>
      <w:r>
        <w:t>债务人很可能倒闭或者进行其他财务重组；</w:t>
      </w:r>
    </w:p>
    <w:p>
      <w:pPr>
        <w:ind w:left="1440" w:hanging="720"/>
        <w:jc w:val="both"/>
      </w:pPr>
      <w:r>
        <w:t>(5)</w:t>
      </w:r>
      <w:r>
        <w:tab/>
      </w:r>
      <w:r>
        <w:t>无法辨认一组金融资产中的某项资产的现金流量是否已经减少，但根据公开的数据对其进行总体评价后发现，该组金融资产自初始确认以来的预计未来现金流量确已减少且可计量，包括：</w:t>
      </w:r>
    </w:p>
    <w:p>
      <w:pPr>
        <w:ind w:left="2160" w:hanging="720"/>
        <w:jc w:val="both"/>
      </w:pPr>
      <w:r>
        <w:t>a)</w:t>
      </w:r>
      <w:r>
        <w:tab/>
      </w:r>
      <w:r>
        <w:t>该组金融资产的债务人支付能力逐步恶化；</w:t>
      </w:r>
    </w:p>
    <w:p>
      <w:pPr>
        <w:ind w:left="2160" w:hanging="720"/>
        <w:jc w:val="both"/>
      </w:pPr>
      <w:r>
        <w:t>b)</w:t>
      </w:r>
      <w:r>
        <w:tab/>
      </w:r>
      <w:r>
        <w:t>债务人所在国家或地区经济出现了可能导致该组金融资产无法支付的状况；</w:t>
      </w:r>
    </w:p>
    <w:p>
      <w:pPr>
        <w:ind w:left="1440" w:hanging="720"/>
        <w:jc w:val="both"/>
      </w:pPr>
      <w:r>
        <w:t>(6)</w:t>
      </w:r>
      <w:r>
        <w:tab/>
      </w:r>
      <w:r>
        <w:t>其他表明金融资产发生减值的客观证据。</w:t>
      </w:r>
    </w:p>
    <w:p/>
    <w:p>
      <w:pPr>
        <w:ind w:left="720"/>
        <w:rPr>
          <w:i/>
          <w:u w:val="single"/>
        </w:rPr>
      </w:pPr>
      <w:r>
        <w:rPr>
          <w:i/>
          <w:u w:val="single"/>
        </w:rPr>
        <w:t>以摊余成本计量的金融资产减值</w:t>
      </w:r>
    </w:p>
    <w:p/>
    <w:p>
      <w:pPr>
        <w:ind w:left="720"/>
        <w:jc w:val="both"/>
      </w:pPr>
      <w:r>
        <w:t>以摊余成本计量的金融资产发生减值时将其账面价值减记至按照该金融资产的原实际利率折现确定的预计未来现金流量现值(不包括尚未发生的未来信用风险)，减记金额确认为减值损失，计入当期损益。金融资产在确认减值损失后，如有客观证据表明该金融资产价值已恢复，且客观上与确认该损失后发生的事项有关，原确认的减值损失予以转回，但金融资产转回减值损失后的账面价值不超过假定不计提减值准备情况下该金融资产在转回日的摊余成本。</w:t>
      </w:r>
    </w:p>
    <w:p>
      <w:pPr>
        <w:jc w:val="both"/>
      </w:pPr>
    </w:p>
    <w:p>
      <w:pPr>
        <w:ind w:left="720"/>
        <w:jc w:val="both"/>
      </w:pPr>
      <w:r>
        <w:t>本银行对单项金额重大的金融资产单独进行减值测试；对单项金额不重大的金融资产，单独进行减值测试或包括在具有类似信用风险特征的金融资产组合中进行减值测试。单独测试未发生减值的金融资产(包括单项金额重大和不重大的金融资产)，包括在具有类似信用风险特征的金融资产组合中再进行减值测试。已单项确认减值损失的金融资产，不包括在具有类似信用风险特征的金融资产组合中进行减值测试。</w:t>
      </w:r>
    </w:p>
    <w:p/>
    <w:p>
      <w:pPr>
        <w:tabs>
          <w:tab w:val="left" w:pos="1440"/>
        </w:tabs>
        <w:ind w:left="720"/>
      </w:pPr>
      <w:r>
        <w:t>5.4.</w:t>
      </w:r>
      <w:r>
        <w:tab/>
      </w:r>
      <w:r>
        <w:t>金融资产的转移</w:t>
      </w:r>
    </w:p>
    <w:p/>
    <w:p>
      <w:pPr>
        <w:ind w:left="720"/>
        <w:jc w:val="both"/>
      </w:pPr>
      <w:r>
        <w:t>满足下列条件之一的金融资产，予以终止确认：(1)收取该金融资产现金流量的合同权利终止；(2)该金融资产已转移，且将金融资产所有权上几乎所有的风险和报酬转移给转入方；(3)该金融资产已转移，虽然本银行既没有转移也没有保留金融资产所有权上几乎所有的风险和报酬，但是放弃了对该金融资产控制。</w:t>
      </w:r>
    </w:p>
    <w:p>
      <w:pPr>
        <w:tabs>
          <w:tab w:val="left" w:pos="720"/>
        </w:tabs>
        <w:ind w:left="720" w:hanging="720"/>
        <w:jc w:val="both"/>
      </w:pPr>
      <w:r>
        <w:br w:type="page"/>
      </w:r>
      <w:r>
        <w:t>四、</w:t>
      </w:r>
      <w:r>
        <w:tab/>
      </w:r>
      <w:r>
        <w:t>重要会计政策及会计估计 - 续</w:t>
      </w:r>
    </w:p>
    <w:p/>
    <w:p>
      <w:pPr>
        <w:tabs>
          <w:tab w:val="left" w:pos="720"/>
        </w:tabs>
        <w:ind w:left="1440" w:hanging="720"/>
        <w:jc w:val="both"/>
      </w:pPr>
      <w:r>
        <w:t>5.</w:t>
      </w:r>
      <w:r>
        <w:tab/>
      </w:r>
      <w:r>
        <w:t>金融工具(2021年1月1日前适用) - 续</w:t>
      </w:r>
    </w:p>
    <w:p/>
    <w:p>
      <w:pPr>
        <w:tabs>
          <w:tab w:val="left" w:pos="720"/>
        </w:tabs>
        <w:ind w:left="1440" w:hanging="720"/>
        <w:jc w:val="both"/>
      </w:pPr>
      <w:r>
        <w:t>5.4.</w:t>
      </w:r>
      <w:r>
        <w:tab/>
      </w:r>
      <w:r>
        <w:t>金融资产的转移 - 续</w:t>
      </w:r>
    </w:p>
    <w:p/>
    <w:p>
      <w:pPr>
        <w:ind w:left="720"/>
        <w:jc w:val="both"/>
      </w:pPr>
      <w:r>
        <w:t>若本银行既没有转移也没有保留金融资产所有权上几乎所有的风险和报酬，且未放弃对该金融资产的控制的，则按照继续涉入所转移金融资产的程度确认有关金融资产，并相应确认有关负债。继续涉入所转移金融资产的程度，是指该金融资产价值变动使本银行面临的风险水平。</w:t>
      </w:r>
    </w:p>
    <w:p>
      <w:pPr>
        <w:jc w:val="both"/>
      </w:pPr>
    </w:p>
    <w:p>
      <w:pPr>
        <w:ind w:left="720"/>
        <w:jc w:val="both"/>
      </w:pPr>
      <w:r>
        <w:t>金融资产整体转移满足终止确认条件的，将所转移金融资产的账面价值及因转移而收到的对价与原计入其他综合收益的公允价值变动累计额之和的差额计入当期损益。</w:t>
      </w:r>
    </w:p>
    <w:p>
      <w:pPr>
        <w:jc w:val="both"/>
      </w:pPr>
    </w:p>
    <w:p>
      <w:pPr>
        <w:ind w:left="720"/>
        <w:jc w:val="both"/>
      </w:pPr>
      <w:r>
        <w:t>金融资产部分转移满足终止确认条件的，将所转移金融资产的账面价值在终止确认及未终止确认部分之间按其相对的公允价值进行分摊，并将因转移而收到的对价与应分摊至终止确认部分的原计入其他综合收益的公允价值变动累计额之和与分摊的前述账面金额之差额计入当期损益。</w:t>
      </w:r>
    </w:p>
    <w:p>
      <w:pPr>
        <w:jc w:val="both"/>
      </w:pPr>
    </w:p>
    <w:p>
      <w:pPr>
        <w:ind w:firstLine="720"/>
      </w:pPr>
      <w:r>
        <w:t>5.5.</w:t>
      </w:r>
      <w:r>
        <w:tab/>
      </w:r>
      <w:r>
        <w:t>金融负债的分类、确认和计量</w:t>
      </w:r>
    </w:p>
    <w:p>
      <w:pPr>
        <w:ind w:firstLine="720"/>
      </w:pPr>
    </w:p>
    <w:p>
      <w:pPr>
        <w:ind w:left="720"/>
        <w:jc w:val="both"/>
      </w:pPr>
      <w:r>
        <w:t>本银行根据所发行金融工具的合同条款及其所反映的经济实质而非仅以法律形式，结合金融负债和权益工具的定义，在初始确认时将该金融工具或其组成部分分类为金融负债或权益工具。</w:t>
      </w:r>
    </w:p>
    <w:p/>
    <w:p>
      <w:pPr>
        <w:ind w:left="720"/>
        <w:jc w:val="both"/>
      </w:pPr>
      <w:r>
        <w:t>金融负债在初始确认时划分为以公允价值计量且其变动计入当期损益的金融负债和其他金融负债。</w:t>
      </w:r>
    </w:p>
    <w:p/>
    <w:p>
      <w:pPr>
        <w:ind w:left="720"/>
        <w:rPr>
          <w:i/>
          <w:u w:val="single"/>
        </w:rPr>
      </w:pPr>
      <w:r>
        <w:rPr>
          <w:i/>
          <w:u w:val="single"/>
        </w:rPr>
        <w:t>其他金融负债</w:t>
      </w:r>
    </w:p>
    <w:p/>
    <w:p>
      <w:pPr>
        <w:ind w:left="720"/>
        <w:jc w:val="both"/>
      </w:pPr>
      <w:r>
        <w:t>除财务担保合同负债外的其他金融负债采用实际利率法，按摊余成本进行后续计量，终止确认或摊销产生的利得或损失计入当期损益。</w:t>
      </w:r>
    </w:p>
    <w:p/>
    <w:p>
      <w:pPr>
        <w:ind w:left="720"/>
        <w:rPr>
          <w:i/>
          <w:u w:val="single"/>
        </w:rPr>
      </w:pPr>
      <w:r>
        <w:rPr>
          <w:i/>
          <w:u w:val="single"/>
        </w:rPr>
        <w:t>财务担保合同</w:t>
      </w:r>
    </w:p>
    <w:p/>
    <w:p>
      <w:pPr>
        <w:ind w:left="720"/>
        <w:jc w:val="both"/>
      </w:pPr>
      <w:r>
        <w:t>财务担保合同是指保证人和债权人约定，当债务人不履行债务时，保证人按照约定履行债务或者承担责任的合同。不属于指定为以公允价值计量且其变动计入当期损益的金融负债的财务担保合同，以公允价值减直接归属的交易费用进行初始确认，在初始确认后按照《企业会计准则第13号—或有事项》确定的金额和初始确认金额扣除按照《企业会计准则第14号—收入》的原则确定的累计摊销额后的余额之中的较高者进行后续计量。</w:t>
      </w:r>
    </w:p>
    <w:p>
      <w:pPr>
        <w:tabs>
          <w:tab w:val="left" w:pos="720"/>
        </w:tabs>
        <w:ind w:left="720" w:hanging="720"/>
        <w:jc w:val="both"/>
      </w:pPr>
      <w:r>
        <w:br w:type="page"/>
      </w:r>
      <w:r>
        <w:t>四、</w:t>
      </w:r>
      <w:r>
        <w:tab/>
      </w:r>
      <w:r>
        <w:t>重要会计政策及会计估计 - 续</w:t>
      </w:r>
    </w:p>
    <w:p>
      <w:pPr>
        <w:spacing w:line="280" w:lineRule="exact"/>
      </w:pPr>
    </w:p>
    <w:p>
      <w:pPr>
        <w:tabs>
          <w:tab w:val="left" w:pos="720"/>
        </w:tabs>
        <w:spacing w:line="280" w:lineRule="exact"/>
        <w:ind w:left="1440" w:hanging="720"/>
        <w:jc w:val="both"/>
      </w:pPr>
      <w:r>
        <w:t>5.</w:t>
      </w:r>
      <w:r>
        <w:tab/>
      </w:r>
      <w:r>
        <w:t>金融工具(2021年1月1日前适用) - 续</w:t>
      </w:r>
    </w:p>
    <w:p>
      <w:pPr>
        <w:spacing w:line="280" w:lineRule="exact"/>
      </w:pPr>
    </w:p>
    <w:p>
      <w:pPr>
        <w:tabs>
          <w:tab w:val="left" w:pos="1440"/>
        </w:tabs>
        <w:spacing w:line="280" w:lineRule="exact"/>
        <w:ind w:left="720"/>
      </w:pPr>
      <w:r>
        <w:t>5.6.</w:t>
      </w:r>
      <w:r>
        <w:tab/>
      </w:r>
      <w:r>
        <w:t>金融负债的终止确认</w:t>
      </w:r>
    </w:p>
    <w:p>
      <w:pPr>
        <w:spacing w:line="280" w:lineRule="exact"/>
      </w:pPr>
    </w:p>
    <w:p>
      <w:pPr>
        <w:spacing w:line="280" w:lineRule="exact"/>
        <w:ind w:left="720"/>
        <w:jc w:val="both"/>
      </w:pPr>
      <w:r>
        <w:t>金融负债的现时义务全部或部分已经解除的，才能终止确认该金融负债或其一部分。本银行(债务人)与债权人之间签订协议，以承担新金融负债方式替换现存金融负债，且新金融负债与现存金融负债的合同条款实质上不同的，终止确认现存金融负债，并同时确认新金融负债。</w:t>
      </w:r>
    </w:p>
    <w:p>
      <w:pPr>
        <w:spacing w:line="280" w:lineRule="exact"/>
      </w:pPr>
    </w:p>
    <w:p>
      <w:pPr>
        <w:spacing w:line="280" w:lineRule="exact"/>
        <w:ind w:left="720"/>
        <w:jc w:val="both"/>
      </w:pPr>
      <w:r>
        <w:t>金融负债全部或部分终止确认的，将终止确认部分的账面价值与支付的对价(包括转出的非现金资产或承担的新金融负债)之间的差额，计入当期损益。</w:t>
      </w:r>
    </w:p>
    <w:p>
      <w:pPr>
        <w:spacing w:line="280" w:lineRule="exact"/>
      </w:pPr>
    </w:p>
    <w:p>
      <w:pPr>
        <w:tabs>
          <w:tab w:val="left" w:pos="1440"/>
        </w:tabs>
        <w:spacing w:line="280" w:lineRule="exact"/>
        <w:ind w:left="720"/>
      </w:pPr>
      <w:r>
        <w:t>5.7.</w:t>
      </w:r>
      <w:r>
        <w:tab/>
      </w:r>
      <w:r>
        <w:t>金融资产和金融负债的抵销</w:t>
      </w:r>
    </w:p>
    <w:p>
      <w:pPr>
        <w:spacing w:line="280" w:lineRule="exact"/>
      </w:pPr>
    </w:p>
    <w:p>
      <w:pPr>
        <w:spacing w:line="280" w:lineRule="exact"/>
        <w:ind w:left="720"/>
        <w:jc w:val="both"/>
      </w:pPr>
      <w:r>
        <w:t>当本银行具有抵销已确认金融资产和金融负债的法定权利，且目前可执行该种法定权利，同时本银行计划以净额结算或同时变现该金融资产和清偿该金融负债时，金融资产和金融负债以相互抵销后的金额在资产负债表内列示。除此以外，金融资产和金融负债在资产负债表内分别列示，不予相互抵销。</w:t>
      </w:r>
    </w:p>
    <w:p>
      <w:pPr>
        <w:spacing w:line="280" w:lineRule="exact"/>
      </w:pPr>
    </w:p>
    <w:p>
      <w:pPr>
        <w:pStyle w:val="3"/>
        <w:tabs>
          <w:tab w:val="left" w:pos="1440"/>
          <w:tab w:val="clear" w:pos="720"/>
        </w:tabs>
        <w:spacing w:line="280" w:lineRule="exact"/>
        <w:ind w:left="1440" w:hanging="720"/>
        <w:jc w:val="both"/>
      </w:pPr>
      <w:r>
        <w:t>6.</w:t>
      </w:r>
      <w:r>
        <w:tab/>
      </w:r>
      <w:r>
        <w:t>固定资产</w:t>
      </w:r>
    </w:p>
    <w:p>
      <w:pPr>
        <w:spacing w:line="280" w:lineRule="exact"/>
      </w:pPr>
    </w:p>
    <w:p>
      <w:pPr>
        <w:spacing w:line="280" w:lineRule="exact"/>
        <w:ind w:left="720"/>
        <w:jc w:val="both"/>
      </w:pPr>
      <w:r>
        <w:t>6.1</w:t>
      </w:r>
      <w:r>
        <w:rPr>
          <w:rFonts w:hint="eastAsia"/>
        </w:rPr>
        <w:t>.</w:t>
      </w:r>
      <w:r>
        <w:tab/>
      </w:r>
      <w:r>
        <w:t>固定资产确认条件</w:t>
      </w:r>
    </w:p>
    <w:p>
      <w:pPr>
        <w:spacing w:line="280" w:lineRule="exact"/>
      </w:pPr>
    </w:p>
    <w:p>
      <w:pPr>
        <w:spacing w:line="280" w:lineRule="exact"/>
        <w:ind w:left="720"/>
        <w:jc w:val="both"/>
      </w:pPr>
      <w:r>
        <w:t>固定资产是指为提供劳务、出租或经营管理而持有的，使用寿命超过一个会计年度的有形资产。固定资产仅在与其有关的经济利益很可能流入本银行，且其成本能够可靠地计量时才予以确认。固定资产按成本并考虑预计弃置费用因素的影响进行初始计量。</w:t>
      </w:r>
    </w:p>
    <w:p>
      <w:pPr>
        <w:spacing w:line="280" w:lineRule="exact"/>
      </w:pPr>
    </w:p>
    <w:p>
      <w:pPr>
        <w:spacing w:line="280" w:lineRule="exact"/>
        <w:ind w:left="720"/>
        <w:jc w:val="both"/>
      </w:pPr>
      <w:r>
        <w:t>与固定资产有关的后续支出，如果与该固定资产有关的经济利益很可能流入且其成本能可靠地计量，则计入固定资产成本，并终止确认被替换部分的账面价值。除此以外的其他后续支出，在发生时计入当期损益。</w:t>
      </w:r>
    </w:p>
    <w:p>
      <w:pPr>
        <w:spacing w:line="280" w:lineRule="exact"/>
      </w:pPr>
    </w:p>
    <w:p>
      <w:pPr>
        <w:spacing w:line="280" w:lineRule="exact"/>
        <w:ind w:left="720"/>
        <w:jc w:val="both"/>
      </w:pPr>
      <w:r>
        <w:t>6.2.</w:t>
      </w:r>
      <w:r>
        <w:tab/>
      </w:r>
      <w:r>
        <w:t>各类固定资产的折旧方法</w:t>
      </w:r>
    </w:p>
    <w:p>
      <w:pPr>
        <w:spacing w:line="280" w:lineRule="exact"/>
      </w:pPr>
    </w:p>
    <w:p>
      <w:pPr>
        <w:spacing w:line="280" w:lineRule="exact"/>
        <w:ind w:left="720"/>
        <w:jc w:val="both"/>
      </w:pPr>
      <w:r>
        <w:t>固定资产从达到预定可使用状态的次月起，采用年限平均法在使用寿命内计提折旧。各类固定资产的折旧年限、预计净残值率和年折旧率如下：</w:t>
      </w:r>
    </w:p>
    <w:p/>
    <w:tbl>
      <w:tblPr>
        <w:tblStyle w:val="9"/>
        <w:tblW w:w="4653" w:type="pct"/>
        <w:tblInd w:w="6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1737"/>
        <w:gridCol w:w="1737"/>
        <w:gridCol w:w="17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306" w:type="pct"/>
            <w:shd w:val="clear" w:color="auto" w:fill="auto"/>
            <w:vAlign w:val="center"/>
          </w:tcPr>
          <w:p>
            <w:pPr>
              <w:jc w:val="center"/>
              <w:rPr>
                <w:szCs w:val="24"/>
              </w:rPr>
            </w:pPr>
            <w:r>
              <w:rPr>
                <w:rFonts w:hint="eastAsia"/>
                <w:szCs w:val="24"/>
              </w:rPr>
              <w:t>类别</w:t>
            </w:r>
          </w:p>
        </w:tc>
        <w:tc>
          <w:tcPr>
            <w:tcW w:w="898" w:type="pct"/>
            <w:shd w:val="clear" w:color="auto" w:fill="auto"/>
            <w:vAlign w:val="center"/>
          </w:tcPr>
          <w:p>
            <w:pPr>
              <w:jc w:val="center"/>
              <w:rPr>
                <w:szCs w:val="24"/>
              </w:rPr>
            </w:pPr>
            <w:r>
              <w:rPr>
                <w:rFonts w:hint="eastAsia"/>
                <w:szCs w:val="24"/>
              </w:rPr>
              <w:t>折旧年限</w:t>
            </w:r>
            <w:r>
              <w:rPr>
                <w:szCs w:val="24"/>
              </w:rPr>
              <w:t>(</w:t>
            </w:r>
            <w:r>
              <w:rPr>
                <w:rFonts w:hint="eastAsia"/>
                <w:szCs w:val="24"/>
              </w:rPr>
              <w:t>年</w:t>
            </w:r>
            <w:r>
              <w:rPr>
                <w:szCs w:val="24"/>
              </w:rPr>
              <w:t>)</w:t>
            </w:r>
          </w:p>
        </w:tc>
        <w:tc>
          <w:tcPr>
            <w:tcW w:w="898" w:type="pct"/>
            <w:shd w:val="clear" w:color="auto" w:fill="auto"/>
            <w:vAlign w:val="center"/>
          </w:tcPr>
          <w:p>
            <w:pPr>
              <w:ind w:right="-108" w:rightChars="-45"/>
              <w:jc w:val="center"/>
              <w:rPr>
                <w:szCs w:val="24"/>
              </w:rPr>
            </w:pPr>
            <w:r>
              <w:rPr>
                <w:rFonts w:hint="eastAsia"/>
                <w:szCs w:val="24"/>
              </w:rPr>
              <w:t>残值率</w:t>
            </w:r>
            <w:r>
              <w:rPr>
                <w:szCs w:val="24"/>
              </w:rPr>
              <w:t>(%)</w:t>
            </w:r>
          </w:p>
        </w:tc>
        <w:tc>
          <w:tcPr>
            <w:tcW w:w="898" w:type="pct"/>
            <w:shd w:val="clear" w:color="auto" w:fill="auto"/>
            <w:vAlign w:val="center"/>
          </w:tcPr>
          <w:p>
            <w:pPr>
              <w:jc w:val="center"/>
              <w:rPr>
                <w:szCs w:val="24"/>
              </w:rPr>
            </w:pPr>
            <w:r>
              <w:rPr>
                <w:rFonts w:hint="eastAsia"/>
                <w:szCs w:val="24"/>
              </w:rPr>
              <w:t>年折旧率</w:t>
            </w:r>
            <w:r>
              <w:rPr>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306" w:type="pct"/>
            <w:shd w:val="clear" w:color="auto" w:fill="auto"/>
            <w:vAlign w:val="center"/>
          </w:tcPr>
          <w:p>
            <w:pPr>
              <w:rPr>
                <w:szCs w:val="24"/>
              </w:rPr>
            </w:pPr>
            <w:r>
              <w:rPr>
                <w:rFonts w:hint="eastAsia"/>
                <w:color w:val="000000" w:themeColor="text1"/>
                <w:szCs w:val="24"/>
                <w14:textFill>
                  <w14:solidFill>
                    <w14:schemeClr w14:val="tx1"/>
                  </w14:solidFill>
                </w14:textFill>
              </w:rPr>
              <w:t>房屋</w:t>
            </w:r>
            <w:r>
              <w:rPr>
                <w:rFonts w:hint="eastAsia"/>
                <w:color w:val="000000" w:themeColor="text1"/>
                <w:szCs w:val="24"/>
                <w:lang w:val="en-US"/>
                <w14:textFill>
                  <w14:solidFill>
                    <w14:schemeClr w14:val="tx1"/>
                  </w14:solidFill>
                </w14:textFill>
              </w:rPr>
              <w:t>及</w:t>
            </w:r>
            <w:r>
              <w:rPr>
                <w:rFonts w:hint="eastAsia"/>
                <w:color w:val="000000" w:themeColor="text1"/>
                <w:szCs w:val="24"/>
                <w14:textFill>
                  <w14:solidFill>
                    <w14:schemeClr w14:val="tx1"/>
                  </w14:solidFill>
                </w14:textFill>
              </w:rPr>
              <w:t>建筑物</w:t>
            </w:r>
          </w:p>
        </w:tc>
        <w:tc>
          <w:tcPr>
            <w:tcW w:w="898" w:type="pct"/>
            <w:shd w:val="clear" w:color="auto" w:fill="auto"/>
            <w:vAlign w:val="center"/>
          </w:tcPr>
          <w:p>
            <w:pPr>
              <w:jc w:val="right"/>
              <w:rPr>
                <w:szCs w:val="24"/>
              </w:rPr>
            </w:pPr>
            <w:r>
              <w:rPr>
                <w:color w:val="000000" w:themeColor="text1"/>
                <w:szCs w:val="24"/>
                <w14:textFill>
                  <w14:solidFill>
                    <w14:schemeClr w14:val="tx1"/>
                  </w14:solidFill>
                </w14:textFill>
              </w:rPr>
              <w:t>20</w:t>
            </w:r>
          </w:p>
        </w:tc>
        <w:tc>
          <w:tcPr>
            <w:tcW w:w="898" w:type="pct"/>
            <w:shd w:val="clear" w:color="auto" w:fill="auto"/>
            <w:vAlign w:val="center"/>
          </w:tcPr>
          <w:p>
            <w:pPr>
              <w:ind w:right="12" w:rightChars="5"/>
              <w:jc w:val="right"/>
              <w:rPr>
                <w:szCs w:val="24"/>
              </w:rPr>
            </w:pPr>
            <w:r>
              <w:rPr>
                <w:szCs w:val="24"/>
              </w:rPr>
              <w:t>5.00</w:t>
            </w:r>
          </w:p>
        </w:tc>
        <w:tc>
          <w:tcPr>
            <w:tcW w:w="898" w:type="pct"/>
            <w:shd w:val="clear" w:color="auto" w:fill="auto"/>
            <w:vAlign w:val="center"/>
          </w:tcPr>
          <w:p>
            <w:pPr>
              <w:jc w:val="right"/>
              <w:rPr>
                <w:szCs w:val="24"/>
              </w:rPr>
            </w:pPr>
            <w:r>
              <w:rPr>
                <w:color w:val="000000" w:themeColor="text1"/>
                <w:szCs w:val="24"/>
                <w14:textFill>
                  <w14:solidFill>
                    <w14:schemeClr w14:val="tx1"/>
                  </w14:solidFill>
                </w14:textFill>
              </w:rPr>
              <w:t>4.75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306" w:type="pct"/>
            <w:vAlign w:val="center"/>
          </w:tcPr>
          <w:p>
            <w:pPr>
              <w:jc w:val="both"/>
              <w:rPr>
                <w:szCs w:val="24"/>
              </w:rPr>
            </w:pPr>
            <w:r>
              <w:rPr>
                <w:rFonts w:hint="eastAsia"/>
                <w:szCs w:val="24"/>
              </w:rPr>
              <w:t>交通工具</w:t>
            </w:r>
          </w:p>
        </w:tc>
        <w:tc>
          <w:tcPr>
            <w:tcW w:w="898" w:type="pct"/>
            <w:shd w:val="clear" w:color="auto" w:fill="auto"/>
            <w:vAlign w:val="center"/>
          </w:tcPr>
          <w:p>
            <w:pPr>
              <w:jc w:val="right"/>
              <w:rPr>
                <w:szCs w:val="24"/>
                <w:lang w:val="en-US"/>
              </w:rPr>
            </w:pPr>
            <w:r>
              <w:rPr>
                <w:szCs w:val="24"/>
              </w:rPr>
              <w:t>5</w:t>
            </w:r>
          </w:p>
        </w:tc>
        <w:tc>
          <w:tcPr>
            <w:tcW w:w="898" w:type="pct"/>
            <w:shd w:val="clear" w:color="auto" w:fill="auto"/>
            <w:vAlign w:val="center"/>
          </w:tcPr>
          <w:p>
            <w:pPr>
              <w:jc w:val="right"/>
              <w:rPr>
                <w:szCs w:val="24"/>
              </w:rPr>
            </w:pPr>
            <w:r>
              <w:rPr>
                <w:szCs w:val="24"/>
              </w:rPr>
              <w:t>5.00</w:t>
            </w:r>
          </w:p>
        </w:tc>
        <w:tc>
          <w:tcPr>
            <w:tcW w:w="898" w:type="pct"/>
            <w:shd w:val="clear" w:color="auto" w:fill="auto"/>
            <w:vAlign w:val="center"/>
          </w:tcPr>
          <w:p>
            <w:pPr>
              <w:jc w:val="right"/>
              <w:rPr>
                <w:szCs w:val="24"/>
              </w:rPr>
            </w:pPr>
            <w:r>
              <w:rPr>
                <w:szCs w:val="24"/>
              </w:rPr>
              <w:t>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306" w:type="pct"/>
            <w:vAlign w:val="center"/>
          </w:tcPr>
          <w:p>
            <w:pPr>
              <w:jc w:val="both"/>
              <w:rPr>
                <w:szCs w:val="24"/>
              </w:rPr>
            </w:pPr>
            <w:r>
              <w:rPr>
                <w:rFonts w:hint="eastAsia"/>
                <w:szCs w:val="24"/>
              </w:rPr>
              <w:t>电子设备</w:t>
            </w:r>
          </w:p>
        </w:tc>
        <w:tc>
          <w:tcPr>
            <w:tcW w:w="898" w:type="pct"/>
            <w:shd w:val="clear" w:color="auto" w:fill="auto"/>
            <w:vAlign w:val="center"/>
          </w:tcPr>
          <w:p>
            <w:pPr>
              <w:jc w:val="right"/>
              <w:rPr>
                <w:szCs w:val="24"/>
                <w:lang w:val="en-US"/>
              </w:rPr>
            </w:pPr>
            <w:r>
              <w:rPr>
                <w:szCs w:val="24"/>
              </w:rPr>
              <w:t>5</w:t>
            </w:r>
          </w:p>
        </w:tc>
        <w:tc>
          <w:tcPr>
            <w:tcW w:w="898" w:type="pct"/>
            <w:shd w:val="clear" w:color="auto" w:fill="auto"/>
            <w:vAlign w:val="center"/>
          </w:tcPr>
          <w:p>
            <w:pPr>
              <w:jc w:val="right"/>
              <w:rPr>
                <w:szCs w:val="24"/>
              </w:rPr>
            </w:pPr>
            <w:r>
              <w:rPr>
                <w:szCs w:val="24"/>
              </w:rPr>
              <w:t>5.00</w:t>
            </w:r>
          </w:p>
        </w:tc>
        <w:tc>
          <w:tcPr>
            <w:tcW w:w="898" w:type="pct"/>
            <w:shd w:val="clear" w:color="auto" w:fill="auto"/>
            <w:vAlign w:val="center"/>
          </w:tcPr>
          <w:p>
            <w:pPr>
              <w:jc w:val="right"/>
              <w:rPr>
                <w:szCs w:val="24"/>
              </w:rPr>
            </w:pPr>
            <w:r>
              <w:rPr>
                <w:szCs w:val="24"/>
              </w:rPr>
              <w:t>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306" w:type="pct"/>
            <w:vAlign w:val="center"/>
          </w:tcPr>
          <w:p>
            <w:pPr>
              <w:jc w:val="both"/>
              <w:rPr>
                <w:szCs w:val="24"/>
              </w:rPr>
            </w:pPr>
            <w:r>
              <w:rPr>
                <w:rFonts w:hint="eastAsia"/>
                <w:szCs w:val="24"/>
              </w:rPr>
              <w:t>机器设备</w:t>
            </w:r>
          </w:p>
        </w:tc>
        <w:tc>
          <w:tcPr>
            <w:tcW w:w="898" w:type="pct"/>
            <w:shd w:val="clear" w:color="auto" w:fill="auto"/>
            <w:vAlign w:val="center"/>
          </w:tcPr>
          <w:p>
            <w:pPr>
              <w:jc w:val="right"/>
              <w:rPr>
                <w:szCs w:val="24"/>
                <w:lang w:val="en-US"/>
              </w:rPr>
            </w:pPr>
            <w:r>
              <w:rPr>
                <w:szCs w:val="24"/>
              </w:rPr>
              <w:t>5-10</w:t>
            </w:r>
          </w:p>
        </w:tc>
        <w:tc>
          <w:tcPr>
            <w:tcW w:w="898" w:type="pct"/>
            <w:shd w:val="clear" w:color="auto" w:fill="auto"/>
            <w:vAlign w:val="center"/>
          </w:tcPr>
          <w:p>
            <w:pPr>
              <w:jc w:val="right"/>
              <w:rPr>
                <w:szCs w:val="24"/>
              </w:rPr>
            </w:pPr>
            <w:r>
              <w:rPr>
                <w:szCs w:val="24"/>
              </w:rPr>
              <w:t>5.00</w:t>
            </w:r>
          </w:p>
        </w:tc>
        <w:tc>
          <w:tcPr>
            <w:tcW w:w="898" w:type="pct"/>
            <w:shd w:val="clear" w:color="auto" w:fill="auto"/>
            <w:vAlign w:val="center"/>
          </w:tcPr>
          <w:p>
            <w:pPr>
              <w:jc w:val="right"/>
              <w:rPr>
                <w:szCs w:val="24"/>
              </w:rPr>
            </w:pPr>
            <w:r>
              <w:rPr>
                <w:szCs w:val="24"/>
              </w:rPr>
              <w:t>9.50-19.00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2306" w:type="pct"/>
            <w:vAlign w:val="center"/>
          </w:tcPr>
          <w:p>
            <w:pPr>
              <w:jc w:val="both"/>
              <w:rPr>
                <w:szCs w:val="24"/>
              </w:rPr>
            </w:pPr>
            <w:r>
              <w:rPr>
                <w:rFonts w:hint="eastAsia"/>
                <w:szCs w:val="24"/>
              </w:rPr>
              <w:t>其他设备</w:t>
            </w:r>
          </w:p>
        </w:tc>
        <w:tc>
          <w:tcPr>
            <w:tcW w:w="898" w:type="pct"/>
            <w:shd w:val="clear" w:color="auto" w:fill="auto"/>
            <w:vAlign w:val="center"/>
          </w:tcPr>
          <w:p>
            <w:pPr>
              <w:jc w:val="right"/>
              <w:rPr>
                <w:szCs w:val="24"/>
                <w:lang w:val="en-US"/>
              </w:rPr>
            </w:pPr>
            <w:r>
              <w:rPr>
                <w:szCs w:val="24"/>
              </w:rPr>
              <w:t>5</w:t>
            </w:r>
          </w:p>
        </w:tc>
        <w:tc>
          <w:tcPr>
            <w:tcW w:w="898" w:type="pct"/>
            <w:shd w:val="clear" w:color="auto" w:fill="auto"/>
            <w:vAlign w:val="center"/>
          </w:tcPr>
          <w:p>
            <w:pPr>
              <w:jc w:val="right"/>
              <w:rPr>
                <w:szCs w:val="24"/>
              </w:rPr>
            </w:pPr>
            <w:r>
              <w:rPr>
                <w:szCs w:val="24"/>
              </w:rPr>
              <w:t>5.00</w:t>
            </w:r>
          </w:p>
        </w:tc>
        <w:tc>
          <w:tcPr>
            <w:tcW w:w="898" w:type="pct"/>
            <w:shd w:val="clear" w:color="auto" w:fill="auto"/>
            <w:vAlign w:val="center"/>
          </w:tcPr>
          <w:p>
            <w:pPr>
              <w:jc w:val="right"/>
              <w:rPr>
                <w:szCs w:val="24"/>
              </w:rPr>
            </w:pPr>
            <w:r>
              <w:rPr>
                <w:szCs w:val="24"/>
              </w:rPr>
              <w:t>19.00</w:t>
            </w:r>
          </w:p>
        </w:tc>
      </w:tr>
    </w:tbl>
    <w:p/>
    <w:p>
      <w:pPr>
        <w:ind w:left="720"/>
        <w:jc w:val="both"/>
      </w:pPr>
      <w:r>
        <w:t>预计净残值是指假定固定资产预计使用寿命已满并处于使用寿命终了时的预期状态，本银行目前从该项资产处置中获得的扣除预计处置费用后的金额。</w:t>
      </w:r>
    </w:p>
    <w:p>
      <w:pPr>
        <w:tabs>
          <w:tab w:val="left" w:pos="720"/>
        </w:tabs>
        <w:ind w:left="720" w:hanging="720"/>
        <w:jc w:val="both"/>
      </w:pPr>
      <w:r>
        <w:br w:type="page"/>
      </w:r>
      <w:r>
        <w:t>四、</w:t>
      </w:r>
      <w:r>
        <w:tab/>
      </w:r>
      <w:r>
        <w:t>重要会计政策及会计估计 - 续</w:t>
      </w:r>
    </w:p>
    <w:p/>
    <w:p>
      <w:pPr>
        <w:tabs>
          <w:tab w:val="left" w:pos="720"/>
        </w:tabs>
        <w:ind w:left="1440" w:hanging="720"/>
        <w:jc w:val="both"/>
      </w:pPr>
      <w:r>
        <w:t>6.</w:t>
      </w:r>
      <w:r>
        <w:tab/>
      </w:r>
      <w:r>
        <w:t>固定资产 - 续</w:t>
      </w:r>
    </w:p>
    <w:p/>
    <w:p>
      <w:pPr>
        <w:ind w:left="720"/>
        <w:jc w:val="both"/>
      </w:pPr>
      <w:r>
        <w:t>6.3.</w:t>
      </w:r>
      <w:r>
        <w:tab/>
      </w:r>
      <w:r>
        <w:t>其他说明</w:t>
      </w:r>
    </w:p>
    <w:p/>
    <w:p>
      <w:pPr>
        <w:ind w:left="720"/>
        <w:jc w:val="both"/>
      </w:pPr>
      <w:r>
        <w:t>当固定资产处于处置状态或预期通过使用或处置不能产生经济利益时，终止确认该固定资产。固定资产出售、转让、报废或毁损的处置收入扣除其账面价值和相关税费后的差额计入当期损益。</w:t>
      </w:r>
    </w:p>
    <w:p/>
    <w:p>
      <w:pPr>
        <w:ind w:left="720"/>
        <w:jc w:val="both"/>
      </w:pPr>
      <w:r>
        <w:t>本银行至少于年度终了对固定资产的使用寿命、预计净残值和折旧方法进行复核，如发生改变则作为会计估计变更处理。</w:t>
      </w:r>
    </w:p>
    <w:p/>
    <w:p>
      <w:pPr>
        <w:pStyle w:val="3"/>
        <w:tabs>
          <w:tab w:val="left" w:pos="1440"/>
          <w:tab w:val="clear" w:pos="720"/>
        </w:tabs>
        <w:ind w:left="1440" w:hanging="720"/>
        <w:jc w:val="both"/>
      </w:pPr>
      <w:r>
        <w:t>7.</w:t>
      </w:r>
      <w:r>
        <w:tab/>
      </w:r>
      <w:r>
        <w:t>无形资产</w:t>
      </w:r>
    </w:p>
    <w:p/>
    <w:p>
      <w:pPr>
        <w:ind w:left="720"/>
      </w:pPr>
      <w:r>
        <w:t>无形资产主要为软件。</w:t>
      </w:r>
    </w:p>
    <w:p/>
    <w:p>
      <w:pPr>
        <w:ind w:left="720"/>
        <w:jc w:val="both"/>
      </w:pPr>
      <w:r>
        <w:t>无形资产按成本进行初始计量。使用寿命有限的无形资产自可供使用时起，按其原值在其预计使用寿命内采用直线法分期平均摊销。</w:t>
      </w:r>
    </w:p>
    <w:p/>
    <w:p>
      <w:pPr>
        <w:ind w:left="720"/>
      </w:pPr>
      <w:r>
        <w:t>年末，对使用寿命有限的无形资产的使用寿命和摊销方法进行复核，必要时进行调整。</w:t>
      </w:r>
    </w:p>
    <w:p/>
    <w:p>
      <w:pPr>
        <w:pStyle w:val="3"/>
        <w:tabs>
          <w:tab w:val="left" w:pos="1440"/>
          <w:tab w:val="clear" w:pos="720"/>
        </w:tabs>
        <w:ind w:left="1440" w:hanging="720"/>
        <w:jc w:val="both"/>
      </w:pPr>
      <w:r>
        <w:t>8.</w:t>
      </w:r>
      <w:r>
        <w:tab/>
      </w:r>
      <w:r>
        <w:t>租赁(自2021年1月1日起适用)</w:t>
      </w:r>
    </w:p>
    <w:p/>
    <w:p>
      <w:pPr>
        <w:ind w:left="720"/>
        <w:jc w:val="both"/>
      </w:pPr>
      <w:r>
        <w:t>租赁，是指在一定期间内，出租人将资产的使用权让与承租人以获取对价的合同。</w:t>
      </w:r>
    </w:p>
    <w:p/>
    <w:p>
      <w:pPr>
        <w:ind w:left="720"/>
        <w:jc w:val="both"/>
      </w:pPr>
      <w:r>
        <w:t>在合同开始日，本银行评估该合同是否为租赁或者包含租赁。除非合同条款和条件发生变化，本银行不重新评估合同是否为租赁或者包含租赁。</w:t>
      </w:r>
    </w:p>
    <w:p/>
    <w:p>
      <w:pPr>
        <w:tabs>
          <w:tab w:val="left" w:pos="1440"/>
        </w:tabs>
        <w:ind w:left="720"/>
        <w:jc w:val="both"/>
      </w:pPr>
      <w:r>
        <w:t>8.1.</w:t>
      </w:r>
      <w:r>
        <w:tab/>
      </w:r>
      <w:r>
        <w:t>本银行作为承租人</w:t>
      </w:r>
    </w:p>
    <w:p/>
    <w:p>
      <w:pPr>
        <w:tabs>
          <w:tab w:val="left" w:pos="1440"/>
        </w:tabs>
        <w:ind w:left="720"/>
        <w:jc w:val="both"/>
      </w:pPr>
      <w:r>
        <w:t>8.1.1.</w:t>
      </w:r>
      <w:r>
        <w:tab/>
      </w:r>
      <w:r>
        <w:t>租赁的分拆</w:t>
      </w:r>
    </w:p>
    <w:p/>
    <w:p>
      <w:pPr>
        <w:ind w:left="720"/>
        <w:jc w:val="both"/>
      </w:pPr>
      <w:r>
        <w:t>合同中同时包含一项或多项租赁和非租赁部分的，本银行将各项单独租赁和非租赁部分进行分拆，按照各租赁部分单独价格及非租赁部分的单独价格之和的相对比例分摊合同对价。</w:t>
      </w:r>
    </w:p>
    <w:p>
      <w:pPr>
        <w:ind w:left="720"/>
        <w:jc w:val="both"/>
      </w:pPr>
    </w:p>
    <w:p>
      <w:pPr>
        <w:ind w:left="720" w:hanging="11"/>
        <w:contextualSpacing/>
        <w:jc w:val="both"/>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为简化处理，本银行对于房屋及建筑物、运输设备、电子设备及其他设备的租赁选择不分拆合同包含的租赁和非租赁部分，将各租赁部分及与其相关的非租赁部分分别合并为租赁进行会计处理。</w:t>
      </w:r>
    </w:p>
    <w:p/>
    <w:p>
      <w:pPr>
        <w:tabs>
          <w:tab w:val="left" w:pos="1440"/>
        </w:tabs>
        <w:ind w:left="720"/>
        <w:jc w:val="both"/>
      </w:pPr>
      <w:r>
        <w:t>8.1.2.</w:t>
      </w:r>
      <w:r>
        <w:tab/>
      </w:r>
      <w:r>
        <w:t>短期租赁和低价值资产租赁</w:t>
      </w:r>
    </w:p>
    <w:p/>
    <w:p>
      <w:pPr>
        <w:ind w:left="720"/>
        <w:jc w:val="both"/>
      </w:pPr>
      <w:r>
        <w:t>本银行对短期租赁以及低价值资产租赁，选择不确认使用权资产和租赁负债。短期租赁，是指在租赁期开始日，租赁期不超过12个月且不包含购买选择权的租赁。低价值资产租赁，是指单项租赁资产为全新资产时价值较低的租赁。本银行将短期租赁和低价值资产租赁的租赁付款额，在租赁期内各个期间按照直线法计入当期损益或相关资产成本。</w:t>
      </w:r>
    </w:p>
    <w:p>
      <w:pPr>
        <w:tabs>
          <w:tab w:val="left" w:pos="720"/>
        </w:tabs>
        <w:ind w:left="720" w:hanging="720"/>
        <w:jc w:val="both"/>
      </w:pPr>
      <w:r>
        <w:br w:type="page"/>
      </w:r>
      <w:r>
        <w:t>四、</w:t>
      </w:r>
      <w:r>
        <w:tab/>
      </w:r>
      <w:r>
        <w:t>重要会计政策及会计估计 - 续</w:t>
      </w:r>
    </w:p>
    <w:p/>
    <w:p>
      <w:pPr>
        <w:tabs>
          <w:tab w:val="left" w:pos="720"/>
        </w:tabs>
        <w:ind w:left="1440" w:hanging="720"/>
        <w:jc w:val="both"/>
      </w:pPr>
      <w:r>
        <w:t>8.</w:t>
      </w:r>
      <w:r>
        <w:tab/>
      </w:r>
      <w:r>
        <w:t>租赁(自2021年1月1日起适用) - 续</w:t>
      </w:r>
    </w:p>
    <w:p/>
    <w:p>
      <w:pPr>
        <w:tabs>
          <w:tab w:val="left" w:pos="720"/>
        </w:tabs>
        <w:ind w:left="1440" w:hanging="720"/>
        <w:jc w:val="both"/>
      </w:pPr>
      <w:r>
        <w:t>8.1.</w:t>
      </w:r>
      <w:r>
        <w:tab/>
      </w:r>
      <w:r>
        <w:t>本银行作为承租人 - 续</w:t>
      </w:r>
    </w:p>
    <w:p/>
    <w:p>
      <w:pPr>
        <w:tabs>
          <w:tab w:val="left" w:pos="1440"/>
        </w:tabs>
        <w:ind w:left="720"/>
        <w:jc w:val="both"/>
      </w:pPr>
      <w:r>
        <w:t>8.1.3.</w:t>
      </w:r>
      <w:r>
        <w:tab/>
      </w:r>
      <w:r>
        <w:t>使用权资产</w:t>
      </w:r>
    </w:p>
    <w:p/>
    <w:p>
      <w:pPr>
        <w:ind w:left="720"/>
        <w:jc w:val="both"/>
      </w:pPr>
      <w:r>
        <w:t>除短期租赁和低价值资产租赁外，本银行在租赁期开始日对租赁确认使用权资产。租赁期开始日，是指出租人提供租赁资产使其可供本银行使用的起始日期。使用权资产按照成本进行初始计量。该成本包括：</w:t>
      </w:r>
    </w:p>
    <w:p/>
    <w:p>
      <w:pPr>
        <w:pStyle w:val="16"/>
        <w:numPr>
          <w:ilvl w:val="0"/>
          <w:numId w:val="19"/>
        </w:numPr>
        <w:tabs>
          <w:tab w:val="clear" w:pos="720"/>
        </w:tabs>
        <w:ind w:left="1260" w:hanging="540"/>
        <w:jc w:val="both"/>
      </w:pPr>
      <w:r>
        <w:t>租赁负债的初始计量金额；</w:t>
      </w:r>
    </w:p>
    <w:p>
      <w:pPr>
        <w:pStyle w:val="16"/>
        <w:numPr>
          <w:ilvl w:val="0"/>
          <w:numId w:val="20"/>
        </w:numPr>
        <w:tabs>
          <w:tab w:val="clear" w:pos="720"/>
        </w:tabs>
        <w:ind w:left="1260" w:hanging="540"/>
        <w:jc w:val="both"/>
      </w:pPr>
      <w:r>
        <w:t>在租赁期开始日或之前支付的租赁付款额，存在租赁激励的，扣除已享受的租赁激励相关金额；</w:t>
      </w:r>
    </w:p>
    <w:p>
      <w:pPr>
        <w:pStyle w:val="16"/>
        <w:numPr>
          <w:ilvl w:val="0"/>
          <w:numId w:val="21"/>
        </w:numPr>
        <w:tabs>
          <w:tab w:val="clear" w:pos="720"/>
        </w:tabs>
        <w:ind w:left="1260" w:hanging="540"/>
        <w:jc w:val="both"/>
      </w:pPr>
      <w:r>
        <w:t>本银行发生的初始直接费用。</w:t>
      </w:r>
    </w:p>
    <w:p/>
    <w:p>
      <w:pPr>
        <w:ind w:left="720"/>
        <w:jc w:val="both"/>
      </w:pPr>
      <w:r>
        <w:t>本银行参照《企业会计准则第4号—固定资产》有关折旧规定，对使用权资产计提折旧。本银行能够合理确定租赁期届满时取得租赁资产所有权的，使用权资产在租赁资产剩余使用寿命内计提折旧。无法合理确定租赁期届满时能够取得租赁资产所有权的，在租赁期与租赁资产剩余使用寿命两者孰短的期间内计提折旧。</w:t>
      </w:r>
    </w:p>
    <w:p/>
    <w:p>
      <w:pPr>
        <w:ind w:left="720"/>
        <w:jc w:val="both"/>
      </w:pPr>
      <w:r>
        <w:t>本银行按照《企业会计准则第8号—资产减值》的规定来去确定使用权资产是否已发生减值，并对已识别的减值损失进行会计处理。</w:t>
      </w:r>
    </w:p>
    <w:p/>
    <w:p>
      <w:pPr>
        <w:tabs>
          <w:tab w:val="left" w:pos="1440"/>
        </w:tabs>
        <w:ind w:left="720"/>
        <w:jc w:val="both"/>
      </w:pPr>
      <w:r>
        <w:t>8.1.4.</w:t>
      </w:r>
      <w:r>
        <w:tab/>
      </w:r>
      <w:r>
        <w:t>租赁负债</w:t>
      </w:r>
    </w:p>
    <w:p/>
    <w:p>
      <w:pPr>
        <w:ind w:left="720"/>
        <w:jc w:val="both"/>
      </w:pPr>
      <w:r>
        <w:t>除短期租赁和低价值资产租赁外，本银行在租赁期开始日按照该日尚未支付的租赁付款额的现值对租赁负债进行初始计量。在计算租赁付款额的现值时，本银行采用租赁内含利率作为折现率，无法确定租赁内含利率的，采用增量借款利率作为折现率。</w:t>
      </w:r>
    </w:p>
    <w:p/>
    <w:p>
      <w:pPr>
        <w:ind w:left="720"/>
        <w:jc w:val="both"/>
      </w:pPr>
      <w:r>
        <w:t>租赁付款额是指本银行向出租人支付的与在租赁期内使用租赁资产的权利相关的款项，包括：</w:t>
      </w:r>
    </w:p>
    <w:p/>
    <w:p>
      <w:pPr>
        <w:pStyle w:val="16"/>
        <w:numPr>
          <w:ilvl w:val="0"/>
          <w:numId w:val="22"/>
        </w:numPr>
        <w:tabs>
          <w:tab w:val="clear" w:pos="720"/>
        </w:tabs>
        <w:ind w:left="1260" w:hanging="540"/>
        <w:jc w:val="both"/>
      </w:pPr>
      <w:r>
        <w:t>固定付款额及实质固定付款额，存在租赁激励的，扣除租赁激励相关金额；</w:t>
      </w:r>
    </w:p>
    <w:p>
      <w:pPr>
        <w:pStyle w:val="16"/>
        <w:numPr>
          <w:ilvl w:val="0"/>
          <w:numId w:val="23"/>
        </w:numPr>
        <w:tabs>
          <w:tab w:val="clear" w:pos="720"/>
        </w:tabs>
        <w:ind w:left="1260" w:hanging="540"/>
        <w:jc w:val="both"/>
      </w:pPr>
      <w:r>
        <w:t>取决于指数或比率的可变租赁付款额；</w:t>
      </w:r>
    </w:p>
    <w:p>
      <w:pPr>
        <w:pStyle w:val="16"/>
        <w:numPr>
          <w:ilvl w:val="0"/>
          <w:numId w:val="24"/>
        </w:numPr>
        <w:tabs>
          <w:tab w:val="clear" w:pos="720"/>
        </w:tabs>
        <w:ind w:left="1260" w:hanging="540"/>
        <w:jc w:val="both"/>
      </w:pPr>
      <w:r>
        <w:t>本银行合理确定将行使的购买选择权的行权价格；</w:t>
      </w:r>
    </w:p>
    <w:p>
      <w:pPr>
        <w:pStyle w:val="16"/>
        <w:numPr>
          <w:ilvl w:val="0"/>
          <w:numId w:val="25"/>
        </w:numPr>
        <w:tabs>
          <w:tab w:val="clear" w:pos="720"/>
        </w:tabs>
        <w:ind w:left="1260" w:hanging="540"/>
        <w:jc w:val="both"/>
      </w:pPr>
      <w:r>
        <w:t>租赁期反映出本银行将行使终止租赁选择权的，行使终止租赁选择权需支付的款项；</w:t>
      </w:r>
    </w:p>
    <w:p>
      <w:pPr>
        <w:pStyle w:val="16"/>
        <w:numPr>
          <w:ilvl w:val="0"/>
          <w:numId w:val="26"/>
        </w:numPr>
        <w:tabs>
          <w:tab w:val="clear" w:pos="720"/>
        </w:tabs>
        <w:ind w:left="1260" w:hanging="540"/>
        <w:jc w:val="both"/>
      </w:pPr>
      <w:r>
        <w:t>根据本银行提供的担保余值预计应支付的款项。</w:t>
      </w:r>
    </w:p>
    <w:p/>
    <w:p>
      <w:pPr>
        <w:ind w:left="720"/>
        <w:jc w:val="both"/>
      </w:pPr>
      <w:r>
        <w:t>租赁期开始日后，本银行按照固定的周期性利率计算租赁负债在租赁期内各期间的利息费用，并计入当期损益或相关资产成本。</w:t>
      </w:r>
    </w:p>
    <w:p/>
    <w:p>
      <w:pPr>
        <w:tabs>
          <w:tab w:val="left" w:pos="720"/>
        </w:tabs>
        <w:ind w:left="720" w:hanging="720"/>
        <w:jc w:val="both"/>
      </w:pPr>
      <w:r>
        <w:br w:type="page"/>
      </w:r>
      <w:r>
        <w:t>四、</w:t>
      </w:r>
      <w:r>
        <w:tab/>
      </w:r>
      <w:r>
        <w:t>重要会计政策及会计估计 - 续</w:t>
      </w:r>
    </w:p>
    <w:p/>
    <w:p>
      <w:pPr>
        <w:tabs>
          <w:tab w:val="left" w:pos="720"/>
        </w:tabs>
        <w:ind w:left="1440" w:hanging="720"/>
        <w:jc w:val="both"/>
      </w:pPr>
      <w:r>
        <w:t>8.</w:t>
      </w:r>
      <w:r>
        <w:tab/>
      </w:r>
      <w:r>
        <w:t>租赁(自2021年1月1日起适用) - 续</w:t>
      </w:r>
    </w:p>
    <w:p/>
    <w:p>
      <w:pPr>
        <w:tabs>
          <w:tab w:val="left" w:pos="720"/>
        </w:tabs>
        <w:ind w:left="1440" w:hanging="720"/>
        <w:jc w:val="both"/>
      </w:pPr>
      <w:r>
        <w:t>8.1.</w:t>
      </w:r>
      <w:r>
        <w:tab/>
      </w:r>
      <w:r>
        <w:t>本银行作为承租人 - 续</w:t>
      </w:r>
    </w:p>
    <w:p/>
    <w:p>
      <w:pPr>
        <w:tabs>
          <w:tab w:val="left" w:pos="720"/>
        </w:tabs>
        <w:ind w:left="1440" w:hanging="720"/>
        <w:jc w:val="both"/>
      </w:pPr>
      <w:r>
        <w:t>8.1.4.</w:t>
      </w:r>
      <w:r>
        <w:tab/>
      </w:r>
      <w:r>
        <w:t>租赁负债 - 续</w:t>
      </w:r>
    </w:p>
    <w:p/>
    <w:p>
      <w:pPr>
        <w:ind w:left="720"/>
        <w:jc w:val="both"/>
      </w:pPr>
      <w:r>
        <w:t>在租赁期开始日后，发生下列情形的，本银行重新计量租赁负债，并调整相应的使用权资产，若使用权资产的账面价值已调减至零，但租赁负债仍需进一步调减的，本银行将差额计入当期损益：</w:t>
      </w:r>
    </w:p>
    <w:p/>
    <w:p>
      <w:pPr>
        <w:pStyle w:val="16"/>
        <w:numPr>
          <w:ilvl w:val="0"/>
          <w:numId w:val="27"/>
        </w:numPr>
        <w:tabs>
          <w:tab w:val="clear" w:pos="720"/>
        </w:tabs>
        <w:ind w:left="1260" w:hanging="540"/>
        <w:jc w:val="both"/>
      </w:pPr>
      <w:r>
        <w:t>因租赁期变化或购买选择权的评估结果发生变化的，本银行按变动后租赁付款额和修订后的折现率计算的现值重新计量租赁负债；</w:t>
      </w:r>
    </w:p>
    <w:p>
      <w:pPr>
        <w:pStyle w:val="16"/>
        <w:numPr>
          <w:ilvl w:val="0"/>
          <w:numId w:val="28"/>
        </w:numPr>
        <w:tabs>
          <w:tab w:val="clear" w:pos="720"/>
        </w:tabs>
        <w:ind w:left="1260" w:hanging="540"/>
        <w:jc w:val="both"/>
      </w:pPr>
      <w:r>
        <w:t>根据担保余值预计的应付金额或者用于确定租赁付款额的指数或者比例发生变动，本银行按照变动后的租赁付款额和原折现率计算的现值重新计量租赁负债。</w:t>
      </w:r>
    </w:p>
    <w:p/>
    <w:p>
      <w:pPr>
        <w:ind w:firstLine="709"/>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8.1.5.</w:t>
      </w:r>
      <w:r>
        <w:rPr>
          <w:color w:val="000000" w:themeColor="text1"/>
          <w:szCs w:val="24"/>
          <w:lang w:val="en-US"/>
          <w14:textFill>
            <w14:solidFill>
              <w14:schemeClr w14:val="tx1"/>
            </w14:solidFill>
          </w14:textFill>
        </w:rPr>
        <w:tab/>
      </w:r>
      <w:r>
        <w:rPr>
          <w:color w:val="000000" w:themeColor="text1"/>
          <w:szCs w:val="24"/>
          <w:lang w:val="en-US"/>
          <w14:textFill>
            <w14:solidFill>
              <w14:schemeClr w14:val="tx1"/>
            </w14:solidFill>
          </w14:textFill>
        </w:rPr>
        <w:t>租赁变更</w:t>
      </w:r>
    </w:p>
    <w:p>
      <w:pPr>
        <w:ind w:left="720"/>
        <w:rPr>
          <w:color w:val="000000" w:themeColor="text1"/>
          <w:szCs w:val="24"/>
          <w:lang w:val="en-US"/>
          <w14:textFill>
            <w14:solidFill>
              <w14:schemeClr w14:val="tx1"/>
            </w14:solidFill>
          </w14:textFill>
        </w:rPr>
      </w:pPr>
    </w:p>
    <w:p>
      <w:pPr>
        <w:ind w:left="720"/>
        <w:jc w:val="both"/>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租赁发生变更且同时符合下列条件的，本银行将该租赁变更作为一项单独租赁进行会计处理：</w:t>
      </w:r>
    </w:p>
    <w:p>
      <w:pPr>
        <w:ind w:left="720"/>
        <w:rPr>
          <w:color w:val="000000" w:themeColor="text1"/>
          <w:szCs w:val="24"/>
          <w:lang w:val="en-US"/>
          <w14:textFill>
            <w14:solidFill>
              <w14:schemeClr w14:val="tx1"/>
            </w14:solidFill>
          </w14:textFill>
        </w:rPr>
      </w:pPr>
    </w:p>
    <w:p>
      <w:pPr>
        <w:pStyle w:val="16"/>
        <w:numPr>
          <w:ilvl w:val="0"/>
          <w:numId w:val="29"/>
        </w:numPr>
        <w:ind w:left="1260" w:hanging="540"/>
      </w:pPr>
      <w:r>
        <w:t>该租赁变更通过增加一项或多项租赁资产的使用权而扩大了租赁范围；</w:t>
      </w:r>
    </w:p>
    <w:p>
      <w:pPr>
        <w:pStyle w:val="16"/>
        <w:numPr>
          <w:ilvl w:val="0"/>
          <w:numId w:val="29"/>
        </w:numPr>
        <w:ind w:left="1260" w:hanging="540"/>
      </w:pPr>
      <w:r>
        <w:t>增加的对价与租赁范围扩大部分的单独价格按该合同情况调整后的金额相当。</w:t>
      </w:r>
    </w:p>
    <w:p>
      <w:pPr>
        <w:ind w:left="720"/>
        <w:rPr>
          <w:color w:val="000000" w:themeColor="text1"/>
          <w:szCs w:val="24"/>
          <w:lang w:val="en-US"/>
          <w14:textFill>
            <w14:solidFill>
              <w14:schemeClr w14:val="tx1"/>
            </w14:solidFill>
          </w14:textFill>
        </w:rPr>
      </w:pPr>
    </w:p>
    <w:p>
      <w:pPr>
        <w:ind w:left="720"/>
        <w:jc w:val="both"/>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租赁变更未作为一项单独租赁进行会计处理的，在租赁变更生效日，本银行重新分摊变更后合同的对价，重新确定租赁期，并按照变更后租赁付款额和修订后的折现率计算的现值重新计量租赁负债。</w:t>
      </w:r>
    </w:p>
    <w:p>
      <w:pPr>
        <w:ind w:left="720"/>
        <w:rPr>
          <w:color w:val="000000" w:themeColor="text1"/>
          <w:szCs w:val="24"/>
          <w:lang w:val="en-US"/>
          <w14:textFill>
            <w14:solidFill>
              <w14:schemeClr w14:val="tx1"/>
            </w14:solidFill>
          </w14:textFill>
        </w:rPr>
      </w:pPr>
    </w:p>
    <w:p>
      <w:pPr>
        <w:ind w:left="720"/>
        <w:jc w:val="both"/>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租赁变更导致租赁范围缩小或租赁期缩短的，本银行相应调减使用权资产的账面价值，并将部分终止或完全终止租赁的相关利得或损失计入当期损益。其他租赁变更导致租赁负债重新计量的，本银行相应调整使用权资产的账面价值。</w:t>
      </w:r>
    </w:p>
    <w:p/>
    <w:p>
      <w:pPr>
        <w:pStyle w:val="3"/>
        <w:tabs>
          <w:tab w:val="left" w:pos="1440"/>
          <w:tab w:val="clear" w:pos="720"/>
        </w:tabs>
        <w:ind w:left="1440" w:hanging="720"/>
        <w:jc w:val="both"/>
      </w:pPr>
      <w:r>
        <w:t>9.</w:t>
      </w:r>
      <w:r>
        <w:tab/>
      </w:r>
      <w:r>
        <w:t>租赁(2021年1月1日前适用)</w:t>
      </w:r>
    </w:p>
    <w:p/>
    <w:p>
      <w:pPr>
        <w:ind w:left="720"/>
        <w:jc w:val="both"/>
      </w:pPr>
      <w:r>
        <w:t>实质上转移了与资产所有权有关的全部风险和报酬的租赁为融资租赁。融资租赁以外的其他租赁为经营租赁。</w:t>
      </w:r>
    </w:p>
    <w:p>
      <w:pPr>
        <w:spacing w:after="160" w:line="259" w:lineRule="auto"/>
      </w:pPr>
      <w:r>
        <w:br w:type="page"/>
      </w:r>
    </w:p>
    <w:p>
      <w:pPr>
        <w:tabs>
          <w:tab w:val="left" w:pos="720"/>
        </w:tabs>
        <w:spacing w:line="228" w:lineRule="auto"/>
        <w:ind w:left="720" w:hanging="720"/>
        <w:jc w:val="both"/>
      </w:pPr>
      <w:r>
        <w:t>四、</w:t>
      </w:r>
      <w:r>
        <w:tab/>
      </w:r>
      <w:r>
        <w:t>重要会计政策及会计估计 - 续</w:t>
      </w:r>
    </w:p>
    <w:p>
      <w:pPr>
        <w:spacing w:line="228" w:lineRule="auto"/>
        <w:jc w:val="both"/>
      </w:pPr>
    </w:p>
    <w:p>
      <w:pPr>
        <w:pStyle w:val="3"/>
        <w:tabs>
          <w:tab w:val="left" w:pos="1440"/>
          <w:tab w:val="clear" w:pos="720"/>
        </w:tabs>
        <w:spacing w:line="228" w:lineRule="auto"/>
        <w:ind w:left="1440" w:hanging="720"/>
        <w:jc w:val="both"/>
      </w:pPr>
      <w:r>
        <w:t>9.</w:t>
      </w:r>
      <w:r>
        <w:tab/>
      </w:r>
      <w:r>
        <w:t>租赁(2021年1月1日前适用) - 续</w:t>
      </w:r>
    </w:p>
    <w:p>
      <w:pPr>
        <w:spacing w:line="228" w:lineRule="auto"/>
        <w:jc w:val="both"/>
      </w:pPr>
    </w:p>
    <w:p>
      <w:pPr>
        <w:tabs>
          <w:tab w:val="left" w:pos="1440"/>
        </w:tabs>
        <w:spacing w:line="228" w:lineRule="auto"/>
        <w:ind w:left="720"/>
        <w:jc w:val="both"/>
      </w:pPr>
      <w:r>
        <w:t>9.1.</w:t>
      </w:r>
      <w:r>
        <w:tab/>
      </w:r>
      <w:r>
        <w:t>本银行作为承租人记录经营租赁业务</w:t>
      </w:r>
    </w:p>
    <w:p>
      <w:pPr>
        <w:spacing w:line="228" w:lineRule="auto"/>
        <w:jc w:val="both"/>
      </w:pPr>
    </w:p>
    <w:p>
      <w:pPr>
        <w:spacing w:line="228" w:lineRule="auto"/>
        <w:ind w:left="720"/>
        <w:jc w:val="both"/>
      </w:pPr>
      <w:r>
        <w:t>经营租赁的租金支出在租赁期内的各个期间按直线法计入当期损益。初始直接费用计入当期损益。或有租金于实际发生时计入当期损益。</w:t>
      </w:r>
    </w:p>
    <w:p>
      <w:pPr>
        <w:spacing w:line="228" w:lineRule="auto"/>
        <w:jc w:val="both"/>
      </w:pPr>
    </w:p>
    <w:p>
      <w:pPr>
        <w:pStyle w:val="3"/>
        <w:tabs>
          <w:tab w:val="left" w:pos="1440"/>
          <w:tab w:val="clear" w:pos="720"/>
        </w:tabs>
        <w:spacing w:line="228" w:lineRule="auto"/>
        <w:ind w:left="1440" w:hanging="720"/>
        <w:jc w:val="both"/>
      </w:pPr>
      <w:r>
        <w:t>10.</w:t>
      </w:r>
      <w:r>
        <w:tab/>
      </w:r>
      <w:r>
        <w:t>长期待摊费用</w:t>
      </w:r>
    </w:p>
    <w:p>
      <w:pPr>
        <w:spacing w:line="228" w:lineRule="auto"/>
        <w:jc w:val="both"/>
      </w:pPr>
    </w:p>
    <w:p>
      <w:pPr>
        <w:spacing w:line="228" w:lineRule="auto"/>
        <w:ind w:left="720"/>
        <w:jc w:val="both"/>
      </w:pPr>
      <w:r>
        <w:t>长期待摊费用为已经发生但应由本期和以后各期负担的分摊期限在一年以上的各项费用。长期待摊费用在预计受益期间分期平均摊销。</w:t>
      </w:r>
    </w:p>
    <w:p>
      <w:pPr>
        <w:spacing w:line="228" w:lineRule="auto"/>
        <w:jc w:val="both"/>
      </w:pPr>
    </w:p>
    <w:p>
      <w:pPr>
        <w:pStyle w:val="3"/>
        <w:tabs>
          <w:tab w:val="left" w:pos="1440"/>
          <w:tab w:val="clear" w:pos="720"/>
        </w:tabs>
        <w:spacing w:line="228" w:lineRule="auto"/>
        <w:ind w:left="1440" w:hanging="720"/>
        <w:jc w:val="both"/>
      </w:pPr>
      <w:r>
        <w:t>11.</w:t>
      </w:r>
      <w:r>
        <w:tab/>
      </w:r>
      <w:r>
        <w:t>非金融资产减值</w:t>
      </w:r>
    </w:p>
    <w:p>
      <w:pPr>
        <w:spacing w:line="228" w:lineRule="auto"/>
        <w:jc w:val="both"/>
      </w:pPr>
    </w:p>
    <w:p>
      <w:pPr>
        <w:spacing w:line="228" w:lineRule="auto"/>
        <w:ind w:left="720"/>
        <w:jc w:val="both"/>
      </w:pPr>
      <w:r>
        <w:t>本银行在每一个资产负债表日检查固定资产、</w:t>
      </w:r>
      <w:r>
        <w:rPr>
          <w:rFonts w:hint="eastAsia"/>
        </w:rPr>
        <w:t>使用权资产、</w:t>
      </w:r>
      <w:r>
        <w:t>在建工程、长期待摊费用等非金融资产是否存在可能发生减值的迹象。如果该等资产存在减值迹象，则估计其可收回金额。使用寿命不确定的无形资产和尚未达到可使用状态的无形资产，无论是否存在减值迹象，每年均进行减值测试。</w:t>
      </w:r>
    </w:p>
    <w:p>
      <w:pPr>
        <w:spacing w:line="228" w:lineRule="auto"/>
        <w:jc w:val="both"/>
      </w:pPr>
    </w:p>
    <w:p>
      <w:pPr>
        <w:spacing w:line="228" w:lineRule="auto"/>
        <w:ind w:left="720"/>
        <w:jc w:val="both"/>
      </w:pPr>
      <w:r>
        <w:t>估计资产的可收回金额以单项资产为基础，如果难以对单项资产的可收回金额进行估计的，则以该资产所属的资产组为基础确定资产组的可收回金额。可收回金额为资产或者资产组的公允价值减去处置费用后的净额与其预计未来现金流量的现值两者之中的较高者。</w:t>
      </w:r>
    </w:p>
    <w:p>
      <w:pPr>
        <w:spacing w:line="228" w:lineRule="auto"/>
        <w:jc w:val="both"/>
      </w:pPr>
    </w:p>
    <w:p>
      <w:pPr>
        <w:spacing w:line="228" w:lineRule="auto"/>
        <w:ind w:left="720"/>
        <w:jc w:val="both"/>
      </w:pPr>
      <w:r>
        <w:t>如果资产的可收回金额低于其账面价值，按其差额计提资产减值准备，并计入当期损益。</w:t>
      </w:r>
    </w:p>
    <w:p>
      <w:pPr>
        <w:spacing w:line="228" w:lineRule="auto"/>
        <w:jc w:val="both"/>
      </w:pPr>
    </w:p>
    <w:p>
      <w:pPr>
        <w:spacing w:line="228" w:lineRule="auto"/>
        <w:ind w:left="720"/>
        <w:jc w:val="both"/>
      </w:pPr>
      <w:r>
        <w:t>上述资产减值损失一经确认，在以后会计期间不予转回。</w:t>
      </w:r>
    </w:p>
    <w:p>
      <w:pPr>
        <w:spacing w:line="228" w:lineRule="auto"/>
        <w:jc w:val="both"/>
      </w:pPr>
    </w:p>
    <w:p>
      <w:pPr>
        <w:pStyle w:val="3"/>
        <w:tabs>
          <w:tab w:val="left" w:pos="1440"/>
          <w:tab w:val="clear" w:pos="720"/>
        </w:tabs>
        <w:spacing w:line="228" w:lineRule="auto"/>
        <w:ind w:left="1440" w:hanging="720"/>
        <w:jc w:val="both"/>
      </w:pPr>
      <w:r>
        <w:t>12.</w:t>
      </w:r>
      <w:r>
        <w:tab/>
      </w:r>
      <w:r>
        <w:t>职工薪酬</w:t>
      </w:r>
    </w:p>
    <w:p>
      <w:pPr>
        <w:spacing w:line="228" w:lineRule="auto"/>
        <w:jc w:val="both"/>
      </w:pPr>
    </w:p>
    <w:p>
      <w:pPr>
        <w:spacing w:line="228" w:lineRule="auto"/>
        <w:ind w:left="720"/>
        <w:jc w:val="both"/>
      </w:pPr>
      <w:r>
        <w:t>本银行在职工提供服务的会计期间，将实际发生的短期薪酬确认为负债，并计入当期损益。本银行发生的职工福利费，在实际发生时根据实际发生额计入当期损益。职工福利费为非货币性福利的，按照公允价值计量。</w:t>
      </w:r>
    </w:p>
    <w:p>
      <w:pPr>
        <w:spacing w:line="228" w:lineRule="auto"/>
        <w:jc w:val="both"/>
      </w:pPr>
    </w:p>
    <w:p>
      <w:pPr>
        <w:spacing w:line="228" w:lineRule="auto"/>
        <w:ind w:left="720"/>
        <w:jc w:val="both"/>
      </w:pPr>
      <w:r>
        <w:t>本银行为职工缴纳的医疗保险费、工伤保险费、生育保险费等社会保险费和住房公积金，按规定提取的工会经费和职工教育经费，以及本银行建立的设定提存计划，在职工为本银行提供服务的会计期间，根据规定的计提基础和计提比例计算确定相应的职工薪酬金额，并确认相应负债，计入当期损益。</w:t>
      </w:r>
    </w:p>
    <w:p>
      <w:pPr>
        <w:spacing w:line="228" w:lineRule="auto"/>
        <w:jc w:val="both"/>
      </w:pPr>
    </w:p>
    <w:p>
      <w:pPr>
        <w:spacing w:line="228" w:lineRule="auto"/>
        <w:ind w:left="720"/>
        <w:jc w:val="both"/>
      </w:pPr>
      <w:r>
        <w:t>本银行在职工为其提供服务的会计期间，将根据设定提存计划计算的应缴存金额确认为负债，并计入当期损益或相关资产成本。</w:t>
      </w:r>
    </w:p>
    <w:p>
      <w:pPr>
        <w:spacing w:line="228" w:lineRule="auto"/>
        <w:jc w:val="both"/>
      </w:pPr>
    </w:p>
    <w:p>
      <w:pPr>
        <w:spacing w:line="228" w:lineRule="auto"/>
        <w:ind w:left="720"/>
        <w:jc w:val="both"/>
      </w:pPr>
      <w:r>
        <w:t>本银行向职工提供辞退福利的，在下列两者孰早日确认辞退福利产生的职工薪酬负债，并计入当期损益：本银行不能单方面撤回因解除劳动关系计划或裁减建议所提供的辞退福利时；本银行确认与涉及支付辞退福利的重组相关的成本或费用时。</w:t>
      </w:r>
    </w:p>
    <w:p>
      <w:pPr>
        <w:spacing w:after="160" w:line="259" w:lineRule="auto"/>
      </w:pPr>
      <w:r>
        <w:br w:type="page"/>
      </w:r>
    </w:p>
    <w:p>
      <w:pPr>
        <w:tabs>
          <w:tab w:val="left" w:pos="720"/>
        </w:tabs>
        <w:ind w:left="720" w:hanging="720"/>
        <w:jc w:val="both"/>
      </w:pPr>
      <w:r>
        <w:t>四、</w:t>
      </w:r>
      <w:r>
        <w:tab/>
      </w:r>
      <w:r>
        <w:t>重要会计政策及会计估计 - 续</w:t>
      </w:r>
    </w:p>
    <w:p>
      <w:pPr>
        <w:spacing w:line="228" w:lineRule="auto"/>
        <w:jc w:val="both"/>
      </w:pPr>
    </w:p>
    <w:p>
      <w:pPr>
        <w:pStyle w:val="3"/>
        <w:tabs>
          <w:tab w:val="left" w:pos="1440"/>
          <w:tab w:val="clear" w:pos="720"/>
        </w:tabs>
        <w:ind w:left="1440" w:hanging="720"/>
        <w:jc w:val="both"/>
      </w:pPr>
      <w:r>
        <w:t>13.</w:t>
      </w:r>
      <w:r>
        <w:tab/>
      </w:r>
      <w:r>
        <w:t>利息收入</w:t>
      </w:r>
    </w:p>
    <w:p>
      <w:pPr>
        <w:jc w:val="both"/>
      </w:pPr>
    </w:p>
    <w:p>
      <w:pPr>
        <w:ind w:left="720"/>
        <w:jc w:val="both"/>
      </w:pPr>
      <w:r>
        <w:t>对于所有以摊余成本计量的金融工具，利息收入以实际利率计量。实际利率是指按金融工具的预计存续期间将其预计未来现金流入或流出折现至该金融资产账面余额或金融负债摊余成本的利率。实际利率的计算需要考虑金融工具的合同条款(例如提前还款权)并且包括所有归属于实际利率组成部分的费用和所有交易成本，但不包括预期信用損失。实际利率与合同利率差异较小的，也可按合同利率计算。</w:t>
      </w:r>
    </w:p>
    <w:p>
      <w:pPr>
        <w:jc w:val="both"/>
      </w:pPr>
    </w:p>
    <w:p>
      <w:pPr>
        <w:ind w:left="720"/>
        <w:jc w:val="both"/>
      </w:pPr>
      <w:r>
        <w:t>本银行根据金融资产账面余额乘以实际利率计算确定利息收入并列报为“利息收入”，但下列情况除外：</w:t>
      </w:r>
    </w:p>
    <w:p>
      <w:pPr>
        <w:jc w:val="both"/>
      </w:pPr>
    </w:p>
    <w:p>
      <w:pPr>
        <w:pStyle w:val="16"/>
        <w:numPr>
          <w:ilvl w:val="0"/>
          <w:numId w:val="30"/>
        </w:numPr>
        <w:ind w:left="1440" w:hanging="720"/>
        <w:jc w:val="both"/>
      </w:pPr>
      <w:r>
        <w:t>对于购入或源生的已发生信用减值的金融资产，自初始确认起，按照该金融资产的摊余成本和经信用调整的实际利率计算确定其利息收入；</w:t>
      </w:r>
    </w:p>
    <w:p>
      <w:pPr>
        <w:pStyle w:val="16"/>
        <w:numPr>
          <w:ilvl w:val="0"/>
          <w:numId w:val="30"/>
        </w:numPr>
        <w:ind w:left="1440" w:hanging="720"/>
        <w:jc w:val="both"/>
      </w:pPr>
      <w:r>
        <w:t>对于购入或源生的未发生信用减值、但在后续期间成为已发生信用减值的金融资产，按照该金融资产的摊余成本(即，账面余额扣除预期信用损失准备之后的净额)和实际利率计算确定其利息收入。若该金融工具在后续期间因其信用风险有所改善而不再存在信用减值，并且这一改善在客观上可与应用上述规定之后发生的某一事件相联系，应转按实际利率乘以该金融资产账面余额来计算确定利息收入。</w:t>
      </w:r>
    </w:p>
    <w:p>
      <w:pPr>
        <w:jc w:val="both"/>
      </w:pPr>
    </w:p>
    <w:p>
      <w:pPr>
        <w:pStyle w:val="3"/>
        <w:tabs>
          <w:tab w:val="left" w:pos="1440"/>
          <w:tab w:val="clear" w:pos="720"/>
        </w:tabs>
        <w:ind w:left="1440" w:hanging="720"/>
        <w:jc w:val="both"/>
      </w:pPr>
      <w:r>
        <w:t>14.</w:t>
      </w:r>
      <w:r>
        <w:tab/>
      </w:r>
      <w:r>
        <w:t>手续费及佣金收入(自2021年1月1日起适用)</w:t>
      </w:r>
    </w:p>
    <w:p>
      <w:pPr>
        <w:jc w:val="both"/>
      </w:pPr>
    </w:p>
    <w:p>
      <w:pPr>
        <w:ind w:left="720"/>
        <w:jc w:val="both"/>
      </w:pPr>
      <w:r>
        <w:t>本银行通过向客户提供各类服务收取手续费及佣金。本银行确认的手续费及佣金收入反映其向客户提供服务而预期有权收取的对价金额，并于履行了合同中的履约义务时确认收入。</w:t>
      </w:r>
    </w:p>
    <w:p>
      <w:pPr>
        <w:jc w:val="both"/>
      </w:pPr>
    </w:p>
    <w:p>
      <w:pPr>
        <w:ind w:left="720"/>
        <w:jc w:val="both"/>
      </w:pPr>
      <w:r>
        <w:t>(1)</w:t>
      </w:r>
      <w:r>
        <w:tab/>
      </w:r>
      <w:r>
        <w:t>满足下列条件之一时，本银行在时段内按照履约进度确认收入：</w:t>
      </w:r>
    </w:p>
    <w:p>
      <w:pPr>
        <w:jc w:val="both"/>
      </w:pPr>
    </w:p>
    <w:p>
      <w:pPr>
        <w:pStyle w:val="16"/>
        <w:numPr>
          <w:ilvl w:val="0"/>
          <w:numId w:val="31"/>
        </w:numPr>
        <w:tabs>
          <w:tab w:val="clear" w:pos="720"/>
        </w:tabs>
        <w:ind w:left="1260" w:hanging="540"/>
        <w:jc w:val="both"/>
      </w:pPr>
      <w:r>
        <w:t>客户在本银行履约的同时即取得并消耗通过本银行履约所带来的经济利益；</w:t>
      </w:r>
    </w:p>
    <w:p>
      <w:pPr>
        <w:pStyle w:val="16"/>
        <w:numPr>
          <w:ilvl w:val="0"/>
          <w:numId w:val="32"/>
        </w:numPr>
        <w:tabs>
          <w:tab w:val="clear" w:pos="720"/>
        </w:tabs>
        <w:ind w:left="1260" w:hanging="540"/>
        <w:jc w:val="both"/>
      </w:pPr>
      <w:r>
        <w:t>客户能够控制本银行履约过程中进行的服务；</w:t>
      </w:r>
    </w:p>
    <w:p>
      <w:pPr>
        <w:pStyle w:val="16"/>
        <w:numPr>
          <w:ilvl w:val="0"/>
          <w:numId w:val="33"/>
        </w:numPr>
        <w:tabs>
          <w:tab w:val="clear" w:pos="720"/>
        </w:tabs>
        <w:ind w:left="1260" w:hanging="540"/>
        <w:jc w:val="both"/>
      </w:pPr>
      <w:r>
        <w:t>本银行在履约过程中所进行的服务具有不可替代用途，且本银行在整个合同期间内有权就累计至今已完成的履约部分收取款项；</w:t>
      </w:r>
    </w:p>
    <w:p>
      <w:pPr>
        <w:jc w:val="both"/>
      </w:pPr>
    </w:p>
    <w:p>
      <w:pPr>
        <w:ind w:left="720"/>
        <w:jc w:val="both"/>
      </w:pPr>
      <w:r>
        <w:t>(2)</w:t>
      </w:r>
      <w:r>
        <w:tab/>
      </w:r>
      <w:r>
        <w:t>其他情况下，本银行在客户取得相关服务控制权时点确认收入。</w:t>
      </w:r>
    </w:p>
    <w:p>
      <w:pPr>
        <w:jc w:val="both"/>
      </w:pPr>
    </w:p>
    <w:p>
      <w:pPr>
        <w:pStyle w:val="3"/>
        <w:tabs>
          <w:tab w:val="left" w:pos="1440"/>
          <w:tab w:val="clear" w:pos="720"/>
        </w:tabs>
        <w:ind w:left="1440" w:hanging="720"/>
        <w:jc w:val="both"/>
      </w:pPr>
      <w:r>
        <w:t>15.</w:t>
      </w:r>
      <w:r>
        <w:tab/>
      </w:r>
      <w:r>
        <w:t>手续费及佣金收入(2021年1月1日前适用)</w:t>
      </w:r>
    </w:p>
    <w:p>
      <w:pPr>
        <w:jc w:val="both"/>
      </w:pPr>
    </w:p>
    <w:p>
      <w:pPr>
        <w:ind w:left="720"/>
        <w:jc w:val="both"/>
      </w:pPr>
      <w:r>
        <w:t>手续费及佣金收入在服务提供时按权责发生制确认。</w:t>
      </w:r>
    </w:p>
    <w:p>
      <w:pPr>
        <w:jc w:val="both"/>
      </w:pPr>
    </w:p>
    <w:p>
      <w:pPr>
        <w:pStyle w:val="3"/>
        <w:tabs>
          <w:tab w:val="left" w:pos="1440"/>
          <w:tab w:val="clear" w:pos="720"/>
        </w:tabs>
        <w:ind w:left="1440" w:hanging="720"/>
        <w:jc w:val="both"/>
      </w:pPr>
      <w:r>
        <w:t>16.</w:t>
      </w:r>
      <w:r>
        <w:tab/>
      </w:r>
      <w:r>
        <w:t>政府补助</w:t>
      </w:r>
    </w:p>
    <w:p>
      <w:pPr>
        <w:jc w:val="both"/>
      </w:pPr>
    </w:p>
    <w:p>
      <w:pPr>
        <w:ind w:left="720"/>
        <w:jc w:val="both"/>
      </w:pPr>
      <w:r>
        <w:t>政府补助是指本银行从政府无偿取得货币性资产和非货币性资产。政府补助在能够满足政府补助所附条件且能够收到时予以确认。</w:t>
      </w:r>
    </w:p>
    <w:p>
      <w:pPr>
        <w:spacing w:after="160" w:line="259" w:lineRule="auto"/>
      </w:pPr>
      <w:r>
        <w:br w:type="page"/>
      </w:r>
    </w:p>
    <w:p>
      <w:pPr>
        <w:tabs>
          <w:tab w:val="left" w:pos="720"/>
        </w:tabs>
        <w:spacing w:line="228" w:lineRule="auto"/>
        <w:ind w:left="720" w:hanging="720"/>
        <w:jc w:val="both"/>
      </w:pPr>
      <w:r>
        <w:t>四、</w:t>
      </w:r>
      <w:r>
        <w:tab/>
      </w:r>
      <w:r>
        <w:t>重要会计政策及会计估计 - 续</w:t>
      </w:r>
    </w:p>
    <w:p>
      <w:pPr>
        <w:spacing w:line="228" w:lineRule="auto"/>
        <w:jc w:val="both"/>
      </w:pPr>
    </w:p>
    <w:p>
      <w:pPr>
        <w:pStyle w:val="3"/>
        <w:tabs>
          <w:tab w:val="left" w:pos="1440"/>
          <w:tab w:val="clear" w:pos="720"/>
        </w:tabs>
        <w:spacing w:line="228" w:lineRule="auto"/>
        <w:ind w:left="1440" w:hanging="720"/>
        <w:jc w:val="both"/>
      </w:pPr>
      <w:r>
        <w:t>16.</w:t>
      </w:r>
      <w:r>
        <w:tab/>
      </w:r>
      <w:r>
        <w:t>政府补助</w:t>
      </w:r>
      <w:r>
        <w:rPr>
          <w:rFonts w:hint="eastAsia"/>
        </w:rPr>
        <w:t xml:space="preserve"> </w:t>
      </w:r>
      <w:r>
        <w:t>- 续</w:t>
      </w:r>
    </w:p>
    <w:p>
      <w:pPr>
        <w:spacing w:line="228" w:lineRule="auto"/>
        <w:jc w:val="both"/>
      </w:pPr>
    </w:p>
    <w:p>
      <w:pPr>
        <w:spacing w:line="228" w:lineRule="auto"/>
        <w:ind w:left="720"/>
        <w:jc w:val="both"/>
      </w:pPr>
      <w:r>
        <w:t>政府补助为货币性资产的，按照收到的金额计量。政府补助为非货币性资产的，按照公允价值计量；公允价值不能够可靠取得的，按照名义金额计量。按照名义金额计量的政府补助，直接计入当期损益。</w:t>
      </w:r>
    </w:p>
    <w:p>
      <w:pPr>
        <w:spacing w:line="228" w:lineRule="auto"/>
        <w:jc w:val="both"/>
      </w:pPr>
    </w:p>
    <w:p>
      <w:pPr>
        <w:spacing w:line="228" w:lineRule="auto"/>
        <w:ind w:left="720"/>
        <w:jc w:val="both"/>
      </w:pPr>
      <w:r>
        <w:t>与资产相关的政府补助，冲减相关资产的账面价值或确认为递延收益，在相关资产的使用寿命内分期计入当期损益。</w:t>
      </w:r>
    </w:p>
    <w:p>
      <w:pPr>
        <w:spacing w:line="228" w:lineRule="auto"/>
        <w:jc w:val="both"/>
      </w:pPr>
    </w:p>
    <w:p>
      <w:pPr>
        <w:spacing w:line="228" w:lineRule="auto"/>
        <w:ind w:left="720"/>
        <w:jc w:val="both"/>
      </w:pPr>
      <w:r>
        <w:t>与收益相关的政府补助，用于补偿以后期间的相关成本费用和损失的，确认为递延收益，并在确认相关成本费用或损失的期间，计入当期损益；用于补偿已经发生的相关成本费用和损失的，直接计入当期损益。</w:t>
      </w:r>
    </w:p>
    <w:p>
      <w:pPr>
        <w:spacing w:line="228" w:lineRule="auto"/>
        <w:ind w:left="720"/>
        <w:jc w:val="both"/>
      </w:pPr>
    </w:p>
    <w:p>
      <w:pPr>
        <w:ind w:left="720"/>
        <w:jc w:val="both"/>
      </w:pPr>
      <w:r>
        <w:rPr>
          <w:rFonts w:hint="eastAsia"/>
        </w:rPr>
        <w:t>与银行日常活动相关的政府补助，应当按照经济业务实质，计入其他收益或冲减相关成本费用。与银行日常活动无关的政府补助，应当计入营业外收支。</w:t>
      </w:r>
    </w:p>
    <w:p>
      <w:pPr>
        <w:jc w:val="both"/>
      </w:pPr>
    </w:p>
    <w:p>
      <w:pPr>
        <w:spacing w:line="228" w:lineRule="auto"/>
        <w:ind w:left="720"/>
        <w:jc w:val="both"/>
      </w:pPr>
      <w:r>
        <w:rPr>
          <w:rFonts w:hint="eastAsia"/>
        </w:rPr>
        <w:t>已确认的政府补助需要返还时，存在相关递延收益余额的，冲减相关递延收益账面余额，超出部分计入当期损益；不存在相关递延收益的，直接计入当期损益。</w:t>
      </w:r>
    </w:p>
    <w:p>
      <w:pPr>
        <w:spacing w:line="228" w:lineRule="auto"/>
        <w:jc w:val="both"/>
      </w:pPr>
    </w:p>
    <w:p>
      <w:pPr>
        <w:pStyle w:val="3"/>
        <w:tabs>
          <w:tab w:val="left" w:pos="1440"/>
          <w:tab w:val="clear" w:pos="720"/>
        </w:tabs>
        <w:spacing w:line="228" w:lineRule="auto"/>
        <w:ind w:left="1440" w:hanging="720"/>
        <w:jc w:val="both"/>
      </w:pPr>
      <w:r>
        <w:t>17.</w:t>
      </w:r>
      <w:r>
        <w:tab/>
      </w:r>
      <w:r>
        <w:t>所得税</w:t>
      </w:r>
    </w:p>
    <w:p>
      <w:pPr>
        <w:spacing w:line="228" w:lineRule="auto"/>
        <w:jc w:val="both"/>
      </w:pPr>
    </w:p>
    <w:p>
      <w:pPr>
        <w:spacing w:line="228" w:lineRule="auto"/>
        <w:ind w:left="720"/>
        <w:jc w:val="both"/>
      </w:pPr>
      <w:r>
        <w:t>所得税费用包括当期所得税和递延所得税。</w:t>
      </w:r>
    </w:p>
    <w:p>
      <w:pPr>
        <w:spacing w:line="228" w:lineRule="auto"/>
        <w:jc w:val="both"/>
      </w:pPr>
    </w:p>
    <w:p>
      <w:pPr>
        <w:tabs>
          <w:tab w:val="left" w:pos="1440"/>
        </w:tabs>
        <w:spacing w:line="228" w:lineRule="auto"/>
        <w:ind w:left="720"/>
        <w:jc w:val="both"/>
      </w:pPr>
      <w:r>
        <w:t>17.1.</w:t>
      </w:r>
      <w:r>
        <w:tab/>
      </w:r>
      <w:r>
        <w:t>当期所得税</w:t>
      </w:r>
    </w:p>
    <w:p>
      <w:pPr>
        <w:spacing w:line="228" w:lineRule="auto"/>
        <w:jc w:val="both"/>
      </w:pPr>
    </w:p>
    <w:p>
      <w:pPr>
        <w:spacing w:line="228" w:lineRule="auto"/>
        <w:ind w:left="720"/>
        <w:jc w:val="both"/>
      </w:pPr>
      <w:r>
        <w:t>资产负债表日，对于当期和以前期间形成的当期所得税负债(或资产)，以按照税法规定计算的预期应交纳(或返还)的所得税金额计量。</w:t>
      </w:r>
    </w:p>
    <w:p>
      <w:pPr>
        <w:spacing w:line="228" w:lineRule="auto"/>
        <w:jc w:val="both"/>
      </w:pPr>
    </w:p>
    <w:p>
      <w:pPr>
        <w:tabs>
          <w:tab w:val="left" w:pos="1440"/>
        </w:tabs>
        <w:spacing w:line="228" w:lineRule="auto"/>
        <w:ind w:left="720"/>
        <w:jc w:val="both"/>
      </w:pPr>
      <w:r>
        <w:t>17.2.</w:t>
      </w:r>
      <w:r>
        <w:tab/>
      </w:r>
      <w:r>
        <w:t>递延所得税资产及递延所得税负债</w:t>
      </w:r>
    </w:p>
    <w:p>
      <w:pPr>
        <w:spacing w:line="228" w:lineRule="auto"/>
        <w:jc w:val="both"/>
      </w:pPr>
    </w:p>
    <w:p>
      <w:pPr>
        <w:spacing w:line="228" w:lineRule="auto"/>
        <w:ind w:left="720"/>
        <w:jc w:val="both"/>
      </w:pPr>
      <w:r>
        <w:t>对于某些资产、负债项目的账面价值与其计税基础之间的差额，以及未作为资产和负债确认但按照税法规定可以确定其计税基础的项目的账面价值与计税基础之间的差额产生的暂时性差异，采用资产负债表债务法确认递延所得税资产及递延所得税负债。</w:t>
      </w:r>
    </w:p>
    <w:p>
      <w:pPr>
        <w:spacing w:line="228" w:lineRule="auto"/>
        <w:jc w:val="both"/>
      </w:pPr>
    </w:p>
    <w:p>
      <w:pPr>
        <w:spacing w:line="228" w:lineRule="auto"/>
        <w:ind w:left="720"/>
        <w:jc w:val="both"/>
      </w:pPr>
      <w:r>
        <w:t>一般情况下所有应纳税暂时性差异均确认相关的递延所得税负债。对于可抵扣暂时性差异，本银行以很可能取得用来抵扣可抵扣暂时性差异的应纳税所得额为限，确认相关的递延所得税资产。</w:t>
      </w:r>
    </w:p>
    <w:p>
      <w:pPr>
        <w:spacing w:line="228" w:lineRule="auto"/>
        <w:jc w:val="both"/>
      </w:pPr>
    </w:p>
    <w:p>
      <w:pPr>
        <w:spacing w:line="228" w:lineRule="auto"/>
        <w:ind w:left="720"/>
        <w:jc w:val="both"/>
      </w:pPr>
      <w:r>
        <w:t>对于能够结转以后年度的可抵扣亏损和税款抵减，以很可能获得用来抵扣可抵扣亏损和税款抵减的未来应纳税所得额为限，确认相应的递延所得税资产。</w:t>
      </w:r>
    </w:p>
    <w:p>
      <w:pPr>
        <w:spacing w:line="228" w:lineRule="auto"/>
        <w:jc w:val="both"/>
      </w:pPr>
    </w:p>
    <w:p>
      <w:pPr>
        <w:spacing w:line="228" w:lineRule="auto"/>
        <w:ind w:left="720"/>
        <w:jc w:val="both"/>
      </w:pPr>
      <w:r>
        <w:t>资产负债表日，对于递延所得税资产和递延所得税负债，根据税法规定，按照预期收回相关资产或清偿相关负债期间的适用税率计量。</w:t>
      </w:r>
    </w:p>
    <w:p>
      <w:pPr>
        <w:spacing w:line="228" w:lineRule="auto"/>
        <w:jc w:val="both"/>
      </w:pPr>
    </w:p>
    <w:p>
      <w:pPr>
        <w:spacing w:line="228" w:lineRule="auto"/>
        <w:ind w:left="720"/>
        <w:jc w:val="both"/>
      </w:pPr>
      <w:r>
        <w:t>除与直接计入其他综合收益或所有者权益的交易和事项相关的当期所得税和递延所得税计入其他综合收益或所有者权益，其余当期所得税和递延所得税费用或收益计入当期损益。</w:t>
      </w:r>
    </w:p>
    <w:p>
      <w:pPr>
        <w:spacing w:line="228" w:lineRule="auto"/>
        <w:jc w:val="both"/>
      </w:pPr>
    </w:p>
    <w:p>
      <w:pPr>
        <w:tabs>
          <w:tab w:val="left" w:pos="720"/>
        </w:tabs>
        <w:ind w:left="720" w:hanging="720"/>
        <w:jc w:val="both"/>
      </w:pPr>
      <w:r>
        <w:t>四、</w:t>
      </w:r>
      <w:r>
        <w:tab/>
      </w:r>
      <w:r>
        <w:t>重要会计政策及会计估计 - 续</w:t>
      </w:r>
    </w:p>
    <w:p/>
    <w:p>
      <w:pPr>
        <w:tabs>
          <w:tab w:val="left" w:pos="720"/>
        </w:tabs>
        <w:ind w:left="1440" w:hanging="720"/>
        <w:jc w:val="both"/>
      </w:pPr>
      <w:r>
        <w:t>17.</w:t>
      </w:r>
      <w:r>
        <w:tab/>
      </w:r>
      <w:r>
        <w:t>所得税 - 续</w:t>
      </w:r>
    </w:p>
    <w:p/>
    <w:p>
      <w:pPr>
        <w:tabs>
          <w:tab w:val="left" w:pos="720"/>
        </w:tabs>
        <w:ind w:left="1440" w:hanging="720"/>
        <w:jc w:val="both"/>
      </w:pPr>
      <w:r>
        <w:t>17.2.</w:t>
      </w:r>
      <w:r>
        <w:tab/>
      </w:r>
      <w:r>
        <w:t>递延所得税资产及递延所得税负债 - 续</w:t>
      </w:r>
    </w:p>
    <w:p>
      <w:pPr>
        <w:spacing w:line="228" w:lineRule="auto"/>
        <w:jc w:val="both"/>
      </w:pPr>
    </w:p>
    <w:p>
      <w:pPr>
        <w:spacing w:line="228" w:lineRule="auto"/>
        <w:ind w:left="720"/>
        <w:jc w:val="both"/>
      </w:pPr>
      <w:r>
        <w:t>于资产负债表日，对递延所得税资产的账面价值进行复核，如果未来很可能无法获得足够的应纳税所得额用以抵扣递延所得税资产的利益，则减记递延所得税资产的账面价值。在很可能获得足够的应纳税所得额时，减记的金额予以转回。</w:t>
      </w:r>
    </w:p>
    <w:p>
      <w:pPr>
        <w:spacing w:line="228" w:lineRule="auto"/>
        <w:jc w:val="both"/>
      </w:pPr>
    </w:p>
    <w:p>
      <w:pPr>
        <w:tabs>
          <w:tab w:val="left" w:pos="1440"/>
        </w:tabs>
        <w:ind w:left="720"/>
      </w:pPr>
      <w:r>
        <w:t>17.3.</w:t>
      </w:r>
      <w:r>
        <w:tab/>
      </w:r>
      <w:r>
        <w:t>所得税的抵销</w:t>
      </w:r>
    </w:p>
    <w:p/>
    <w:p>
      <w:pPr>
        <w:ind w:left="720"/>
        <w:jc w:val="both"/>
      </w:pPr>
      <w:r>
        <w:t>当拥有以净额结算的法定权利，且意图以净额结算或取得资产、清偿负债同时进行时，本银行当期所得税资产及当期所得税负债以抵销后的净额列报。</w:t>
      </w:r>
    </w:p>
    <w:p>
      <w:pPr>
        <w:jc w:val="both"/>
      </w:pPr>
    </w:p>
    <w:p>
      <w:pPr>
        <w:ind w:left="720"/>
        <w:jc w:val="both"/>
      </w:pPr>
      <w:r>
        <w:t>当拥有以净额结算当期所得税资产及当期所得税负债的法定权利，且递延所得税资产及递延所得税负债是与同一税收征管部门对同一纳税主体征收的所得税相关或者是对不同的纳税主体相关，但在未来每一具有重要性的递延所得税资产及负债转回的期间内，涉及的纳税主体意图以净额结算当期所得税资产和负债或是同时取得资产、清偿负债时，本银行递延所得税资产及递延所得税负债以抵销后的净额列报。</w:t>
      </w:r>
    </w:p>
    <w:p>
      <w:pPr>
        <w:ind w:left="720"/>
      </w:pPr>
    </w:p>
    <w:p>
      <w:pPr>
        <w:ind w:left="720"/>
      </w:pPr>
    </w:p>
    <w:p>
      <w:pPr>
        <w:tabs>
          <w:tab w:val="left" w:pos="720"/>
        </w:tabs>
        <w:ind w:left="720" w:hanging="720"/>
        <w:jc w:val="both"/>
      </w:pPr>
      <w:r>
        <w:t>五、</w:t>
      </w:r>
      <w:r>
        <w:tab/>
      </w:r>
      <w:r>
        <w:t>运用会计政策过程中所作的重要判断及会计估计所采用的关键假设和不确定因素</w:t>
      </w:r>
    </w:p>
    <w:p/>
    <w:p>
      <w:pPr>
        <w:ind w:left="720"/>
        <w:jc w:val="both"/>
      </w:pPr>
      <w:r>
        <w:t>本银行在运用会计政策过程中，由于经营活动内在的不确定性，本银行需要对无法准确计量的报表项目的账面价值进行判断、估计和假设。这些判断、估计和假设是基于本银行管理层过去的历史经验，并在考虑其他相关因素的基础上作出的，实际的结果可能与本银行的估计存在差异。</w:t>
      </w:r>
    </w:p>
    <w:p/>
    <w:p>
      <w:pPr>
        <w:ind w:left="720"/>
        <w:jc w:val="both"/>
      </w:pPr>
      <w:r>
        <w:t>本银行对前述判断、估计和假设在持续经营的基础上进行定期复核，会计估计的变更仅影响变更当期的，其影响数在变更当期予以确认；既影响变更当期又影响未来期间的，其影响数在变更当期和未来期间予以确认。</w:t>
      </w:r>
    </w:p>
    <w:p/>
    <w:p>
      <w:pPr>
        <w:ind w:left="720"/>
      </w:pPr>
      <w:r>
        <w:t>于资产负债表日，本银行需对财务报表账面价值进行判断、估计和假设的重要领域如下：</w:t>
      </w:r>
    </w:p>
    <w:p/>
    <w:p>
      <w:pPr>
        <w:tabs>
          <w:tab w:val="left" w:pos="1440"/>
        </w:tabs>
        <w:ind w:left="720"/>
      </w:pPr>
      <w:r>
        <w:t>1.</w:t>
      </w:r>
      <w:r>
        <w:tab/>
      </w:r>
      <w:r>
        <w:t>预期信用损失模型下的减值(自2021年1月1日起适用)</w:t>
      </w:r>
    </w:p>
    <w:p/>
    <w:p>
      <w:pPr>
        <w:ind w:left="720"/>
        <w:jc w:val="both"/>
      </w:pPr>
      <w:r>
        <w:t>预期信用损失的计量中使用了复杂的模型和大量的假设，这些模型和假设涉及未来的宏观经济情况和客户的信用行为。根据会计准则的要求对预期信用损失进行计量涉及许多重大判断，具体包括：</w:t>
      </w:r>
    </w:p>
    <w:p>
      <w:pPr>
        <w:jc w:val="both"/>
      </w:pPr>
    </w:p>
    <w:p>
      <w:pPr>
        <w:spacing w:after="160" w:line="259" w:lineRule="auto"/>
      </w:pPr>
    </w:p>
    <w:p>
      <w:pPr>
        <w:spacing w:after="160" w:line="259" w:lineRule="auto"/>
      </w:pPr>
      <w:r>
        <w:br w:type="page"/>
      </w:r>
    </w:p>
    <w:p>
      <w:pPr>
        <w:tabs>
          <w:tab w:val="left" w:pos="720"/>
        </w:tabs>
        <w:ind w:left="720" w:hanging="720"/>
        <w:jc w:val="both"/>
      </w:pPr>
      <w:r>
        <w:t>五、</w:t>
      </w:r>
      <w:r>
        <w:tab/>
      </w:r>
      <w:r>
        <w:t>运用会计政策过程中所作的重要判断及会计估计所采用的关键假设和不确定因素</w:t>
      </w:r>
      <w:r>
        <w:rPr>
          <w:rFonts w:hint="eastAsia"/>
        </w:rPr>
        <w:t xml:space="preserve"> </w:t>
      </w:r>
      <w:r>
        <w:t>- 续</w:t>
      </w:r>
    </w:p>
    <w:p/>
    <w:p>
      <w:pPr>
        <w:tabs>
          <w:tab w:val="left" w:pos="720"/>
        </w:tabs>
        <w:ind w:left="1440" w:hanging="720"/>
        <w:jc w:val="both"/>
      </w:pPr>
      <w:r>
        <w:t>1.</w:t>
      </w:r>
      <w:r>
        <w:tab/>
      </w:r>
      <w:r>
        <w:t>预期信用损失模型下的减值(自2021年1月1日起适用) - 续</w:t>
      </w:r>
    </w:p>
    <w:p/>
    <w:p>
      <w:pPr>
        <w:ind w:left="720"/>
        <w:jc w:val="both"/>
      </w:pPr>
      <w:r>
        <w:t>信用风险显著增加：本银行利用可获得的合理且有依据的前瞻性信息，通过比较金融工具在资产负债表日发生违约的风险与在初始确认日发生违约的风险，以判断金融工具的信用风险自初始确认后是否已显著增加。预期信用损失模型中损失准备的确认为阶段一资产采用12个月内的预期信用损失，阶段二或阶段三资产采用整个存续期内的预期信用损失。当初始确认后信用风险显著增加时，资产进入阶段二。在评估资产的信用风险是否显著增加时，本银行会考虑定性和定量的合理且有依据的前瞻性信息。</w:t>
      </w:r>
    </w:p>
    <w:p/>
    <w:p>
      <w:pPr>
        <w:ind w:left="720"/>
        <w:jc w:val="both"/>
      </w:pPr>
      <w:r>
        <w:t>已发生信用减值：在金融工具会计准则下为确定是否发生信用减值时，本银行所采用的界定标准，与内部针对相关金融工具的信用风险管理目标保持一致，同时考虑定量、定性指标。本银行评估债务人是否发生信用减值时，主要内部评级、逾期天数、偿债能力等。金融资产发生信用减值，有可能是多个事件的共同作用所致，未必是可单独识别的事件所致。</w:t>
      </w:r>
    </w:p>
    <w:p/>
    <w:p>
      <w:pPr>
        <w:ind w:left="720"/>
        <w:jc w:val="both"/>
      </w:pPr>
      <w:r>
        <w:t>建立具有类似信用风险特征的资产组：当按组合计量预期信用损失时，金融工具按共同风险特征分组。本银行持续评估这些金融工具是否继续保持具有相似的信用风险特征，用以确保一旦信用风险特征发生变化，金融工具将被适当地重分类。这可能会导致新建资产组合或将资产重分类至某个现存资产组合，从而更好地反映这类资产的类似信用风险特征。当信用风险显著增加时，资产从阶段一转入阶段二。同时也发生在当资产仍评估为12个月内或整个存续期内的预期信用损失时，由于资产组的信用风险不同而导致预期信用损失的金额不同。</w:t>
      </w:r>
    </w:p>
    <w:p/>
    <w:p>
      <w:pPr>
        <w:ind w:left="720"/>
        <w:jc w:val="both"/>
      </w:pPr>
      <w:r>
        <w:t>模型和假设的使用：本银行采用不同的模型和假设来评估金融资产的预期信用损失。本银行通过判断来确定每类金融资产的最适用模型，以及确定这些模型所使用的假设，包括信用风险的关键驱动因素相关的假设。</w:t>
      </w:r>
    </w:p>
    <w:p/>
    <w:p>
      <w:pPr>
        <w:ind w:left="720"/>
        <w:jc w:val="both"/>
      </w:pPr>
      <w:r>
        <w:t>前瞻性信息：在评估预期信用损失时，本银行使用了合理且有依据的前瞻性信息，这些信息基于对不同经济驱动因素的未来走势的假设，以及这些经济驱动因素如何相互影响的假设。</w:t>
      </w:r>
    </w:p>
    <w:p>
      <w:pPr>
        <w:jc w:val="both"/>
      </w:pPr>
    </w:p>
    <w:p>
      <w:pPr>
        <w:ind w:left="720"/>
        <w:jc w:val="both"/>
      </w:pPr>
      <w:r>
        <w:t>违约率：违约率是预期信用风险的重要输入值。违约率是对未来一定时期内发生违约的可能性的估计，其计算涉及历史数据、假设和对未来情况的预期。</w:t>
      </w:r>
    </w:p>
    <w:p>
      <w:pPr>
        <w:jc w:val="both"/>
      </w:pPr>
    </w:p>
    <w:p>
      <w:pPr>
        <w:ind w:left="720"/>
        <w:jc w:val="both"/>
      </w:pPr>
      <w:r>
        <w:t>违约损失率：违约损失率是对违约产生的损失的估计。它基于合同现金流与借款人预期收到的现金流之间的差异，且考虑了抵押品产生的现金流和整体信用增级。</w:t>
      </w:r>
    </w:p>
    <w:p/>
    <w:p>
      <w:pPr>
        <w:spacing w:after="160" w:line="259" w:lineRule="auto"/>
      </w:pPr>
      <w:r>
        <w:br w:type="page"/>
      </w:r>
    </w:p>
    <w:p>
      <w:pPr>
        <w:tabs>
          <w:tab w:val="left" w:pos="720"/>
        </w:tabs>
        <w:ind w:left="720" w:hanging="720"/>
        <w:jc w:val="both"/>
      </w:pPr>
      <w:r>
        <w:t>五、</w:t>
      </w:r>
      <w:r>
        <w:tab/>
      </w:r>
      <w:r>
        <w:t>运用会计政策过程中所作的重要判断及会计估计所采用的关键假设和不确定因素</w:t>
      </w:r>
      <w:r>
        <w:rPr>
          <w:rFonts w:hint="eastAsia"/>
        </w:rPr>
        <w:t xml:space="preserve"> </w:t>
      </w:r>
      <w:r>
        <w:t>- 续</w:t>
      </w:r>
    </w:p>
    <w:p/>
    <w:p>
      <w:pPr>
        <w:tabs>
          <w:tab w:val="left" w:pos="1440"/>
        </w:tabs>
        <w:ind w:left="720"/>
      </w:pPr>
      <w:r>
        <w:t>2.</w:t>
      </w:r>
      <w:r>
        <w:tab/>
      </w:r>
      <w:r>
        <w:t>所得税</w:t>
      </w:r>
    </w:p>
    <w:p/>
    <w:p>
      <w:pPr>
        <w:ind w:left="720"/>
        <w:jc w:val="both"/>
      </w:pPr>
      <w:r>
        <w:t>本银行在正常的经营活动中，有部分交易其最终的税务处理和计算存在一定的不确定性。部分项目是否能够在税前列支需要政府主管机关的审批。如果这些税务事项的最终认定结果同最初入账的金额存在差异，则该差异将对其最终认定期间的当期所得税和递延所得税产生影响。</w:t>
      </w:r>
    </w:p>
    <w:p/>
    <w:p>
      <w:bookmarkStart w:id="559" w:name="fz6"/>
      <w:bookmarkEnd w:id="559"/>
      <w:bookmarkStart w:id="560" w:name="NoteStart"/>
      <w:bookmarkEnd w:id="560"/>
    </w:p>
    <w:p>
      <w:pPr>
        <w:pStyle w:val="3"/>
      </w:pPr>
      <w:r>
        <w:t>六、</w:t>
      </w:r>
      <w:r>
        <w:tab/>
      </w:r>
      <w:r>
        <w:t>会计政策变更</w:t>
      </w:r>
    </w:p>
    <w:p/>
    <w:p>
      <w:pPr>
        <w:pStyle w:val="3"/>
        <w:ind w:left="720"/>
      </w:pPr>
      <w:bookmarkStart w:id="561" w:name="sheetstart1"/>
      <w:bookmarkEnd w:id="561"/>
      <w:r>
        <w:t>1.</w:t>
      </w:r>
      <w:r>
        <w:tab/>
      </w:r>
      <w:r>
        <w:t>新收入准则</w:t>
      </w:r>
    </w:p>
    <w:p/>
    <w:p>
      <w:pPr>
        <w:ind w:left="720"/>
        <w:jc w:val="both"/>
      </w:pPr>
      <w:bookmarkStart w:id="562" w:name="NN1_0"/>
      <w:r>
        <w:t>本银行自2021年1月1日起执行财政部于2017年修订的新收入准则。</w:t>
      </w:r>
    </w:p>
    <w:bookmarkEnd w:id="562"/>
    <w:p>
      <w:pPr>
        <w:tabs>
          <w:tab w:val="left" w:pos="720"/>
        </w:tabs>
        <w:ind w:left="720"/>
      </w:pPr>
    </w:p>
    <w:p>
      <w:pPr>
        <w:ind w:left="720"/>
        <w:jc w:val="both"/>
      </w:pPr>
      <w:bookmarkStart w:id="563" w:name="NN1_2"/>
      <w:r>
        <w:t>该准则下，企业基于一个统一的、适用于与客户之间的合同的模型确认收入。该模型的特点是以“控制权转移”替代原准则下的“风险报酬转移”作为收入确认时点的判断标准。该准则以合同为基础、通过五个步骤来分析确定某项交易是否可以确认收入、确认多少收入以及何时确认收入(在某一时点确认收入或者在某一时段内确认收入)。原准则下，企业区分交易属于销售商品、提供劳务或者建造合同从而确认相应的收入。</w:t>
      </w:r>
    </w:p>
    <w:bookmarkEnd w:id="563"/>
    <w:p/>
    <w:p>
      <w:pPr>
        <w:ind w:left="720"/>
        <w:jc w:val="both"/>
      </w:pPr>
      <w:bookmarkStart w:id="564" w:name="NN1_4"/>
      <w:r>
        <w:t>该准则引入了广泛的定性及定量披露要求，旨在使财务报表使用者能够理解与客户之间的合同产生的收入与现金流量的性质、金额、时间分布和不确定性。</w:t>
      </w:r>
    </w:p>
    <w:bookmarkEnd w:id="564"/>
    <w:p/>
    <w:p>
      <w:pPr>
        <w:ind w:left="720"/>
        <w:jc w:val="both"/>
      </w:pPr>
      <w:bookmarkStart w:id="565" w:name="NN1_6"/>
      <w:r>
        <w:t>采用该准则未对本银行的财务状况及经营成果产生重大影响。</w:t>
      </w:r>
    </w:p>
    <w:bookmarkEnd w:id="565"/>
    <w:p>
      <w:bookmarkStart w:id="566" w:name="sheetend1"/>
      <w:bookmarkEnd w:id="566"/>
    </w:p>
    <w:p>
      <w:pPr>
        <w:pStyle w:val="3"/>
        <w:ind w:left="720"/>
      </w:pPr>
      <w:bookmarkStart w:id="567" w:name="sheetstart2"/>
      <w:bookmarkEnd w:id="567"/>
      <w:r>
        <w:t>2.</w:t>
      </w:r>
      <w:r>
        <w:tab/>
      </w:r>
      <w:r>
        <w:t>新金融工具准则</w:t>
      </w:r>
    </w:p>
    <w:p/>
    <w:p>
      <w:pPr>
        <w:ind w:left="720"/>
        <w:jc w:val="both"/>
      </w:pPr>
      <w:bookmarkStart w:id="568" w:name="NN2_0"/>
      <w:r>
        <w:t>本银行自2021年1月1日起执行财政部于2017年修订的新金融工具准则。</w:t>
      </w:r>
    </w:p>
    <w:bookmarkEnd w:id="568"/>
    <w:p/>
    <w:p>
      <w:pPr>
        <w:ind w:left="720"/>
        <w:jc w:val="both"/>
      </w:pPr>
      <w:r>
        <w:t>在金融资产分类与计量方面，新金融工具准则要求金融资产基于其合同现金流量特征及企业管理该等资产的业务模式分类为“以摊余成本计量的金融资产”、“以公允价值计量且其变动计入其他综合收益的金融资产”和“以公允价值计量且其变动计入当期损益的金融资产”三大类别，取消了原金融工具准则中贷款和应收款项、持有至到期投资和可供出售金融资产等分类。</w:t>
      </w:r>
    </w:p>
    <w:p/>
    <w:p>
      <w:pPr>
        <w:ind w:left="720"/>
        <w:jc w:val="both"/>
      </w:pPr>
      <w:r>
        <w:t>权益工具投资一般分类为以公允价值计量且其变动计入当期损益的金融资产，也允许将非交易性权益工具投资指定为以公允价值计量且其变动计入其他综合收益的金融资产，但该指定不可撤销，且在处置时不得将原计入其他综合收益的累计公允价值变动额结转计入当期损益。</w:t>
      </w:r>
    </w:p>
    <w:p>
      <w:pPr>
        <w:spacing w:after="160" w:line="259" w:lineRule="auto"/>
      </w:pPr>
      <w:r>
        <w:br w:type="page"/>
      </w:r>
    </w:p>
    <w:p>
      <w:pPr>
        <w:tabs>
          <w:tab w:val="left" w:pos="720"/>
        </w:tabs>
        <w:jc w:val="both"/>
      </w:pPr>
      <w:r>
        <w:t>六、</w:t>
      </w:r>
      <w:r>
        <w:tab/>
      </w:r>
      <w:r>
        <w:t>会计政策变更 - 续</w:t>
      </w:r>
    </w:p>
    <w:p>
      <w:pPr>
        <w:tabs>
          <w:tab w:val="left" w:pos="720"/>
        </w:tabs>
        <w:jc w:val="both"/>
      </w:pPr>
    </w:p>
    <w:p>
      <w:pPr>
        <w:tabs>
          <w:tab w:val="left" w:pos="720"/>
        </w:tabs>
        <w:ind w:left="720"/>
      </w:pPr>
      <w:r>
        <w:t>2.</w:t>
      </w:r>
      <w:r>
        <w:tab/>
      </w:r>
      <w:r>
        <w:t>新金融工具准则 - 续</w:t>
      </w:r>
    </w:p>
    <w:p/>
    <w:p>
      <w:pPr>
        <w:ind w:left="720"/>
        <w:jc w:val="both"/>
      </w:pPr>
      <w:bookmarkStart w:id="569" w:name="NN2_6"/>
      <w:r>
        <w:t>在减值方面，新金融工具准则有关减值的要求适用于以摊余成本计量的金融资产、以公允价值计量且其变动计入其他综合收益的金融资产以及特定未提用的贷款承诺和财务担保合同。新金融工具准则要求采用预期信用损失模型确认信用损失准备，以替代原先的已发生信用损失模型。新减值模型采用三阶段模型，依据相关项目自初始确认后信用风险是否发生显著增加，信用损失准备按12个月内预期信用损失或者整个存续期的预期信用损失进行计提。</w:t>
      </w:r>
    </w:p>
    <w:bookmarkEnd w:id="569"/>
    <w:p/>
    <w:p>
      <w:pPr>
        <w:ind w:left="720"/>
        <w:jc w:val="both"/>
      </w:pPr>
      <w:bookmarkStart w:id="570" w:name="NN2_8"/>
      <w:r>
        <w:t>于2021年1月1日之前的金融工具确认和计量与新金融工具准则要求不一致的，本银行按照新金融工具准则的要求进行衔接调整。涉及前期比较财务报表数据与新金融工具准则要求不一致的，本银行不进行调整。金融工具原账面价值和在新金融工具准则施行日的新账面价值之间的差额，计入2021年1月1日的留存收益或其他综合收益。于2021年1月1日本银行采用新金融工具准则的影响详见下表。</w:t>
      </w:r>
    </w:p>
    <w:bookmarkEnd w:id="570"/>
    <w:p/>
    <w:p>
      <w:pPr>
        <w:ind w:left="720"/>
        <w:jc w:val="both"/>
        <w:rPr>
          <w:i/>
          <w:u w:val="single"/>
        </w:rPr>
      </w:pPr>
      <w:bookmarkStart w:id="571" w:name="NN2_10"/>
      <w:r>
        <w:rPr>
          <w:i/>
          <w:u w:val="single"/>
        </w:rPr>
        <w:t>分类和计量的影响</w:t>
      </w:r>
    </w:p>
    <w:bookmarkEnd w:id="571"/>
    <w:p>
      <w:pPr>
        <w:jc w:val="right"/>
      </w:pPr>
      <w:bookmarkStart w:id="572" w:name="NN2_11"/>
      <w:r>
        <w:t>人民币元</w:t>
      </w:r>
    </w:p>
    <w:bookmarkEnd w:id="572"/>
    <w:tbl>
      <w:tblPr>
        <w:tblStyle w:val="9"/>
        <w:tblW w:w="9476"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245"/>
        <w:gridCol w:w="1710"/>
        <w:gridCol w:w="1983"/>
        <w:gridCol w:w="1707"/>
        <w:gridCol w:w="1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vMerge w:val="restart"/>
            <w:shd w:val="clear" w:color="auto" w:fill="auto"/>
            <w:vAlign w:val="center"/>
          </w:tcPr>
          <w:p>
            <w:pPr>
              <w:jc w:val="center"/>
              <w:rPr>
                <w:sz w:val="18"/>
                <w:szCs w:val="18"/>
              </w:rPr>
            </w:pPr>
            <w:bookmarkStart w:id="573" w:name="N2_12_0"/>
            <w:r>
              <w:rPr>
                <w:rFonts w:hint="eastAsia"/>
                <w:sz w:val="18"/>
                <w:szCs w:val="18"/>
              </w:rPr>
              <w:t>项目</w:t>
            </w:r>
            <w:bookmarkEnd w:id="573"/>
          </w:p>
        </w:tc>
        <w:tc>
          <w:tcPr>
            <w:tcW w:w="1710" w:type="dxa"/>
            <w:vMerge w:val="restart"/>
            <w:shd w:val="clear" w:color="auto" w:fill="auto"/>
            <w:vAlign w:val="center"/>
          </w:tcPr>
          <w:p>
            <w:pPr>
              <w:jc w:val="center"/>
              <w:rPr>
                <w:sz w:val="18"/>
                <w:szCs w:val="18"/>
              </w:rPr>
            </w:pPr>
            <w:bookmarkStart w:id="574" w:name="N2_12_1"/>
            <w:r>
              <w:rPr>
                <w:rFonts w:hint="eastAsia"/>
                <w:sz w:val="18"/>
                <w:szCs w:val="18"/>
              </w:rPr>
              <w:t>按原准则列示的</w:t>
            </w:r>
          </w:p>
          <w:p>
            <w:pPr>
              <w:jc w:val="center"/>
              <w:rPr>
                <w:sz w:val="18"/>
                <w:szCs w:val="18"/>
              </w:rPr>
            </w:pPr>
            <w:r>
              <w:rPr>
                <w:rFonts w:hint="eastAsia"/>
                <w:sz w:val="18"/>
                <w:szCs w:val="18"/>
              </w:rPr>
              <w:t>账面价值</w:t>
            </w:r>
            <w:bookmarkEnd w:id="574"/>
          </w:p>
        </w:tc>
        <w:tc>
          <w:tcPr>
            <w:tcW w:w="3690" w:type="dxa"/>
            <w:gridSpan w:val="2"/>
            <w:shd w:val="clear" w:color="auto" w:fill="auto"/>
            <w:vAlign w:val="center"/>
          </w:tcPr>
          <w:p>
            <w:pPr>
              <w:jc w:val="center"/>
              <w:rPr>
                <w:sz w:val="18"/>
                <w:szCs w:val="18"/>
              </w:rPr>
            </w:pPr>
            <w:bookmarkStart w:id="575" w:name="N2_12_2"/>
            <w:r>
              <w:rPr>
                <w:rFonts w:hint="eastAsia"/>
                <w:sz w:val="18"/>
                <w:szCs w:val="18"/>
              </w:rPr>
              <w:t>施行新金融工具准则影响</w:t>
            </w:r>
            <w:bookmarkEnd w:id="575"/>
            <w:bookmarkStart w:id="576" w:name="N2_12_3"/>
            <w:bookmarkEnd w:id="576"/>
          </w:p>
        </w:tc>
        <w:tc>
          <w:tcPr>
            <w:tcW w:w="1831" w:type="dxa"/>
            <w:vMerge w:val="restart"/>
            <w:shd w:val="clear" w:color="auto" w:fill="auto"/>
            <w:vAlign w:val="center"/>
          </w:tcPr>
          <w:p>
            <w:pPr>
              <w:jc w:val="center"/>
              <w:rPr>
                <w:sz w:val="18"/>
                <w:szCs w:val="18"/>
              </w:rPr>
            </w:pPr>
            <w:bookmarkStart w:id="577" w:name="N2_12_4"/>
            <w:r>
              <w:rPr>
                <w:rFonts w:hint="eastAsia"/>
                <w:sz w:val="18"/>
                <w:szCs w:val="18"/>
              </w:rPr>
              <w:t>按新金融工具准则列示的账面价值</w:t>
            </w:r>
            <w:bookmarkEnd w:id="5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vMerge w:val="continue"/>
            <w:shd w:val="clear" w:color="auto" w:fill="auto"/>
            <w:vAlign w:val="center"/>
          </w:tcPr>
          <w:p>
            <w:pPr>
              <w:jc w:val="center"/>
              <w:rPr>
                <w:sz w:val="18"/>
                <w:szCs w:val="18"/>
              </w:rPr>
            </w:pPr>
            <w:bookmarkStart w:id="578" w:name="N2_13_0"/>
            <w:bookmarkEnd w:id="578"/>
          </w:p>
        </w:tc>
        <w:tc>
          <w:tcPr>
            <w:tcW w:w="1710" w:type="dxa"/>
            <w:vMerge w:val="continue"/>
            <w:shd w:val="clear" w:color="auto" w:fill="auto"/>
            <w:vAlign w:val="center"/>
          </w:tcPr>
          <w:p>
            <w:pPr>
              <w:jc w:val="center"/>
              <w:rPr>
                <w:sz w:val="18"/>
                <w:szCs w:val="18"/>
              </w:rPr>
            </w:pPr>
            <w:bookmarkStart w:id="579" w:name="N2_13_1"/>
            <w:bookmarkEnd w:id="579"/>
          </w:p>
        </w:tc>
        <w:tc>
          <w:tcPr>
            <w:tcW w:w="1983" w:type="dxa"/>
            <w:shd w:val="clear" w:color="auto" w:fill="auto"/>
            <w:vAlign w:val="center"/>
          </w:tcPr>
          <w:p>
            <w:pPr>
              <w:jc w:val="center"/>
              <w:rPr>
                <w:sz w:val="18"/>
                <w:szCs w:val="18"/>
              </w:rPr>
            </w:pPr>
            <w:bookmarkStart w:id="580" w:name="N2_13_2"/>
            <w:r>
              <w:rPr>
                <w:rFonts w:hint="eastAsia"/>
                <w:sz w:val="18"/>
                <w:szCs w:val="18"/>
              </w:rPr>
              <w:t>重分类</w:t>
            </w:r>
            <w:bookmarkEnd w:id="580"/>
          </w:p>
        </w:tc>
        <w:tc>
          <w:tcPr>
            <w:tcW w:w="1707" w:type="dxa"/>
            <w:shd w:val="clear" w:color="auto" w:fill="auto"/>
            <w:vAlign w:val="center"/>
          </w:tcPr>
          <w:p>
            <w:pPr>
              <w:jc w:val="center"/>
              <w:rPr>
                <w:sz w:val="18"/>
                <w:szCs w:val="18"/>
              </w:rPr>
            </w:pPr>
            <w:bookmarkStart w:id="581" w:name="N2_13_3"/>
            <w:r>
              <w:rPr>
                <w:rFonts w:hint="eastAsia"/>
                <w:sz w:val="18"/>
                <w:szCs w:val="18"/>
              </w:rPr>
              <w:t>重新计量</w:t>
            </w:r>
            <w:bookmarkEnd w:id="581"/>
          </w:p>
        </w:tc>
        <w:tc>
          <w:tcPr>
            <w:tcW w:w="1831" w:type="dxa"/>
            <w:vMerge w:val="continue"/>
            <w:shd w:val="clear" w:color="auto" w:fill="auto"/>
            <w:vAlign w:val="center"/>
          </w:tcPr>
          <w:p>
            <w:pPr>
              <w:jc w:val="center"/>
              <w:rPr>
                <w:sz w:val="18"/>
                <w:szCs w:val="18"/>
              </w:rPr>
            </w:pPr>
            <w:bookmarkStart w:id="582" w:name="N2_13_4"/>
            <w:bookmarkEnd w:id="5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vMerge w:val="continue"/>
            <w:shd w:val="clear" w:color="auto" w:fill="auto"/>
            <w:vAlign w:val="center"/>
          </w:tcPr>
          <w:p>
            <w:pPr>
              <w:jc w:val="center"/>
              <w:rPr>
                <w:sz w:val="18"/>
                <w:szCs w:val="18"/>
              </w:rPr>
            </w:pPr>
            <w:bookmarkStart w:id="583" w:name="N2_14_0"/>
            <w:bookmarkEnd w:id="583"/>
          </w:p>
        </w:tc>
        <w:tc>
          <w:tcPr>
            <w:tcW w:w="1710" w:type="dxa"/>
            <w:shd w:val="clear" w:color="auto" w:fill="auto"/>
            <w:vAlign w:val="center"/>
          </w:tcPr>
          <w:p>
            <w:pPr>
              <w:jc w:val="center"/>
              <w:rPr>
                <w:sz w:val="18"/>
                <w:szCs w:val="18"/>
              </w:rPr>
            </w:pPr>
            <w:bookmarkStart w:id="584" w:name="N2_14_1"/>
            <w:r>
              <w:rPr>
                <w:sz w:val="18"/>
                <w:szCs w:val="18"/>
              </w:rPr>
              <w:t>2020</w:t>
            </w:r>
            <w:r>
              <w:rPr>
                <w:rFonts w:hint="eastAsia"/>
                <w:sz w:val="18"/>
                <w:szCs w:val="18"/>
              </w:rPr>
              <w:t>年</w:t>
            </w:r>
          </w:p>
          <w:p>
            <w:pPr>
              <w:jc w:val="center"/>
              <w:rPr>
                <w:sz w:val="18"/>
                <w:szCs w:val="18"/>
              </w:rPr>
            </w:pPr>
            <w:r>
              <w:rPr>
                <w:sz w:val="18"/>
                <w:szCs w:val="18"/>
              </w:rPr>
              <w:t>12</w:t>
            </w:r>
            <w:r>
              <w:rPr>
                <w:rFonts w:hint="eastAsia"/>
                <w:sz w:val="18"/>
                <w:szCs w:val="18"/>
              </w:rPr>
              <w:t>月</w:t>
            </w:r>
            <w:r>
              <w:rPr>
                <w:sz w:val="18"/>
                <w:szCs w:val="18"/>
              </w:rPr>
              <w:t>31</w:t>
            </w:r>
            <w:r>
              <w:rPr>
                <w:rFonts w:hint="eastAsia"/>
                <w:sz w:val="18"/>
                <w:szCs w:val="18"/>
              </w:rPr>
              <w:t>日</w:t>
            </w:r>
            <w:bookmarkEnd w:id="584"/>
          </w:p>
        </w:tc>
        <w:tc>
          <w:tcPr>
            <w:tcW w:w="1983" w:type="dxa"/>
            <w:shd w:val="clear" w:color="auto" w:fill="auto"/>
            <w:vAlign w:val="center"/>
          </w:tcPr>
          <w:p>
            <w:pPr>
              <w:jc w:val="center"/>
              <w:rPr>
                <w:sz w:val="18"/>
                <w:szCs w:val="18"/>
              </w:rPr>
            </w:pPr>
            <w:bookmarkStart w:id="585" w:name="N2_14_2"/>
            <w:r>
              <w:rPr>
                <w:rFonts w:hint="eastAsia"/>
                <w:sz w:val="18"/>
                <w:szCs w:val="18"/>
              </w:rPr>
              <w:t>自原分类为持有至到期投资转入</w:t>
            </w:r>
            <w:r>
              <w:rPr>
                <w:sz w:val="18"/>
                <w:szCs w:val="18"/>
              </w:rPr>
              <w:t>(</w:t>
            </w:r>
            <w:r>
              <w:rPr>
                <w:rFonts w:hint="eastAsia"/>
                <w:sz w:val="18"/>
                <w:szCs w:val="18"/>
              </w:rPr>
              <w:t>注</w:t>
            </w:r>
            <w:r>
              <w:rPr>
                <w:sz w:val="18"/>
                <w:szCs w:val="18"/>
              </w:rPr>
              <w:t>1)</w:t>
            </w:r>
            <w:bookmarkEnd w:id="585"/>
          </w:p>
        </w:tc>
        <w:tc>
          <w:tcPr>
            <w:tcW w:w="1707" w:type="dxa"/>
            <w:shd w:val="clear" w:color="auto" w:fill="auto"/>
            <w:vAlign w:val="center"/>
          </w:tcPr>
          <w:p>
            <w:pPr>
              <w:jc w:val="center"/>
              <w:rPr>
                <w:sz w:val="18"/>
                <w:szCs w:val="18"/>
              </w:rPr>
            </w:pPr>
            <w:bookmarkStart w:id="586" w:name="N2_14_3"/>
            <w:r>
              <w:rPr>
                <w:rFonts w:hint="eastAsia"/>
                <w:sz w:val="18"/>
                <w:szCs w:val="18"/>
              </w:rPr>
              <w:t>预期信用</w:t>
            </w:r>
          </w:p>
          <w:p>
            <w:pPr>
              <w:jc w:val="center"/>
              <w:rPr>
                <w:sz w:val="18"/>
                <w:szCs w:val="18"/>
              </w:rPr>
            </w:pPr>
            <w:r>
              <w:rPr>
                <w:rFonts w:hint="eastAsia"/>
                <w:sz w:val="18"/>
                <w:szCs w:val="18"/>
              </w:rPr>
              <w:t>损失</w:t>
            </w:r>
            <w:r>
              <w:rPr>
                <w:sz w:val="18"/>
                <w:szCs w:val="18"/>
              </w:rPr>
              <w:t>(</w:t>
            </w:r>
            <w:r>
              <w:rPr>
                <w:rFonts w:hint="eastAsia"/>
                <w:sz w:val="18"/>
                <w:szCs w:val="18"/>
              </w:rPr>
              <w:t>注</w:t>
            </w:r>
            <w:r>
              <w:rPr>
                <w:sz w:val="18"/>
                <w:szCs w:val="18"/>
              </w:rPr>
              <w:t>2)</w:t>
            </w:r>
            <w:bookmarkEnd w:id="586"/>
          </w:p>
        </w:tc>
        <w:tc>
          <w:tcPr>
            <w:tcW w:w="1831" w:type="dxa"/>
            <w:shd w:val="clear" w:color="auto" w:fill="auto"/>
            <w:vAlign w:val="center"/>
          </w:tcPr>
          <w:p>
            <w:pPr>
              <w:jc w:val="center"/>
              <w:rPr>
                <w:sz w:val="18"/>
                <w:szCs w:val="18"/>
              </w:rPr>
            </w:pPr>
            <w:bookmarkStart w:id="587" w:name="N2_14_4"/>
            <w:r>
              <w:rPr>
                <w:sz w:val="18"/>
                <w:szCs w:val="18"/>
              </w:rPr>
              <w:t>2021</w:t>
            </w:r>
            <w:r>
              <w:rPr>
                <w:rFonts w:hint="eastAsia"/>
                <w:sz w:val="18"/>
                <w:szCs w:val="18"/>
              </w:rPr>
              <w:t>年</w:t>
            </w:r>
          </w:p>
          <w:p>
            <w:pPr>
              <w:jc w:val="center"/>
              <w:rPr>
                <w:sz w:val="18"/>
                <w:szCs w:val="18"/>
              </w:rPr>
            </w:pPr>
            <w:r>
              <w:rPr>
                <w:sz w:val="18"/>
                <w:szCs w:val="18"/>
              </w:rPr>
              <w:t>1</w:t>
            </w:r>
            <w:r>
              <w:rPr>
                <w:rFonts w:hint="eastAsia"/>
                <w:sz w:val="18"/>
                <w:szCs w:val="18"/>
              </w:rPr>
              <w:t>月</w:t>
            </w:r>
            <w:r>
              <w:rPr>
                <w:sz w:val="18"/>
                <w:szCs w:val="18"/>
              </w:rPr>
              <w:t>1</w:t>
            </w:r>
            <w:r>
              <w:rPr>
                <w:rFonts w:hint="eastAsia"/>
                <w:sz w:val="18"/>
                <w:szCs w:val="18"/>
              </w:rPr>
              <w:t>日</w:t>
            </w:r>
            <w:bookmarkEnd w:id="5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shd w:val="clear" w:color="auto" w:fill="auto"/>
            <w:vAlign w:val="center"/>
          </w:tcPr>
          <w:p>
            <w:pPr>
              <w:rPr>
                <w:sz w:val="18"/>
                <w:szCs w:val="18"/>
              </w:rPr>
            </w:pPr>
            <w:bookmarkStart w:id="588" w:name="N2_15_0"/>
            <w:r>
              <w:rPr>
                <w:rFonts w:hint="eastAsia"/>
                <w:sz w:val="18"/>
                <w:szCs w:val="18"/>
              </w:rPr>
              <w:t>存放同业款项</w:t>
            </w:r>
            <w:bookmarkEnd w:id="588"/>
          </w:p>
        </w:tc>
        <w:tc>
          <w:tcPr>
            <w:tcW w:w="1710" w:type="dxa"/>
            <w:shd w:val="clear" w:color="auto" w:fill="auto"/>
            <w:vAlign w:val="bottom"/>
          </w:tcPr>
          <w:p>
            <w:pPr>
              <w:tabs>
                <w:tab w:val="decimal" w:pos="1168"/>
              </w:tabs>
              <w:jc w:val="right"/>
              <w:rPr>
                <w:sz w:val="18"/>
                <w:szCs w:val="18"/>
              </w:rPr>
            </w:pPr>
            <w:bookmarkStart w:id="589" w:name="N2_15_1"/>
            <w:r>
              <w:rPr>
                <w:sz w:val="18"/>
                <w:szCs w:val="18"/>
              </w:rPr>
              <w:t>146,851,407.78</w:t>
            </w:r>
            <w:bookmarkEnd w:id="589"/>
          </w:p>
        </w:tc>
        <w:tc>
          <w:tcPr>
            <w:tcW w:w="1983" w:type="dxa"/>
            <w:shd w:val="clear" w:color="auto" w:fill="auto"/>
            <w:vAlign w:val="bottom"/>
          </w:tcPr>
          <w:p>
            <w:pPr>
              <w:tabs>
                <w:tab w:val="decimal" w:pos="740"/>
              </w:tabs>
              <w:ind w:right="255"/>
              <w:jc w:val="right"/>
              <w:rPr>
                <w:sz w:val="18"/>
                <w:szCs w:val="18"/>
              </w:rPr>
            </w:pPr>
            <w:bookmarkStart w:id="590" w:name="N2_15_2"/>
            <w:r>
              <w:rPr>
                <w:sz w:val="18"/>
                <w:szCs w:val="18"/>
              </w:rPr>
              <w:t>-</w:t>
            </w:r>
            <w:bookmarkEnd w:id="590"/>
          </w:p>
        </w:tc>
        <w:tc>
          <w:tcPr>
            <w:tcW w:w="1707" w:type="dxa"/>
            <w:shd w:val="clear" w:color="auto" w:fill="auto"/>
            <w:vAlign w:val="bottom"/>
          </w:tcPr>
          <w:p>
            <w:pPr>
              <w:tabs>
                <w:tab w:val="decimal" w:pos="1168"/>
              </w:tabs>
              <w:ind w:right="-57"/>
              <w:jc w:val="right"/>
              <w:rPr>
                <w:sz w:val="18"/>
                <w:szCs w:val="18"/>
              </w:rPr>
            </w:pPr>
            <w:bookmarkStart w:id="591" w:name="N2_15_3"/>
            <w:r>
              <w:rPr>
                <w:sz w:val="18"/>
                <w:szCs w:val="18"/>
              </w:rPr>
              <w:t>(51,203.64)</w:t>
            </w:r>
            <w:bookmarkEnd w:id="591"/>
          </w:p>
        </w:tc>
        <w:tc>
          <w:tcPr>
            <w:tcW w:w="1831" w:type="dxa"/>
            <w:shd w:val="clear" w:color="auto" w:fill="auto"/>
            <w:vAlign w:val="bottom"/>
          </w:tcPr>
          <w:p>
            <w:pPr>
              <w:tabs>
                <w:tab w:val="decimal" w:pos="1276"/>
              </w:tabs>
              <w:jc w:val="right"/>
              <w:rPr>
                <w:sz w:val="18"/>
                <w:szCs w:val="18"/>
              </w:rPr>
            </w:pPr>
            <w:bookmarkStart w:id="592" w:name="N2_15_4"/>
            <w:r>
              <w:rPr>
                <w:sz w:val="18"/>
                <w:szCs w:val="18"/>
              </w:rPr>
              <w:t>146,800,204.14</w:t>
            </w:r>
            <w:bookmarkEnd w:id="5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shd w:val="clear" w:color="auto" w:fill="auto"/>
            <w:vAlign w:val="center"/>
          </w:tcPr>
          <w:p>
            <w:pPr>
              <w:rPr>
                <w:sz w:val="18"/>
                <w:szCs w:val="18"/>
              </w:rPr>
            </w:pPr>
            <w:bookmarkStart w:id="593" w:name="N2_16_0"/>
            <w:r>
              <w:rPr>
                <w:rFonts w:hint="eastAsia"/>
                <w:sz w:val="18"/>
                <w:szCs w:val="18"/>
              </w:rPr>
              <w:t>以摊余成本计量的贷款和垫款</w:t>
            </w:r>
            <w:bookmarkEnd w:id="593"/>
          </w:p>
        </w:tc>
        <w:tc>
          <w:tcPr>
            <w:tcW w:w="1710" w:type="dxa"/>
            <w:shd w:val="clear" w:color="auto" w:fill="auto"/>
            <w:vAlign w:val="bottom"/>
          </w:tcPr>
          <w:p>
            <w:pPr>
              <w:tabs>
                <w:tab w:val="decimal" w:pos="1168"/>
              </w:tabs>
              <w:jc w:val="right"/>
              <w:rPr>
                <w:sz w:val="18"/>
                <w:szCs w:val="18"/>
              </w:rPr>
            </w:pPr>
            <w:bookmarkStart w:id="594" w:name="N2_16_1"/>
            <w:r>
              <w:rPr>
                <w:sz w:val="18"/>
                <w:szCs w:val="18"/>
              </w:rPr>
              <w:t>277,939,677.45</w:t>
            </w:r>
            <w:bookmarkEnd w:id="594"/>
          </w:p>
        </w:tc>
        <w:tc>
          <w:tcPr>
            <w:tcW w:w="1983" w:type="dxa"/>
            <w:shd w:val="clear" w:color="auto" w:fill="auto"/>
            <w:vAlign w:val="bottom"/>
          </w:tcPr>
          <w:p>
            <w:pPr>
              <w:tabs>
                <w:tab w:val="decimal" w:pos="740"/>
              </w:tabs>
              <w:ind w:right="255"/>
              <w:jc w:val="right"/>
              <w:rPr>
                <w:sz w:val="18"/>
                <w:szCs w:val="18"/>
              </w:rPr>
            </w:pPr>
            <w:bookmarkStart w:id="595" w:name="N2_16_2"/>
            <w:r>
              <w:rPr>
                <w:sz w:val="18"/>
                <w:szCs w:val="18"/>
              </w:rPr>
              <w:t>-</w:t>
            </w:r>
            <w:bookmarkEnd w:id="595"/>
          </w:p>
        </w:tc>
        <w:tc>
          <w:tcPr>
            <w:tcW w:w="1707" w:type="dxa"/>
            <w:shd w:val="clear" w:color="auto" w:fill="auto"/>
            <w:vAlign w:val="bottom"/>
          </w:tcPr>
          <w:p>
            <w:pPr>
              <w:tabs>
                <w:tab w:val="decimal" w:pos="1168"/>
              </w:tabs>
              <w:ind w:right="-57"/>
              <w:jc w:val="right"/>
              <w:rPr>
                <w:sz w:val="18"/>
                <w:szCs w:val="18"/>
              </w:rPr>
            </w:pPr>
            <w:bookmarkStart w:id="596" w:name="N2_16_3"/>
            <w:r>
              <w:rPr>
                <w:sz w:val="18"/>
                <w:szCs w:val="18"/>
              </w:rPr>
              <w:t>(751,320.82)</w:t>
            </w:r>
            <w:bookmarkEnd w:id="596"/>
          </w:p>
        </w:tc>
        <w:tc>
          <w:tcPr>
            <w:tcW w:w="1831" w:type="dxa"/>
            <w:shd w:val="clear" w:color="auto" w:fill="auto"/>
            <w:vAlign w:val="bottom"/>
          </w:tcPr>
          <w:p>
            <w:pPr>
              <w:tabs>
                <w:tab w:val="decimal" w:pos="1276"/>
              </w:tabs>
              <w:jc w:val="right"/>
              <w:rPr>
                <w:sz w:val="18"/>
                <w:szCs w:val="18"/>
              </w:rPr>
            </w:pPr>
            <w:bookmarkStart w:id="597" w:name="N2_16_4"/>
            <w:r>
              <w:rPr>
                <w:sz w:val="18"/>
                <w:szCs w:val="18"/>
              </w:rPr>
              <w:t>277,188,356.63</w:t>
            </w:r>
            <w:bookmarkEnd w:id="5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shd w:val="clear" w:color="auto" w:fill="auto"/>
            <w:vAlign w:val="center"/>
          </w:tcPr>
          <w:p>
            <w:pPr>
              <w:rPr>
                <w:sz w:val="18"/>
                <w:szCs w:val="18"/>
              </w:rPr>
            </w:pPr>
            <w:bookmarkStart w:id="598" w:name="N2_17_0"/>
            <w:r>
              <w:rPr>
                <w:rFonts w:hint="eastAsia"/>
                <w:sz w:val="18"/>
                <w:szCs w:val="18"/>
              </w:rPr>
              <w:t>持有至到期投资</w:t>
            </w:r>
            <w:bookmarkEnd w:id="598"/>
          </w:p>
        </w:tc>
        <w:tc>
          <w:tcPr>
            <w:tcW w:w="1710" w:type="dxa"/>
            <w:shd w:val="clear" w:color="auto" w:fill="auto"/>
            <w:vAlign w:val="bottom"/>
          </w:tcPr>
          <w:p>
            <w:pPr>
              <w:tabs>
                <w:tab w:val="decimal" w:pos="740"/>
              </w:tabs>
              <w:ind w:right="255"/>
              <w:jc w:val="right"/>
              <w:rPr>
                <w:sz w:val="18"/>
                <w:szCs w:val="18"/>
              </w:rPr>
            </w:pPr>
            <w:bookmarkStart w:id="599" w:name="N2_17_1"/>
            <w:r>
              <w:rPr>
                <w:sz w:val="18"/>
                <w:szCs w:val="18"/>
              </w:rPr>
              <w:t>-</w:t>
            </w:r>
            <w:bookmarkEnd w:id="599"/>
          </w:p>
        </w:tc>
        <w:tc>
          <w:tcPr>
            <w:tcW w:w="1983" w:type="dxa"/>
            <w:shd w:val="clear" w:color="auto" w:fill="auto"/>
            <w:vAlign w:val="bottom"/>
          </w:tcPr>
          <w:p>
            <w:pPr>
              <w:tabs>
                <w:tab w:val="decimal" w:pos="740"/>
              </w:tabs>
              <w:ind w:right="255"/>
              <w:jc w:val="right"/>
              <w:rPr>
                <w:sz w:val="18"/>
                <w:szCs w:val="18"/>
              </w:rPr>
            </w:pPr>
            <w:bookmarkStart w:id="600" w:name="N2_17_2"/>
            <w:r>
              <w:rPr>
                <w:sz w:val="18"/>
                <w:szCs w:val="18"/>
              </w:rPr>
              <w:t>-</w:t>
            </w:r>
            <w:bookmarkEnd w:id="600"/>
          </w:p>
        </w:tc>
        <w:tc>
          <w:tcPr>
            <w:tcW w:w="1707" w:type="dxa"/>
            <w:shd w:val="clear" w:color="auto" w:fill="auto"/>
            <w:vAlign w:val="bottom"/>
          </w:tcPr>
          <w:p>
            <w:pPr>
              <w:tabs>
                <w:tab w:val="decimal" w:pos="740"/>
              </w:tabs>
              <w:ind w:right="255"/>
              <w:jc w:val="right"/>
              <w:rPr>
                <w:sz w:val="18"/>
                <w:szCs w:val="18"/>
              </w:rPr>
            </w:pPr>
            <w:bookmarkStart w:id="601" w:name="N2_17_3"/>
            <w:r>
              <w:rPr>
                <w:sz w:val="18"/>
                <w:szCs w:val="18"/>
              </w:rPr>
              <w:t>-</w:t>
            </w:r>
            <w:bookmarkEnd w:id="601"/>
          </w:p>
        </w:tc>
        <w:tc>
          <w:tcPr>
            <w:tcW w:w="1831" w:type="dxa"/>
            <w:shd w:val="clear" w:color="auto" w:fill="auto"/>
            <w:vAlign w:val="bottom"/>
          </w:tcPr>
          <w:p>
            <w:pPr>
              <w:tabs>
                <w:tab w:val="decimal" w:pos="740"/>
              </w:tabs>
              <w:ind w:right="255"/>
              <w:jc w:val="right"/>
              <w:rPr>
                <w:sz w:val="18"/>
                <w:szCs w:val="18"/>
              </w:rPr>
            </w:pPr>
            <w:bookmarkStart w:id="602" w:name="N2_17_4"/>
            <w:r>
              <w:rPr>
                <w:sz w:val="18"/>
                <w:szCs w:val="18"/>
              </w:rPr>
              <w:t>-</w:t>
            </w:r>
            <w:bookmarkEnd w:id="6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shd w:val="clear" w:color="auto" w:fill="auto"/>
            <w:vAlign w:val="center"/>
          </w:tcPr>
          <w:p>
            <w:pPr>
              <w:rPr>
                <w:sz w:val="18"/>
                <w:szCs w:val="18"/>
              </w:rPr>
            </w:pPr>
            <w:bookmarkStart w:id="603" w:name="N2_18_0"/>
            <w:r>
              <w:rPr>
                <w:rFonts w:hint="eastAsia"/>
                <w:sz w:val="18"/>
                <w:szCs w:val="18"/>
              </w:rPr>
              <w:t>债权投资</w:t>
            </w:r>
            <w:bookmarkEnd w:id="603"/>
          </w:p>
        </w:tc>
        <w:tc>
          <w:tcPr>
            <w:tcW w:w="1710" w:type="dxa"/>
            <w:shd w:val="clear" w:color="auto" w:fill="auto"/>
            <w:vAlign w:val="bottom"/>
          </w:tcPr>
          <w:p>
            <w:pPr>
              <w:tabs>
                <w:tab w:val="decimal" w:pos="740"/>
              </w:tabs>
              <w:ind w:right="255"/>
              <w:jc w:val="right"/>
              <w:rPr>
                <w:sz w:val="18"/>
                <w:szCs w:val="18"/>
              </w:rPr>
            </w:pPr>
            <w:bookmarkStart w:id="604" w:name="N2_18_1"/>
            <w:r>
              <w:rPr>
                <w:sz w:val="18"/>
                <w:szCs w:val="18"/>
              </w:rPr>
              <w:t>-</w:t>
            </w:r>
            <w:bookmarkEnd w:id="604"/>
          </w:p>
        </w:tc>
        <w:tc>
          <w:tcPr>
            <w:tcW w:w="1983" w:type="dxa"/>
            <w:shd w:val="clear" w:color="auto" w:fill="auto"/>
            <w:vAlign w:val="bottom"/>
          </w:tcPr>
          <w:p>
            <w:pPr>
              <w:tabs>
                <w:tab w:val="decimal" w:pos="740"/>
              </w:tabs>
              <w:ind w:right="255"/>
              <w:jc w:val="right"/>
              <w:rPr>
                <w:sz w:val="18"/>
                <w:szCs w:val="18"/>
              </w:rPr>
            </w:pPr>
            <w:bookmarkStart w:id="605" w:name="N2_18_2"/>
            <w:r>
              <w:rPr>
                <w:sz w:val="18"/>
                <w:szCs w:val="18"/>
              </w:rPr>
              <w:t>-</w:t>
            </w:r>
            <w:bookmarkEnd w:id="605"/>
          </w:p>
        </w:tc>
        <w:tc>
          <w:tcPr>
            <w:tcW w:w="1707" w:type="dxa"/>
            <w:shd w:val="clear" w:color="auto" w:fill="auto"/>
            <w:vAlign w:val="bottom"/>
          </w:tcPr>
          <w:p>
            <w:pPr>
              <w:tabs>
                <w:tab w:val="decimal" w:pos="740"/>
              </w:tabs>
              <w:ind w:right="255"/>
              <w:jc w:val="right"/>
              <w:rPr>
                <w:sz w:val="18"/>
                <w:szCs w:val="18"/>
              </w:rPr>
            </w:pPr>
            <w:bookmarkStart w:id="606" w:name="N2_18_3"/>
            <w:r>
              <w:rPr>
                <w:sz w:val="18"/>
                <w:szCs w:val="18"/>
              </w:rPr>
              <w:t>-</w:t>
            </w:r>
            <w:bookmarkEnd w:id="606"/>
          </w:p>
        </w:tc>
        <w:tc>
          <w:tcPr>
            <w:tcW w:w="1831" w:type="dxa"/>
            <w:shd w:val="clear" w:color="auto" w:fill="auto"/>
            <w:vAlign w:val="bottom"/>
          </w:tcPr>
          <w:p>
            <w:pPr>
              <w:tabs>
                <w:tab w:val="decimal" w:pos="740"/>
              </w:tabs>
              <w:ind w:right="255"/>
              <w:jc w:val="right"/>
              <w:rPr>
                <w:sz w:val="18"/>
                <w:szCs w:val="18"/>
              </w:rPr>
            </w:pPr>
            <w:bookmarkStart w:id="607" w:name="N2_18_4"/>
            <w:r>
              <w:rPr>
                <w:sz w:val="18"/>
                <w:szCs w:val="18"/>
              </w:rPr>
              <w:t>-</w:t>
            </w:r>
            <w:bookmarkEnd w:id="6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shd w:val="clear" w:color="auto" w:fill="auto"/>
            <w:vAlign w:val="center"/>
          </w:tcPr>
          <w:p>
            <w:pPr>
              <w:rPr>
                <w:sz w:val="18"/>
                <w:szCs w:val="18"/>
              </w:rPr>
            </w:pPr>
            <w:bookmarkStart w:id="608" w:name="N2_19_0"/>
            <w:r>
              <w:rPr>
                <w:rFonts w:hint="eastAsia"/>
                <w:sz w:val="18"/>
                <w:szCs w:val="18"/>
              </w:rPr>
              <w:t>递延所得税资产</w:t>
            </w:r>
            <w:bookmarkEnd w:id="608"/>
          </w:p>
        </w:tc>
        <w:tc>
          <w:tcPr>
            <w:tcW w:w="1710" w:type="dxa"/>
            <w:shd w:val="clear" w:color="auto" w:fill="auto"/>
            <w:vAlign w:val="bottom"/>
          </w:tcPr>
          <w:p>
            <w:pPr>
              <w:tabs>
                <w:tab w:val="decimal" w:pos="740"/>
              </w:tabs>
              <w:ind w:right="255"/>
              <w:jc w:val="right"/>
              <w:rPr>
                <w:sz w:val="18"/>
                <w:szCs w:val="18"/>
              </w:rPr>
            </w:pPr>
            <w:bookmarkStart w:id="609" w:name="N2_19_1"/>
            <w:r>
              <w:rPr>
                <w:sz w:val="18"/>
                <w:szCs w:val="18"/>
              </w:rPr>
              <w:t>-</w:t>
            </w:r>
            <w:bookmarkEnd w:id="609"/>
          </w:p>
        </w:tc>
        <w:tc>
          <w:tcPr>
            <w:tcW w:w="1983" w:type="dxa"/>
            <w:shd w:val="clear" w:color="auto" w:fill="auto"/>
            <w:vAlign w:val="bottom"/>
          </w:tcPr>
          <w:p>
            <w:pPr>
              <w:tabs>
                <w:tab w:val="decimal" w:pos="740"/>
              </w:tabs>
              <w:ind w:right="255"/>
              <w:jc w:val="right"/>
              <w:rPr>
                <w:sz w:val="18"/>
                <w:szCs w:val="18"/>
              </w:rPr>
            </w:pPr>
            <w:bookmarkStart w:id="610" w:name="N2_19_2"/>
            <w:r>
              <w:rPr>
                <w:sz w:val="18"/>
                <w:szCs w:val="18"/>
              </w:rPr>
              <w:t>-</w:t>
            </w:r>
            <w:bookmarkEnd w:id="610"/>
          </w:p>
        </w:tc>
        <w:tc>
          <w:tcPr>
            <w:tcW w:w="1707" w:type="dxa"/>
            <w:shd w:val="clear" w:color="auto" w:fill="auto"/>
            <w:vAlign w:val="bottom"/>
          </w:tcPr>
          <w:p>
            <w:pPr>
              <w:tabs>
                <w:tab w:val="decimal" w:pos="740"/>
              </w:tabs>
              <w:ind w:right="255"/>
              <w:jc w:val="right"/>
              <w:rPr>
                <w:sz w:val="18"/>
                <w:szCs w:val="18"/>
              </w:rPr>
            </w:pPr>
            <w:bookmarkStart w:id="611" w:name="N2_19_3"/>
            <w:r>
              <w:rPr>
                <w:sz w:val="18"/>
                <w:szCs w:val="18"/>
              </w:rPr>
              <w:t>-</w:t>
            </w:r>
            <w:bookmarkEnd w:id="611"/>
          </w:p>
        </w:tc>
        <w:tc>
          <w:tcPr>
            <w:tcW w:w="1831" w:type="dxa"/>
            <w:shd w:val="clear" w:color="auto" w:fill="auto"/>
            <w:vAlign w:val="bottom"/>
          </w:tcPr>
          <w:p>
            <w:pPr>
              <w:tabs>
                <w:tab w:val="decimal" w:pos="740"/>
              </w:tabs>
              <w:ind w:right="255"/>
              <w:jc w:val="right"/>
              <w:rPr>
                <w:sz w:val="18"/>
                <w:szCs w:val="18"/>
              </w:rPr>
            </w:pPr>
            <w:bookmarkStart w:id="612" w:name="N2_19_4"/>
            <w:r>
              <w:rPr>
                <w:sz w:val="18"/>
                <w:szCs w:val="18"/>
              </w:rPr>
              <w:t>-</w:t>
            </w:r>
            <w:bookmarkEnd w:id="6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shd w:val="clear" w:color="auto" w:fill="auto"/>
            <w:vAlign w:val="center"/>
          </w:tcPr>
          <w:p>
            <w:pPr>
              <w:rPr>
                <w:sz w:val="18"/>
                <w:szCs w:val="18"/>
              </w:rPr>
            </w:pPr>
            <w:bookmarkStart w:id="613" w:name="N2_20_0"/>
            <w:r>
              <w:rPr>
                <w:rFonts w:hint="eastAsia"/>
                <w:sz w:val="18"/>
                <w:szCs w:val="18"/>
              </w:rPr>
              <w:t>其他资产</w:t>
            </w:r>
            <w:bookmarkEnd w:id="613"/>
          </w:p>
        </w:tc>
        <w:tc>
          <w:tcPr>
            <w:tcW w:w="1710" w:type="dxa"/>
            <w:shd w:val="clear" w:color="auto" w:fill="auto"/>
            <w:vAlign w:val="bottom"/>
          </w:tcPr>
          <w:p>
            <w:pPr>
              <w:tabs>
                <w:tab w:val="decimal" w:pos="1168"/>
              </w:tabs>
              <w:jc w:val="right"/>
              <w:rPr>
                <w:sz w:val="18"/>
                <w:szCs w:val="18"/>
              </w:rPr>
            </w:pPr>
            <w:bookmarkStart w:id="614" w:name="N2_20_1"/>
            <w:r>
              <w:rPr>
                <w:sz w:val="18"/>
                <w:szCs w:val="18"/>
              </w:rPr>
              <w:t>2,660,521.84</w:t>
            </w:r>
            <w:bookmarkEnd w:id="614"/>
          </w:p>
        </w:tc>
        <w:tc>
          <w:tcPr>
            <w:tcW w:w="1983" w:type="dxa"/>
            <w:shd w:val="clear" w:color="auto" w:fill="auto"/>
            <w:vAlign w:val="bottom"/>
          </w:tcPr>
          <w:p>
            <w:pPr>
              <w:tabs>
                <w:tab w:val="decimal" w:pos="740"/>
              </w:tabs>
              <w:ind w:right="255"/>
              <w:jc w:val="right"/>
              <w:rPr>
                <w:sz w:val="18"/>
                <w:szCs w:val="18"/>
              </w:rPr>
            </w:pPr>
            <w:bookmarkStart w:id="615" w:name="N2_20_2"/>
            <w:r>
              <w:rPr>
                <w:sz w:val="18"/>
                <w:szCs w:val="18"/>
              </w:rPr>
              <w:t>-</w:t>
            </w:r>
            <w:bookmarkEnd w:id="615"/>
          </w:p>
        </w:tc>
        <w:tc>
          <w:tcPr>
            <w:tcW w:w="1707" w:type="dxa"/>
            <w:shd w:val="clear" w:color="auto" w:fill="auto"/>
            <w:vAlign w:val="bottom"/>
          </w:tcPr>
          <w:p>
            <w:pPr>
              <w:tabs>
                <w:tab w:val="decimal" w:pos="1168"/>
              </w:tabs>
              <w:ind w:right="-57"/>
              <w:jc w:val="right"/>
              <w:rPr>
                <w:sz w:val="18"/>
                <w:szCs w:val="18"/>
              </w:rPr>
            </w:pPr>
            <w:bookmarkStart w:id="616" w:name="N2_20_3"/>
            <w:r>
              <w:rPr>
                <w:sz w:val="18"/>
                <w:szCs w:val="18"/>
              </w:rPr>
              <w:t>(3,633.23)</w:t>
            </w:r>
            <w:bookmarkEnd w:id="616"/>
          </w:p>
        </w:tc>
        <w:tc>
          <w:tcPr>
            <w:tcW w:w="1831" w:type="dxa"/>
            <w:shd w:val="clear" w:color="auto" w:fill="auto"/>
            <w:vAlign w:val="bottom"/>
          </w:tcPr>
          <w:p>
            <w:pPr>
              <w:tabs>
                <w:tab w:val="decimal" w:pos="1276"/>
              </w:tabs>
              <w:jc w:val="right"/>
              <w:rPr>
                <w:sz w:val="18"/>
                <w:szCs w:val="18"/>
              </w:rPr>
            </w:pPr>
            <w:bookmarkStart w:id="617" w:name="N2_20_4"/>
            <w:r>
              <w:rPr>
                <w:sz w:val="18"/>
                <w:szCs w:val="18"/>
              </w:rPr>
              <w:t>2,656,888.61</w:t>
            </w:r>
            <w:bookmarkEnd w:id="6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45" w:type="dxa"/>
            <w:shd w:val="clear" w:color="auto" w:fill="auto"/>
            <w:vAlign w:val="center"/>
          </w:tcPr>
          <w:p>
            <w:pPr>
              <w:rPr>
                <w:sz w:val="18"/>
                <w:szCs w:val="18"/>
              </w:rPr>
            </w:pPr>
            <w:bookmarkStart w:id="618" w:name="N2_21_0"/>
            <w:r>
              <w:rPr>
                <w:rFonts w:hint="eastAsia"/>
                <w:sz w:val="18"/>
                <w:szCs w:val="18"/>
              </w:rPr>
              <w:t>未分配利润</w:t>
            </w:r>
            <w:r>
              <w:rPr>
                <w:sz w:val="18"/>
                <w:szCs w:val="18"/>
              </w:rPr>
              <w:t>/(</w:t>
            </w:r>
            <w:r>
              <w:rPr>
                <w:rFonts w:hint="eastAsia"/>
                <w:sz w:val="18"/>
                <w:szCs w:val="18"/>
              </w:rPr>
              <w:t>累计亏损</w:t>
            </w:r>
            <w:r>
              <w:rPr>
                <w:sz w:val="18"/>
                <w:szCs w:val="18"/>
              </w:rPr>
              <w:t>)</w:t>
            </w:r>
            <w:bookmarkEnd w:id="618"/>
          </w:p>
        </w:tc>
        <w:tc>
          <w:tcPr>
            <w:tcW w:w="1710" w:type="dxa"/>
            <w:shd w:val="clear" w:color="auto" w:fill="auto"/>
            <w:vAlign w:val="bottom"/>
          </w:tcPr>
          <w:p>
            <w:pPr>
              <w:tabs>
                <w:tab w:val="decimal" w:pos="1168"/>
              </w:tabs>
              <w:ind w:right="-57"/>
              <w:jc w:val="right"/>
              <w:rPr>
                <w:sz w:val="18"/>
                <w:szCs w:val="18"/>
              </w:rPr>
            </w:pPr>
            <w:bookmarkStart w:id="619" w:name="N2_21_1"/>
            <w:r>
              <w:rPr>
                <w:sz w:val="18"/>
                <w:szCs w:val="18"/>
              </w:rPr>
              <w:t>(96,594,197.07)</w:t>
            </w:r>
            <w:bookmarkEnd w:id="619"/>
          </w:p>
        </w:tc>
        <w:tc>
          <w:tcPr>
            <w:tcW w:w="1983" w:type="dxa"/>
            <w:shd w:val="clear" w:color="auto" w:fill="auto"/>
            <w:vAlign w:val="bottom"/>
          </w:tcPr>
          <w:p>
            <w:pPr>
              <w:tabs>
                <w:tab w:val="decimal" w:pos="740"/>
              </w:tabs>
              <w:ind w:right="255"/>
              <w:jc w:val="right"/>
              <w:rPr>
                <w:sz w:val="18"/>
                <w:szCs w:val="18"/>
              </w:rPr>
            </w:pPr>
            <w:bookmarkStart w:id="620" w:name="N2_21_2"/>
            <w:r>
              <w:rPr>
                <w:sz w:val="18"/>
                <w:szCs w:val="18"/>
              </w:rPr>
              <w:t>-</w:t>
            </w:r>
            <w:bookmarkEnd w:id="620"/>
          </w:p>
        </w:tc>
        <w:tc>
          <w:tcPr>
            <w:tcW w:w="1707" w:type="dxa"/>
            <w:shd w:val="clear" w:color="auto" w:fill="auto"/>
            <w:vAlign w:val="bottom"/>
          </w:tcPr>
          <w:p>
            <w:pPr>
              <w:tabs>
                <w:tab w:val="decimal" w:pos="1168"/>
              </w:tabs>
              <w:ind w:right="-57"/>
              <w:jc w:val="right"/>
              <w:rPr>
                <w:sz w:val="18"/>
                <w:szCs w:val="18"/>
              </w:rPr>
            </w:pPr>
            <w:bookmarkStart w:id="621" w:name="N2_21_3"/>
            <w:r>
              <w:rPr>
                <w:sz w:val="18"/>
                <w:szCs w:val="18"/>
              </w:rPr>
              <w:t>(806,157.69)</w:t>
            </w:r>
            <w:bookmarkEnd w:id="621"/>
          </w:p>
        </w:tc>
        <w:tc>
          <w:tcPr>
            <w:tcW w:w="1831" w:type="dxa"/>
            <w:shd w:val="clear" w:color="auto" w:fill="auto"/>
            <w:vAlign w:val="bottom"/>
          </w:tcPr>
          <w:p>
            <w:pPr>
              <w:tabs>
                <w:tab w:val="decimal" w:pos="1168"/>
              </w:tabs>
              <w:ind w:right="-57"/>
              <w:jc w:val="right"/>
              <w:rPr>
                <w:sz w:val="18"/>
                <w:szCs w:val="18"/>
              </w:rPr>
            </w:pPr>
            <w:bookmarkStart w:id="622" w:name="N2_21_4"/>
            <w:r>
              <w:rPr>
                <w:sz w:val="18"/>
                <w:szCs w:val="18"/>
              </w:rPr>
              <w:t>(97,400,354.76)</w:t>
            </w:r>
            <w:bookmarkEnd w:id="622"/>
          </w:p>
        </w:tc>
      </w:tr>
    </w:tbl>
    <w:p>
      <w:pPr>
        <w:spacing w:line="228" w:lineRule="auto"/>
        <w:jc w:val="both"/>
      </w:pPr>
    </w:p>
    <w:p>
      <w:pPr>
        <w:spacing w:line="228" w:lineRule="auto"/>
        <w:ind w:left="720"/>
        <w:jc w:val="both"/>
      </w:pPr>
      <w:bookmarkStart w:id="623" w:name="NN2_23"/>
      <w:r>
        <w:t>注1：自原分类为持有至到期投资转入</w:t>
      </w:r>
      <w:r>
        <w:rPr>
          <w:rFonts w:hint="eastAsia"/>
        </w:rPr>
        <w:t>。</w:t>
      </w:r>
    </w:p>
    <w:p>
      <w:pPr>
        <w:spacing w:line="228" w:lineRule="auto"/>
        <w:ind w:left="1440" w:hanging="720"/>
        <w:jc w:val="both"/>
      </w:pPr>
    </w:p>
    <w:p>
      <w:pPr>
        <w:spacing w:line="228" w:lineRule="auto"/>
        <w:ind w:left="1440" w:hanging="720"/>
        <w:jc w:val="both"/>
      </w:pPr>
      <w:r>
        <w:t>注2：</w:t>
      </w:r>
      <w:r>
        <w:tab/>
      </w:r>
      <w:r>
        <w:t>于2021年1月1日，本银行对分类为以摊余成本计量的金融资产根据原金融工具准则确认的</w:t>
      </w:r>
      <w:r>
        <w:rPr>
          <w:rFonts w:hint="eastAsia"/>
        </w:rPr>
        <w:t>损失准</w:t>
      </w:r>
      <w:r>
        <w:t>备与根据新金融工具准则确认的信用损失准备的调节情况详见下表。</w:t>
      </w:r>
    </w:p>
    <w:p>
      <w:pPr>
        <w:spacing w:line="228" w:lineRule="auto"/>
        <w:ind w:left="1440" w:hanging="720"/>
        <w:jc w:val="both"/>
      </w:pPr>
    </w:p>
    <w:bookmarkEnd w:id="623"/>
    <w:p>
      <w:pPr>
        <w:jc w:val="right"/>
      </w:pPr>
      <w:bookmarkStart w:id="624" w:name="NN2_25"/>
      <w:r>
        <w:t>人民币元</w:t>
      </w:r>
    </w:p>
    <w:bookmarkEnd w:id="624"/>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677"/>
        <w:gridCol w:w="1560"/>
        <w:gridCol w:w="1275"/>
        <w:gridCol w:w="1701"/>
        <w:gridCol w:w="2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77" w:type="dxa"/>
            <w:shd w:val="clear" w:color="auto" w:fill="auto"/>
            <w:vAlign w:val="center"/>
          </w:tcPr>
          <w:p>
            <w:pPr>
              <w:jc w:val="center"/>
              <w:rPr>
                <w:sz w:val="18"/>
                <w:szCs w:val="18"/>
              </w:rPr>
            </w:pPr>
            <w:bookmarkStart w:id="625" w:name="N2_26_0"/>
            <w:r>
              <w:rPr>
                <w:rFonts w:hint="eastAsia"/>
                <w:sz w:val="18"/>
                <w:szCs w:val="18"/>
              </w:rPr>
              <w:t>项目</w:t>
            </w:r>
            <w:bookmarkEnd w:id="625"/>
          </w:p>
        </w:tc>
        <w:tc>
          <w:tcPr>
            <w:tcW w:w="1560" w:type="dxa"/>
            <w:shd w:val="clear" w:color="auto" w:fill="auto"/>
            <w:vAlign w:val="center"/>
          </w:tcPr>
          <w:p>
            <w:pPr>
              <w:jc w:val="center"/>
              <w:rPr>
                <w:sz w:val="18"/>
                <w:szCs w:val="18"/>
              </w:rPr>
            </w:pPr>
            <w:bookmarkStart w:id="626" w:name="N2_26_1"/>
            <w:r>
              <w:rPr>
                <w:rFonts w:hint="eastAsia"/>
                <w:sz w:val="18"/>
                <w:szCs w:val="18"/>
              </w:rPr>
              <w:t>按原准则确认的</w:t>
            </w:r>
          </w:p>
          <w:p>
            <w:pPr>
              <w:jc w:val="center"/>
              <w:rPr>
                <w:sz w:val="18"/>
                <w:szCs w:val="18"/>
              </w:rPr>
            </w:pPr>
            <w:r>
              <w:rPr>
                <w:rFonts w:hint="eastAsia"/>
                <w:sz w:val="18"/>
                <w:szCs w:val="18"/>
              </w:rPr>
              <w:t>减值准备</w:t>
            </w:r>
            <w:bookmarkEnd w:id="626"/>
          </w:p>
        </w:tc>
        <w:tc>
          <w:tcPr>
            <w:tcW w:w="1275" w:type="dxa"/>
            <w:shd w:val="clear" w:color="auto" w:fill="auto"/>
            <w:vAlign w:val="center"/>
          </w:tcPr>
          <w:p>
            <w:pPr>
              <w:jc w:val="center"/>
              <w:rPr>
                <w:sz w:val="18"/>
                <w:szCs w:val="18"/>
              </w:rPr>
            </w:pPr>
            <w:bookmarkStart w:id="627" w:name="N2_26_2"/>
            <w:r>
              <w:rPr>
                <w:rFonts w:hint="eastAsia"/>
                <w:sz w:val="18"/>
                <w:szCs w:val="18"/>
              </w:rPr>
              <w:t>重分类</w:t>
            </w:r>
            <w:bookmarkEnd w:id="627"/>
          </w:p>
        </w:tc>
        <w:tc>
          <w:tcPr>
            <w:tcW w:w="1701" w:type="dxa"/>
            <w:shd w:val="clear" w:color="auto" w:fill="auto"/>
            <w:vAlign w:val="center"/>
          </w:tcPr>
          <w:p>
            <w:pPr>
              <w:jc w:val="center"/>
              <w:rPr>
                <w:sz w:val="18"/>
                <w:szCs w:val="18"/>
              </w:rPr>
            </w:pPr>
            <w:bookmarkStart w:id="628" w:name="N2_26_3"/>
            <w:r>
              <w:rPr>
                <w:rFonts w:hint="eastAsia"/>
                <w:sz w:val="18"/>
                <w:szCs w:val="18"/>
              </w:rPr>
              <w:t>重新计量预期</w:t>
            </w:r>
          </w:p>
          <w:p>
            <w:pPr>
              <w:jc w:val="center"/>
              <w:rPr>
                <w:sz w:val="18"/>
                <w:szCs w:val="18"/>
              </w:rPr>
            </w:pPr>
            <w:r>
              <w:rPr>
                <w:rFonts w:hint="eastAsia"/>
                <w:sz w:val="18"/>
                <w:szCs w:val="18"/>
              </w:rPr>
              <w:t>损失准备</w:t>
            </w:r>
            <w:bookmarkEnd w:id="628"/>
          </w:p>
        </w:tc>
        <w:tc>
          <w:tcPr>
            <w:tcW w:w="2265" w:type="dxa"/>
            <w:shd w:val="clear" w:color="auto" w:fill="auto"/>
            <w:vAlign w:val="center"/>
          </w:tcPr>
          <w:p>
            <w:pPr>
              <w:jc w:val="center"/>
              <w:rPr>
                <w:sz w:val="18"/>
                <w:szCs w:val="18"/>
              </w:rPr>
            </w:pPr>
            <w:bookmarkStart w:id="629" w:name="N2_26_4"/>
            <w:r>
              <w:rPr>
                <w:rFonts w:hint="eastAsia"/>
                <w:sz w:val="18"/>
                <w:szCs w:val="18"/>
              </w:rPr>
              <w:t>按新金融工具准则确认的</w:t>
            </w:r>
          </w:p>
          <w:p>
            <w:pPr>
              <w:jc w:val="center"/>
              <w:rPr>
                <w:sz w:val="18"/>
                <w:szCs w:val="18"/>
              </w:rPr>
            </w:pPr>
            <w:r>
              <w:rPr>
                <w:rFonts w:hint="eastAsia"/>
                <w:sz w:val="18"/>
                <w:szCs w:val="18"/>
              </w:rPr>
              <w:t>损失准备</w:t>
            </w:r>
            <w:bookmarkEnd w:id="6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77" w:type="dxa"/>
            <w:shd w:val="clear" w:color="auto" w:fill="auto"/>
            <w:vAlign w:val="center"/>
          </w:tcPr>
          <w:p>
            <w:pPr>
              <w:rPr>
                <w:sz w:val="18"/>
                <w:szCs w:val="18"/>
              </w:rPr>
            </w:pPr>
            <w:bookmarkStart w:id="630" w:name="N2_27_0"/>
            <w:r>
              <w:rPr>
                <w:rFonts w:hint="eastAsia"/>
                <w:sz w:val="18"/>
                <w:szCs w:val="18"/>
              </w:rPr>
              <w:t>金融资产减值准备：</w:t>
            </w:r>
            <w:bookmarkEnd w:id="630"/>
          </w:p>
        </w:tc>
        <w:tc>
          <w:tcPr>
            <w:tcW w:w="1560" w:type="dxa"/>
            <w:shd w:val="clear" w:color="auto" w:fill="auto"/>
            <w:vAlign w:val="center"/>
          </w:tcPr>
          <w:p>
            <w:pPr>
              <w:tabs>
                <w:tab w:val="decimal" w:pos="1564"/>
              </w:tabs>
              <w:rPr>
                <w:sz w:val="18"/>
                <w:szCs w:val="18"/>
              </w:rPr>
            </w:pPr>
            <w:bookmarkStart w:id="631" w:name="N2_27_1"/>
            <w:bookmarkEnd w:id="631"/>
          </w:p>
        </w:tc>
        <w:tc>
          <w:tcPr>
            <w:tcW w:w="1275" w:type="dxa"/>
            <w:shd w:val="clear" w:color="auto" w:fill="auto"/>
            <w:vAlign w:val="center"/>
          </w:tcPr>
          <w:p>
            <w:pPr>
              <w:tabs>
                <w:tab w:val="decimal" w:pos="527"/>
              </w:tabs>
              <w:rPr>
                <w:sz w:val="18"/>
                <w:szCs w:val="18"/>
              </w:rPr>
            </w:pPr>
            <w:bookmarkStart w:id="632" w:name="N2_27_2"/>
            <w:bookmarkEnd w:id="632"/>
          </w:p>
        </w:tc>
        <w:tc>
          <w:tcPr>
            <w:tcW w:w="1701" w:type="dxa"/>
            <w:shd w:val="clear" w:color="auto" w:fill="auto"/>
            <w:vAlign w:val="center"/>
          </w:tcPr>
          <w:p>
            <w:pPr>
              <w:tabs>
                <w:tab w:val="decimal" w:pos="1420"/>
              </w:tabs>
              <w:rPr>
                <w:sz w:val="18"/>
                <w:szCs w:val="18"/>
              </w:rPr>
            </w:pPr>
            <w:bookmarkStart w:id="633" w:name="N2_27_3"/>
            <w:bookmarkEnd w:id="633"/>
          </w:p>
        </w:tc>
        <w:tc>
          <w:tcPr>
            <w:tcW w:w="2265" w:type="dxa"/>
            <w:shd w:val="clear" w:color="auto" w:fill="auto"/>
            <w:vAlign w:val="center"/>
          </w:tcPr>
          <w:p>
            <w:pPr>
              <w:tabs>
                <w:tab w:val="decimal" w:pos="2183"/>
              </w:tabs>
              <w:rPr>
                <w:sz w:val="18"/>
                <w:szCs w:val="18"/>
              </w:rPr>
            </w:pPr>
            <w:bookmarkStart w:id="634" w:name="N2_27_4"/>
            <w:bookmarkEnd w:id="6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77" w:type="dxa"/>
            <w:shd w:val="clear" w:color="auto" w:fill="auto"/>
            <w:vAlign w:val="center"/>
          </w:tcPr>
          <w:p>
            <w:pPr>
              <w:rPr>
                <w:sz w:val="18"/>
                <w:szCs w:val="18"/>
              </w:rPr>
            </w:pPr>
            <w:bookmarkStart w:id="635" w:name="N2_28_0"/>
            <w:r>
              <w:rPr>
                <w:rFonts w:hint="eastAsia"/>
                <w:sz w:val="18"/>
                <w:szCs w:val="18"/>
              </w:rPr>
              <w:t>存放同业款项</w:t>
            </w:r>
            <w:bookmarkEnd w:id="635"/>
          </w:p>
        </w:tc>
        <w:tc>
          <w:tcPr>
            <w:tcW w:w="1560" w:type="dxa"/>
            <w:shd w:val="clear" w:color="auto" w:fill="auto"/>
            <w:vAlign w:val="bottom"/>
          </w:tcPr>
          <w:p>
            <w:pPr>
              <w:tabs>
                <w:tab w:val="decimal" w:pos="1024"/>
              </w:tabs>
              <w:ind w:right="255"/>
              <w:jc w:val="right"/>
              <w:rPr>
                <w:sz w:val="18"/>
                <w:szCs w:val="18"/>
              </w:rPr>
            </w:pPr>
            <w:bookmarkStart w:id="636" w:name="N2_28_1"/>
            <w:r>
              <w:rPr>
                <w:sz w:val="18"/>
                <w:szCs w:val="18"/>
              </w:rPr>
              <w:t>-</w:t>
            </w:r>
            <w:bookmarkEnd w:id="636"/>
          </w:p>
        </w:tc>
        <w:tc>
          <w:tcPr>
            <w:tcW w:w="1275" w:type="dxa"/>
            <w:shd w:val="clear" w:color="auto" w:fill="auto"/>
            <w:vAlign w:val="bottom"/>
          </w:tcPr>
          <w:p>
            <w:pPr>
              <w:tabs>
                <w:tab w:val="decimal" w:pos="740"/>
              </w:tabs>
              <w:ind w:right="255"/>
              <w:jc w:val="right"/>
              <w:rPr>
                <w:sz w:val="18"/>
                <w:szCs w:val="18"/>
              </w:rPr>
            </w:pPr>
            <w:bookmarkStart w:id="637" w:name="N2_28_2"/>
            <w:r>
              <w:rPr>
                <w:sz w:val="18"/>
                <w:szCs w:val="18"/>
              </w:rPr>
              <w:t>-</w:t>
            </w:r>
            <w:bookmarkEnd w:id="637"/>
          </w:p>
        </w:tc>
        <w:tc>
          <w:tcPr>
            <w:tcW w:w="1701" w:type="dxa"/>
            <w:shd w:val="clear" w:color="auto" w:fill="auto"/>
            <w:vAlign w:val="bottom"/>
          </w:tcPr>
          <w:p>
            <w:pPr>
              <w:tabs>
                <w:tab w:val="decimal" w:pos="1317"/>
              </w:tabs>
              <w:jc w:val="right"/>
              <w:rPr>
                <w:sz w:val="18"/>
                <w:szCs w:val="18"/>
              </w:rPr>
            </w:pPr>
            <w:bookmarkStart w:id="638" w:name="N2_28_3"/>
            <w:r>
              <w:rPr>
                <w:sz w:val="18"/>
                <w:szCs w:val="18"/>
              </w:rPr>
              <w:t>51,203.64</w:t>
            </w:r>
            <w:bookmarkEnd w:id="638"/>
          </w:p>
        </w:tc>
        <w:tc>
          <w:tcPr>
            <w:tcW w:w="2265" w:type="dxa"/>
            <w:shd w:val="clear" w:color="auto" w:fill="auto"/>
            <w:vAlign w:val="bottom"/>
          </w:tcPr>
          <w:p>
            <w:pPr>
              <w:tabs>
                <w:tab w:val="decimal" w:pos="1319"/>
              </w:tabs>
              <w:jc w:val="right"/>
              <w:rPr>
                <w:sz w:val="18"/>
                <w:szCs w:val="18"/>
              </w:rPr>
            </w:pPr>
            <w:bookmarkStart w:id="639" w:name="N2_28_4"/>
            <w:r>
              <w:rPr>
                <w:sz w:val="18"/>
                <w:szCs w:val="18"/>
              </w:rPr>
              <w:t>51,203.64</w:t>
            </w:r>
            <w:bookmarkEnd w:id="6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77" w:type="dxa"/>
            <w:shd w:val="clear" w:color="auto" w:fill="auto"/>
            <w:vAlign w:val="center"/>
          </w:tcPr>
          <w:p>
            <w:pPr>
              <w:rPr>
                <w:sz w:val="18"/>
                <w:szCs w:val="18"/>
              </w:rPr>
            </w:pPr>
            <w:bookmarkStart w:id="640" w:name="N2_29_0"/>
            <w:r>
              <w:rPr>
                <w:rFonts w:hint="eastAsia"/>
                <w:sz w:val="18"/>
                <w:szCs w:val="18"/>
              </w:rPr>
              <w:t>以摊余成本计量的贷款和垫款</w:t>
            </w:r>
            <w:bookmarkEnd w:id="640"/>
          </w:p>
        </w:tc>
        <w:tc>
          <w:tcPr>
            <w:tcW w:w="1560" w:type="dxa"/>
            <w:shd w:val="clear" w:color="auto" w:fill="auto"/>
            <w:vAlign w:val="bottom"/>
          </w:tcPr>
          <w:p>
            <w:pPr>
              <w:tabs>
                <w:tab w:val="decimal" w:pos="1330"/>
              </w:tabs>
              <w:jc w:val="right"/>
              <w:rPr>
                <w:sz w:val="18"/>
                <w:szCs w:val="18"/>
              </w:rPr>
            </w:pPr>
            <w:bookmarkStart w:id="641" w:name="N2_29_1"/>
            <w:r>
              <w:rPr>
                <w:sz w:val="18"/>
                <w:szCs w:val="18"/>
              </w:rPr>
              <w:t>48,609,704.64</w:t>
            </w:r>
            <w:bookmarkEnd w:id="641"/>
          </w:p>
        </w:tc>
        <w:tc>
          <w:tcPr>
            <w:tcW w:w="1275" w:type="dxa"/>
            <w:shd w:val="clear" w:color="auto" w:fill="auto"/>
            <w:vAlign w:val="bottom"/>
          </w:tcPr>
          <w:p>
            <w:pPr>
              <w:tabs>
                <w:tab w:val="decimal" w:pos="740"/>
              </w:tabs>
              <w:ind w:right="255"/>
              <w:jc w:val="right"/>
              <w:rPr>
                <w:sz w:val="18"/>
                <w:szCs w:val="18"/>
              </w:rPr>
            </w:pPr>
            <w:bookmarkStart w:id="642" w:name="N2_29_2"/>
            <w:r>
              <w:rPr>
                <w:sz w:val="18"/>
                <w:szCs w:val="18"/>
              </w:rPr>
              <w:t>-</w:t>
            </w:r>
            <w:bookmarkEnd w:id="642"/>
          </w:p>
        </w:tc>
        <w:tc>
          <w:tcPr>
            <w:tcW w:w="1701" w:type="dxa"/>
            <w:shd w:val="clear" w:color="auto" w:fill="auto"/>
            <w:vAlign w:val="bottom"/>
          </w:tcPr>
          <w:p>
            <w:pPr>
              <w:tabs>
                <w:tab w:val="decimal" w:pos="1317"/>
              </w:tabs>
              <w:jc w:val="right"/>
              <w:rPr>
                <w:sz w:val="18"/>
                <w:szCs w:val="18"/>
              </w:rPr>
            </w:pPr>
            <w:bookmarkStart w:id="643" w:name="N2_29_3"/>
            <w:r>
              <w:rPr>
                <w:sz w:val="18"/>
                <w:szCs w:val="18"/>
              </w:rPr>
              <w:t>751,320.82</w:t>
            </w:r>
            <w:bookmarkEnd w:id="643"/>
          </w:p>
        </w:tc>
        <w:tc>
          <w:tcPr>
            <w:tcW w:w="2265" w:type="dxa"/>
            <w:shd w:val="clear" w:color="auto" w:fill="auto"/>
            <w:vAlign w:val="bottom"/>
          </w:tcPr>
          <w:p>
            <w:pPr>
              <w:tabs>
                <w:tab w:val="decimal" w:pos="1319"/>
              </w:tabs>
              <w:jc w:val="right"/>
              <w:rPr>
                <w:sz w:val="18"/>
                <w:szCs w:val="18"/>
              </w:rPr>
            </w:pPr>
            <w:bookmarkStart w:id="644" w:name="N2_29_4"/>
            <w:r>
              <w:rPr>
                <w:sz w:val="18"/>
                <w:szCs w:val="18"/>
              </w:rPr>
              <w:t>49,361,025.46</w:t>
            </w:r>
            <w:bookmarkEnd w:id="6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77" w:type="dxa"/>
            <w:shd w:val="clear" w:color="auto" w:fill="auto"/>
            <w:vAlign w:val="center"/>
          </w:tcPr>
          <w:p>
            <w:pPr>
              <w:rPr>
                <w:sz w:val="18"/>
                <w:szCs w:val="18"/>
              </w:rPr>
            </w:pPr>
            <w:bookmarkStart w:id="645" w:name="N2_30_0"/>
            <w:r>
              <w:rPr>
                <w:rFonts w:hint="eastAsia"/>
                <w:sz w:val="18"/>
                <w:szCs w:val="18"/>
              </w:rPr>
              <w:t>其他应收款</w:t>
            </w:r>
            <w:bookmarkEnd w:id="645"/>
          </w:p>
        </w:tc>
        <w:tc>
          <w:tcPr>
            <w:tcW w:w="1560" w:type="dxa"/>
            <w:shd w:val="clear" w:color="auto" w:fill="auto"/>
            <w:vAlign w:val="bottom"/>
          </w:tcPr>
          <w:p>
            <w:pPr>
              <w:tabs>
                <w:tab w:val="decimal" w:pos="1330"/>
              </w:tabs>
              <w:jc w:val="right"/>
              <w:rPr>
                <w:sz w:val="18"/>
                <w:szCs w:val="18"/>
              </w:rPr>
            </w:pPr>
            <w:bookmarkStart w:id="646" w:name="N2_30_1"/>
            <w:r>
              <w:rPr>
                <w:sz w:val="18"/>
                <w:szCs w:val="18"/>
              </w:rPr>
              <w:t>159.00</w:t>
            </w:r>
            <w:bookmarkEnd w:id="646"/>
          </w:p>
        </w:tc>
        <w:tc>
          <w:tcPr>
            <w:tcW w:w="1275" w:type="dxa"/>
            <w:shd w:val="clear" w:color="auto" w:fill="auto"/>
            <w:vAlign w:val="bottom"/>
          </w:tcPr>
          <w:p>
            <w:pPr>
              <w:tabs>
                <w:tab w:val="decimal" w:pos="740"/>
              </w:tabs>
              <w:ind w:right="255"/>
              <w:jc w:val="right"/>
              <w:rPr>
                <w:sz w:val="18"/>
                <w:szCs w:val="18"/>
              </w:rPr>
            </w:pPr>
            <w:bookmarkStart w:id="647" w:name="N2_30_2"/>
            <w:r>
              <w:rPr>
                <w:sz w:val="18"/>
                <w:szCs w:val="18"/>
              </w:rPr>
              <w:t>-</w:t>
            </w:r>
            <w:bookmarkEnd w:id="647"/>
          </w:p>
        </w:tc>
        <w:tc>
          <w:tcPr>
            <w:tcW w:w="1701" w:type="dxa"/>
            <w:shd w:val="clear" w:color="auto" w:fill="auto"/>
            <w:vAlign w:val="bottom"/>
          </w:tcPr>
          <w:p>
            <w:pPr>
              <w:tabs>
                <w:tab w:val="decimal" w:pos="740"/>
              </w:tabs>
              <w:ind w:right="255"/>
              <w:jc w:val="right"/>
              <w:rPr>
                <w:sz w:val="18"/>
                <w:szCs w:val="18"/>
              </w:rPr>
            </w:pPr>
            <w:bookmarkStart w:id="648" w:name="N2_30_3"/>
            <w:r>
              <w:rPr>
                <w:sz w:val="18"/>
                <w:szCs w:val="18"/>
              </w:rPr>
              <w:t>-</w:t>
            </w:r>
            <w:bookmarkEnd w:id="648"/>
          </w:p>
        </w:tc>
        <w:tc>
          <w:tcPr>
            <w:tcW w:w="2265" w:type="dxa"/>
            <w:shd w:val="clear" w:color="auto" w:fill="auto"/>
            <w:vAlign w:val="bottom"/>
          </w:tcPr>
          <w:p>
            <w:pPr>
              <w:tabs>
                <w:tab w:val="decimal" w:pos="1319"/>
              </w:tabs>
              <w:jc w:val="right"/>
              <w:rPr>
                <w:sz w:val="18"/>
                <w:szCs w:val="18"/>
              </w:rPr>
            </w:pPr>
            <w:bookmarkStart w:id="649" w:name="N2_30_4"/>
            <w:r>
              <w:rPr>
                <w:sz w:val="18"/>
                <w:szCs w:val="18"/>
              </w:rPr>
              <w:t>159.00</w:t>
            </w:r>
            <w:bookmarkEnd w:id="6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77" w:type="dxa"/>
            <w:shd w:val="clear" w:color="auto" w:fill="auto"/>
            <w:vAlign w:val="center"/>
          </w:tcPr>
          <w:p>
            <w:pPr>
              <w:rPr>
                <w:sz w:val="18"/>
                <w:szCs w:val="18"/>
              </w:rPr>
            </w:pPr>
            <w:bookmarkStart w:id="650" w:name="N2_31_0"/>
            <w:r>
              <w:rPr>
                <w:rFonts w:hint="eastAsia"/>
                <w:sz w:val="18"/>
                <w:szCs w:val="18"/>
              </w:rPr>
              <w:t>其他资产</w:t>
            </w:r>
            <w:bookmarkEnd w:id="650"/>
          </w:p>
        </w:tc>
        <w:tc>
          <w:tcPr>
            <w:tcW w:w="1560" w:type="dxa"/>
            <w:shd w:val="clear" w:color="auto" w:fill="auto"/>
            <w:vAlign w:val="bottom"/>
          </w:tcPr>
          <w:p>
            <w:pPr>
              <w:tabs>
                <w:tab w:val="decimal" w:pos="740"/>
              </w:tabs>
              <w:ind w:right="255"/>
              <w:jc w:val="right"/>
              <w:rPr>
                <w:sz w:val="18"/>
                <w:szCs w:val="18"/>
              </w:rPr>
            </w:pPr>
            <w:bookmarkStart w:id="651" w:name="N2_31_1"/>
            <w:r>
              <w:rPr>
                <w:sz w:val="18"/>
                <w:szCs w:val="18"/>
              </w:rPr>
              <w:t>-</w:t>
            </w:r>
            <w:bookmarkEnd w:id="651"/>
          </w:p>
        </w:tc>
        <w:tc>
          <w:tcPr>
            <w:tcW w:w="1275" w:type="dxa"/>
            <w:shd w:val="clear" w:color="auto" w:fill="auto"/>
            <w:vAlign w:val="bottom"/>
          </w:tcPr>
          <w:p>
            <w:pPr>
              <w:tabs>
                <w:tab w:val="decimal" w:pos="740"/>
              </w:tabs>
              <w:ind w:right="255"/>
              <w:jc w:val="right"/>
              <w:rPr>
                <w:sz w:val="18"/>
                <w:szCs w:val="18"/>
              </w:rPr>
            </w:pPr>
            <w:bookmarkStart w:id="652" w:name="N2_31_2"/>
            <w:r>
              <w:rPr>
                <w:sz w:val="18"/>
                <w:szCs w:val="18"/>
              </w:rPr>
              <w:t>-</w:t>
            </w:r>
            <w:bookmarkEnd w:id="652"/>
          </w:p>
        </w:tc>
        <w:tc>
          <w:tcPr>
            <w:tcW w:w="1701" w:type="dxa"/>
            <w:shd w:val="clear" w:color="auto" w:fill="auto"/>
            <w:vAlign w:val="bottom"/>
          </w:tcPr>
          <w:p>
            <w:pPr>
              <w:tabs>
                <w:tab w:val="decimal" w:pos="1317"/>
              </w:tabs>
              <w:jc w:val="right"/>
              <w:rPr>
                <w:sz w:val="18"/>
                <w:szCs w:val="18"/>
              </w:rPr>
            </w:pPr>
            <w:bookmarkStart w:id="653" w:name="N2_31_3"/>
            <w:r>
              <w:rPr>
                <w:sz w:val="18"/>
                <w:szCs w:val="18"/>
              </w:rPr>
              <w:t>3,633.23</w:t>
            </w:r>
            <w:bookmarkEnd w:id="653"/>
          </w:p>
        </w:tc>
        <w:tc>
          <w:tcPr>
            <w:tcW w:w="2265" w:type="dxa"/>
            <w:shd w:val="clear" w:color="auto" w:fill="auto"/>
            <w:vAlign w:val="bottom"/>
          </w:tcPr>
          <w:p>
            <w:pPr>
              <w:tabs>
                <w:tab w:val="decimal" w:pos="1319"/>
              </w:tabs>
              <w:jc w:val="right"/>
              <w:rPr>
                <w:sz w:val="18"/>
                <w:szCs w:val="18"/>
              </w:rPr>
            </w:pPr>
            <w:bookmarkStart w:id="654" w:name="N2_31_4"/>
            <w:r>
              <w:rPr>
                <w:sz w:val="18"/>
                <w:szCs w:val="18"/>
              </w:rPr>
              <w:t>3,633.23</w:t>
            </w:r>
            <w:bookmarkEnd w:id="6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77" w:type="dxa"/>
            <w:shd w:val="clear" w:color="auto" w:fill="auto"/>
            <w:vAlign w:val="center"/>
          </w:tcPr>
          <w:p>
            <w:pPr>
              <w:rPr>
                <w:sz w:val="18"/>
                <w:szCs w:val="18"/>
              </w:rPr>
            </w:pPr>
            <w:bookmarkStart w:id="655" w:name="N2_32_0"/>
            <w:r>
              <w:rPr>
                <w:rFonts w:hint="eastAsia"/>
                <w:sz w:val="18"/>
                <w:szCs w:val="18"/>
              </w:rPr>
              <w:t>金融资产减值准备合计</w:t>
            </w:r>
            <w:bookmarkEnd w:id="655"/>
          </w:p>
        </w:tc>
        <w:tc>
          <w:tcPr>
            <w:tcW w:w="1560" w:type="dxa"/>
            <w:shd w:val="clear" w:color="auto" w:fill="auto"/>
            <w:vAlign w:val="bottom"/>
          </w:tcPr>
          <w:p>
            <w:pPr>
              <w:tabs>
                <w:tab w:val="decimal" w:pos="1330"/>
              </w:tabs>
              <w:jc w:val="right"/>
              <w:rPr>
                <w:sz w:val="18"/>
                <w:szCs w:val="18"/>
              </w:rPr>
            </w:pPr>
            <w:bookmarkStart w:id="656" w:name="N2_32_1"/>
            <w:r>
              <w:rPr>
                <w:sz w:val="18"/>
                <w:szCs w:val="18"/>
              </w:rPr>
              <w:t>48,609,863.64</w:t>
            </w:r>
            <w:bookmarkEnd w:id="656"/>
          </w:p>
        </w:tc>
        <w:tc>
          <w:tcPr>
            <w:tcW w:w="1275" w:type="dxa"/>
            <w:shd w:val="clear" w:color="auto" w:fill="auto"/>
            <w:vAlign w:val="bottom"/>
          </w:tcPr>
          <w:p>
            <w:pPr>
              <w:tabs>
                <w:tab w:val="decimal" w:pos="740"/>
              </w:tabs>
              <w:ind w:right="255"/>
              <w:jc w:val="right"/>
              <w:rPr>
                <w:sz w:val="18"/>
                <w:szCs w:val="18"/>
              </w:rPr>
            </w:pPr>
            <w:bookmarkStart w:id="657" w:name="N2_32_2"/>
            <w:r>
              <w:rPr>
                <w:sz w:val="18"/>
                <w:szCs w:val="18"/>
              </w:rPr>
              <w:t>-</w:t>
            </w:r>
            <w:bookmarkEnd w:id="657"/>
          </w:p>
        </w:tc>
        <w:tc>
          <w:tcPr>
            <w:tcW w:w="1701" w:type="dxa"/>
            <w:shd w:val="clear" w:color="auto" w:fill="auto"/>
            <w:vAlign w:val="bottom"/>
          </w:tcPr>
          <w:p>
            <w:pPr>
              <w:tabs>
                <w:tab w:val="decimal" w:pos="1317"/>
              </w:tabs>
              <w:jc w:val="right"/>
              <w:rPr>
                <w:sz w:val="18"/>
                <w:szCs w:val="18"/>
              </w:rPr>
            </w:pPr>
            <w:bookmarkStart w:id="658" w:name="N2_32_3"/>
            <w:r>
              <w:rPr>
                <w:sz w:val="18"/>
                <w:szCs w:val="18"/>
              </w:rPr>
              <w:t>806,157.69</w:t>
            </w:r>
            <w:bookmarkEnd w:id="658"/>
          </w:p>
        </w:tc>
        <w:tc>
          <w:tcPr>
            <w:tcW w:w="2265" w:type="dxa"/>
            <w:shd w:val="clear" w:color="auto" w:fill="auto"/>
            <w:vAlign w:val="bottom"/>
          </w:tcPr>
          <w:p>
            <w:pPr>
              <w:tabs>
                <w:tab w:val="decimal" w:pos="1319"/>
              </w:tabs>
              <w:jc w:val="right"/>
              <w:rPr>
                <w:sz w:val="18"/>
                <w:szCs w:val="18"/>
              </w:rPr>
            </w:pPr>
            <w:bookmarkStart w:id="659" w:name="N2_32_4"/>
            <w:r>
              <w:rPr>
                <w:sz w:val="18"/>
                <w:szCs w:val="18"/>
              </w:rPr>
              <w:t>49,416,021.33</w:t>
            </w:r>
            <w:bookmarkEnd w:id="659"/>
          </w:p>
        </w:tc>
      </w:tr>
    </w:tbl>
    <w:p>
      <w:pPr>
        <w:spacing w:after="160" w:line="259" w:lineRule="auto"/>
      </w:pPr>
    </w:p>
    <w:p>
      <w:pPr>
        <w:spacing w:after="160" w:line="259" w:lineRule="auto"/>
      </w:pPr>
      <w:r>
        <w:br w:type="page"/>
      </w:r>
    </w:p>
    <w:p>
      <w:pPr>
        <w:tabs>
          <w:tab w:val="left" w:pos="720"/>
        </w:tabs>
        <w:jc w:val="both"/>
      </w:pPr>
      <w:r>
        <w:t>六、</w:t>
      </w:r>
      <w:r>
        <w:tab/>
      </w:r>
      <w:r>
        <w:t>会计政策变更 - 续</w:t>
      </w:r>
    </w:p>
    <w:p>
      <w:pPr>
        <w:tabs>
          <w:tab w:val="left" w:pos="720"/>
        </w:tabs>
        <w:jc w:val="both"/>
      </w:pPr>
    </w:p>
    <w:p>
      <w:pPr>
        <w:tabs>
          <w:tab w:val="left" w:pos="720"/>
        </w:tabs>
        <w:ind w:left="720"/>
      </w:pPr>
      <w:bookmarkStart w:id="660" w:name="sheetend2"/>
      <w:bookmarkEnd w:id="660"/>
      <w:r>
        <w:t>2.</w:t>
      </w:r>
      <w:r>
        <w:tab/>
      </w:r>
      <w:r>
        <w:t>新金融工具准则 - 续</w:t>
      </w:r>
    </w:p>
    <w:p/>
    <w:p>
      <w:pPr>
        <w:ind w:left="720"/>
        <w:jc w:val="both"/>
      </w:pPr>
      <w:bookmarkStart w:id="661" w:name="NN2_34"/>
      <w:r>
        <w:t>于2021年1月1日，本银行首次施行上述新金融工具准则对本银行资产、负债和所有者权益的影响汇总如下：</w:t>
      </w:r>
    </w:p>
    <w:bookmarkEnd w:id="661"/>
    <w:p>
      <w:pPr>
        <w:jc w:val="right"/>
      </w:pPr>
      <w:r>
        <w:t>人民币元</w:t>
      </w:r>
    </w:p>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415"/>
        <w:gridCol w:w="2021"/>
        <w:gridCol w:w="2021"/>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jc w:val="center"/>
              <w:rPr>
                <w:sz w:val="20"/>
                <w:szCs w:val="20"/>
              </w:rPr>
            </w:pPr>
            <w:bookmarkStart w:id="662" w:name="N2_36_0"/>
            <w:r>
              <w:rPr>
                <w:rFonts w:hint="eastAsia"/>
                <w:sz w:val="20"/>
                <w:szCs w:val="20"/>
              </w:rPr>
              <w:t>项目</w:t>
            </w:r>
            <w:bookmarkEnd w:id="662"/>
          </w:p>
        </w:tc>
        <w:tc>
          <w:tcPr>
            <w:tcW w:w="2021" w:type="dxa"/>
            <w:shd w:val="clear" w:color="auto" w:fill="auto"/>
            <w:vAlign w:val="center"/>
          </w:tcPr>
          <w:p>
            <w:pPr>
              <w:jc w:val="center"/>
              <w:rPr>
                <w:sz w:val="20"/>
                <w:szCs w:val="20"/>
              </w:rPr>
            </w:pPr>
            <w:bookmarkStart w:id="663" w:name="N2_36_1"/>
            <w:r>
              <w:rPr>
                <w:sz w:val="20"/>
                <w:szCs w:val="20"/>
              </w:rPr>
              <w:t>2020</w:t>
            </w:r>
            <w:r>
              <w:rPr>
                <w:rFonts w:hint="eastAsia"/>
                <w:sz w:val="20"/>
                <w:szCs w:val="20"/>
              </w:rPr>
              <w:t>年</w:t>
            </w:r>
          </w:p>
          <w:p>
            <w:pPr>
              <w:jc w:val="center"/>
              <w:rPr>
                <w:sz w:val="20"/>
                <w:szCs w:val="20"/>
              </w:rPr>
            </w:pPr>
            <w:r>
              <w:rPr>
                <w:sz w:val="20"/>
                <w:szCs w:val="20"/>
              </w:rPr>
              <w:t>12</w:t>
            </w:r>
            <w:r>
              <w:rPr>
                <w:rFonts w:hint="eastAsia"/>
                <w:sz w:val="20"/>
                <w:szCs w:val="20"/>
              </w:rPr>
              <w:t>月</w:t>
            </w:r>
            <w:r>
              <w:rPr>
                <w:sz w:val="20"/>
                <w:szCs w:val="20"/>
              </w:rPr>
              <w:t>31</w:t>
            </w:r>
            <w:r>
              <w:rPr>
                <w:rFonts w:hint="eastAsia"/>
                <w:sz w:val="20"/>
                <w:szCs w:val="20"/>
              </w:rPr>
              <w:t>日</w:t>
            </w:r>
            <w:bookmarkEnd w:id="663"/>
          </w:p>
        </w:tc>
        <w:tc>
          <w:tcPr>
            <w:tcW w:w="2021" w:type="dxa"/>
            <w:shd w:val="clear" w:color="auto" w:fill="auto"/>
            <w:vAlign w:val="center"/>
          </w:tcPr>
          <w:p>
            <w:pPr>
              <w:jc w:val="center"/>
              <w:rPr>
                <w:sz w:val="20"/>
                <w:szCs w:val="20"/>
              </w:rPr>
            </w:pPr>
            <w:bookmarkStart w:id="664" w:name="N2_36_2"/>
            <w:r>
              <w:rPr>
                <w:rFonts w:hint="eastAsia"/>
                <w:sz w:val="20"/>
                <w:szCs w:val="20"/>
              </w:rPr>
              <w:t>施行新金融工具准则影响</w:t>
            </w:r>
            <w:bookmarkEnd w:id="664"/>
          </w:p>
        </w:tc>
        <w:tc>
          <w:tcPr>
            <w:tcW w:w="2021" w:type="dxa"/>
            <w:shd w:val="clear" w:color="auto" w:fill="auto"/>
            <w:vAlign w:val="center"/>
          </w:tcPr>
          <w:p>
            <w:pPr>
              <w:jc w:val="center"/>
              <w:rPr>
                <w:sz w:val="20"/>
                <w:szCs w:val="20"/>
              </w:rPr>
            </w:pPr>
            <w:bookmarkStart w:id="665" w:name="N2_36_3"/>
            <w:r>
              <w:rPr>
                <w:sz w:val="20"/>
                <w:szCs w:val="20"/>
              </w:rPr>
              <w:t>2021</w:t>
            </w:r>
            <w:r>
              <w:rPr>
                <w:rFonts w:hint="eastAsia"/>
                <w:sz w:val="20"/>
                <w:szCs w:val="20"/>
              </w:rPr>
              <w:t>年</w:t>
            </w:r>
          </w:p>
          <w:p>
            <w:pPr>
              <w:jc w:val="center"/>
              <w:rPr>
                <w:sz w:val="20"/>
                <w:szCs w:val="20"/>
              </w:rPr>
            </w:pPr>
            <w:r>
              <w:rPr>
                <w:sz w:val="20"/>
                <w:szCs w:val="20"/>
              </w:rPr>
              <w:t>1</w:t>
            </w:r>
            <w:r>
              <w:rPr>
                <w:rFonts w:hint="eastAsia"/>
                <w:sz w:val="20"/>
                <w:szCs w:val="20"/>
              </w:rPr>
              <w:t>月</w:t>
            </w:r>
            <w:r>
              <w:rPr>
                <w:sz w:val="20"/>
                <w:szCs w:val="20"/>
              </w:rPr>
              <w:t>1</w:t>
            </w:r>
            <w:r>
              <w:rPr>
                <w:rFonts w:hint="eastAsia"/>
                <w:sz w:val="20"/>
                <w:szCs w:val="20"/>
              </w:rPr>
              <w:t>日</w:t>
            </w:r>
            <w:bookmarkEnd w:id="6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66" w:name="N2_37_0"/>
            <w:r>
              <w:rPr>
                <w:rFonts w:hint="eastAsia"/>
                <w:sz w:val="20"/>
                <w:szCs w:val="20"/>
              </w:rPr>
              <w:t>资产：</w:t>
            </w:r>
            <w:bookmarkEnd w:id="666"/>
          </w:p>
        </w:tc>
        <w:tc>
          <w:tcPr>
            <w:tcW w:w="2021" w:type="dxa"/>
            <w:shd w:val="clear" w:color="auto" w:fill="auto"/>
            <w:vAlign w:val="center"/>
          </w:tcPr>
          <w:p>
            <w:pPr>
              <w:tabs>
                <w:tab w:val="decimal" w:pos="1311"/>
              </w:tabs>
              <w:rPr>
                <w:sz w:val="20"/>
                <w:szCs w:val="20"/>
              </w:rPr>
            </w:pPr>
            <w:bookmarkStart w:id="667" w:name="N2_37_1"/>
            <w:bookmarkEnd w:id="667"/>
          </w:p>
        </w:tc>
        <w:tc>
          <w:tcPr>
            <w:tcW w:w="2021" w:type="dxa"/>
            <w:shd w:val="clear" w:color="auto" w:fill="auto"/>
            <w:vAlign w:val="center"/>
          </w:tcPr>
          <w:p>
            <w:pPr>
              <w:tabs>
                <w:tab w:val="decimal" w:pos="2031"/>
              </w:tabs>
              <w:rPr>
                <w:sz w:val="20"/>
                <w:szCs w:val="20"/>
              </w:rPr>
            </w:pPr>
            <w:bookmarkStart w:id="668" w:name="N2_37_2"/>
            <w:bookmarkEnd w:id="668"/>
          </w:p>
        </w:tc>
        <w:tc>
          <w:tcPr>
            <w:tcW w:w="2021" w:type="dxa"/>
            <w:shd w:val="clear" w:color="auto" w:fill="auto"/>
            <w:vAlign w:val="center"/>
          </w:tcPr>
          <w:p>
            <w:pPr>
              <w:tabs>
                <w:tab w:val="decimal" w:pos="1311"/>
              </w:tabs>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69" w:name="N2_38_0"/>
            <w:r>
              <w:rPr>
                <w:rFonts w:hint="eastAsia"/>
                <w:sz w:val="20"/>
                <w:szCs w:val="20"/>
              </w:rPr>
              <w:t>现金及存放中央银行款项</w:t>
            </w:r>
            <w:bookmarkEnd w:id="669"/>
          </w:p>
        </w:tc>
        <w:tc>
          <w:tcPr>
            <w:tcW w:w="2021" w:type="dxa"/>
            <w:shd w:val="clear" w:color="auto" w:fill="auto"/>
            <w:vAlign w:val="bottom"/>
          </w:tcPr>
          <w:p>
            <w:pPr>
              <w:tabs>
                <w:tab w:val="decimal" w:pos="1408"/>
              </w:tabs>
              <w:jc w:val="right"/>
              <w:rPr>
                <w:sz w:val="20"/>
                <w:szCs w:val="20"/>
              </w:rPr>
            </w:pPr>
            <w:bookmarkStart w:id="670" w:name="N2_38_1"/>
            <w:r>
              <w:rPr>
                <w:sz w:val="20"/>
                <w:szCs w:val="20"/>
              </w:rPr>
              <w:t>214,391,091.95</w:t>
            </w:r>
            <w:bookmarkEnd w:id="670"/>
          </w:p>
        </w:tc>
        <w:tc>
          <w:tcPr>
            <w:tcW w:w="2021" w:type="dxa"/>
            <w:shd w:val="clear" w:color="auto" w:fill="auto"/>
            <w:vAlign w:val="bottom"/>
          </w:tcPr>
          <w:p>
            <w:pPr>
              <w:tabs>
                <w:tab w:val="decimal" w:pos="1400"/>
              </w:tabs>
              <w:ind w:right="283"/>
              <w:jc w:val="right"/>
              <w:rPr>
                <w:sz w:val="20"/>
                <w:szCs w:val="20"/>
              </w:rPr>
            </w:pPr>
            <w:bookmarkStart w:id="671" w:name="N2_38_2"/>
            <w:bookmarkEnd w:id="671"/>
            <w:r>
              <w:rPr>
                <w:sz w:val="20"/>
                <w:szCs w:val="20"/>
              </w:rPr>
              <w:t>-</w:t>
            </w:r>
          </w:p>
        </w:tc>
        <w:tc>
          <w:tcPr>
            <w:tcW w:w="2021" w:type="dxa"/>
            <w:shd w:val="clear" w:color="auto" w:fill="auto"/>
            <w:vAlign w:val="bottom"/>
          </w:tcPr>
          <w:p>
            <w:pPr>
              <w:tabs>
                <w:tab w:val="decimal" w:pos="1437"/>
              </w:tabs>
              <w:jc w:val="right"/>
              <w:rPr>
                <w:sz w:val="20"/>
                <w:szCs w:val="20"/>
              </w:rPr>
            </w:pPr>
            <w:bookmarkStart w:id="672" w:name="N2_38_3"/>
            <w:r>
              <w:rPr>
                <w:sz w:val="20"/>
                <w:szCs w:val="20"/>
              </w:rPr>
              <w:t>214,391,091.95</w:t>
            </w:r>
            <w:bookmarkEnd w:id="6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73" w:name="N2_39_0"/>
            <w:r>
              <w:rPr>
                <w:rFonts w:hint="eastAsia"/>
                <w:sz w:val="20"/>
                <w:szCs w:val="20"/>
              </w:rPr>
              <w:t>存放同业款项</w:t>
            </w:r>
            <w:bookmarkEnd w:id="673"/>
          </w:p>
        </w:tc>
        <w:tc>
          <w:tcPr>
            <w:tcW w:w="2021" w:type="dxa"/>
            <w:shd w:val="clear" w:color="auto" w:fill="auto"/>
            <w:vAlign w:val="bottom"/>
          </w:tcPr>
          <w:p>
            <w:pPr>
              <w:tabs>
                <w:tab w:val="decimal" w:pos="1408"/>
              </w:tabs>
              <w:jc w:val="right"/>
              <w:rPr>
                <w:sz w:val="20"/>
                <w:szCs w:val="20"/>
              </w:rPr>
            </w:pPr>
            <w:bookmarkStart w:id="674" w:name="N2_39_1"/>
            <w:r>
              <w:rPr>
                <w:sz w:val="20"/>
                <w:szCs w:val="20"/>
              </w:rPr>
              <w:t>146,851,407.78</w:t>
            </w:r>
            <w:bookmarkEnd w:id="674"/>
          </w:p>
        </w:tc>
        <w:tc>
          <w:tcPr>
            <w:tcW w:w="2021" w:type="dxa"/>
            <w:shd w:val="clear" w:color="auto" w:fill="auto"/>
            <w:vAlign w:val="bottom"/>
          </w:tcPr>
          <w:p>
            <w:pPr>
              <w:tabs>
                <w:tab w:val="decimal" w:pos="1400"/>
              </w:tabs>
              <w:ind w:right="-57"/>
              <w:jc w:val="right"/>
              <w:rPr>
                <w:sz w:val="20"/>
                <w:szCs w:val="20"/>
              </w:rPr>
            </w:pPr>
            <w:bookmarkStart w:id="675" w:name="N2_39_2"/>
            <w:r>
              <w:rPr>
                <w:sz w:val="20"/>
                <w:szCs w:val="20"/>
              </w:rPr>
              <w:t>(51,203.64)</w:t>
            </w:r>
            <w:bookmarkEnd w:id="675"/>
          </w:p>
        </w:tc>
        <w:tc>
          <w:tcPr>
            <w:tcW w:w="2021" w:type="dxa"/>
            <w:shd w:val="clear" w:color="auto" w:fill="auto"/>
            <w:vAlign w:val="bottom"/>
          </w:tcPr>
          <w:p>
            <w:pPr>
              <w:tabs>
                <w:tab w:val="decimal" w:pos="1437"/>
              </w:tabs>
              <w:jc w:val="right"/>
              <w:rPr>
                <w:sz w:val="20"/>
                <w:szCs w:val="20"/>
              </w:rPr>
            </w:pPr>
            <w:bookmarkStart w:id="676" w:name="N2_39_3"/>
            <w:r>
              <w:rPr>
                <w:sz w:val="20"/>
                <w:szCs w:val="20"/>
              </w:rPr>
              <w:t>146,800,204.14</w:t>
            </w:r>
            <w:bookmarkEnd w:id="6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77" w:name="N2_40_0"/>
            <w:r>
              <w:rPr>
                <w:rFonts w:hint="eastAsia"/>
                <w:sz w:val="20"/>
                <w:szCs w:val="20"/>
              </w:rPr>
              <w:t>发放贷款和垫款</w:t>
            </w:r>
            <w:bookmarkEnd w:id="677"/>
          </w:p>
        </w:tc>
        <w:tc>
          <w:tcPr>
            <w:tcW w:w="2021" w:type="dxa"/>
            <w:shd w:val="clear" w:color="auto" w:fill="auto"/>
            <w:vAlign w:val="bottom"/>
          </w:tcPr>
          <w:p>
            <w:pPr>
              <w:tabs>
                <w:tab w:val="decimal" w:pos="1408"/>
              </w:tabs>
              <w:jc w:val="right"/>
              <w:rPr>
                <w:sz w:val="20"/>
                <w:szCs w:val="20"/>
              </w:rPr>
            </w:pPr>
            <w:bookmarkStart w:id="678" w:name="N2_40_1"/>
            <w:r>
              <w:rPr>
                <w:sz w:val="20"/>
                <w:szCs w:val="20"/>
              </w:rPr>
              <w:t>277,939,677.45</w:t>
            </w:r>
            <w:bookmarkEnd w:id="678"/>
          </w:p>
        </w:tc>
        <w:tc>
          <w:tcPr>
            <w:tcW w:w="2021" w:type="dxa"/>
            <w:shd w:val="clear" w:color="auto" w:fill="auto"/>
            <w:vAlign w:val="bottom"/>
          </w:tcPr>
          <w:p>
            <w:pPr>
              <w:tabs>
                <w:tab w:val="decimal" w:pos="1400"/>
              </w:tabs>
              <w:ind w:right="-57"/>
              <w:jc w:val="right"/>
              <w:rPr>
                <w:sz w:val="20"/>
                <w:szCs w:val="20"/>
              </w:rPr>
            </w:pPr>
            <w:bookmarkStart w:id="679" w:name="N2_40_2"/>
            <w:r>
              <w:rPr>
                <w:sz w:val="20"/>
                <w:szCs w:val="20"/>
              </w:rPr>
              <w:t>(751,320.82)</w:t>
            </w:r>
            <w:bookmarkEnd w:id="679"/>
          </w:p>
        </w:tc>
        <w:tc>
          <w:tcPr>
            <w:tcW w:w="2021" w:type="dxa"/>
            <w:shd w:val="clear" w:color="auto" w:fill="auto"/>
            <w:vAlign w:val="bottom"/>
          </w:tcPr>
          <w:p>
            <w:pPr>
              <w:tabs>
                <w:tab w:val="decimal" w:pos="1437"/>
              </w:tabs>
              <w:jc w:val="right"/>
              <w:rPr>
                <w:sz w:val="20"/>
                <w:szCs w:val="20"/>
              </w:rPr>
            </w:pPr>
            <w:bookmarkStart w:id="680" w:name="N2_40_3"/>
            <w:r>
              <w:rPr>
                <w:sz w:val="20"/>
                <w:szCs w:val="20"/>
              </w:rPr>
              <w:t>277,188,356.63</w:t>
            </w:r>
            <w:bookmarkEnd w:id="6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81" w:name="N2_41_0"/>
            <w:r>
              <w:rPr>
                <w:rFonts w:hint="eastAsia"/>
                <w:sz w:val="20"/>
                <w:szCs w:val="20"/>
              </w:rPr>
              <w:t>债权投资</w:t>
            </w:r>
            <w:bookmarkEnd w:id="681"/>
          </w:p>
        </w:tc>
        <w:tc>
          <w:tcPr>
            <w:tcW w:w="2021" w:type="dxa"/>
            <w:shd w:val="clear" w:color="auto" w:fill="auto"/>
            <w:vAlign w:val="bottom"/>
          </w:tcPr>
          <w:p>
            <w:pPr>
              <w:tabs>
                <w:tab w:val="decimal" w:pos="1408"/>
              </w:tabs>
              <w:ind w:right="78"/>
              <w:jc w:val="right"/>
              <w:rPr>
                <w:sz w:val="20"/>
                <w:szCs w:val="20"/>
              </w:rPr>
            </w:pPr>
            <w:bookmarkStart w:id="682" w:name="N2_41_1"/>
            <w:r>
              <w:rPr>
                <w:rFonts w:hint="eastAsia"/>
                <w:sz w:val="20"/>
                <w:szCs w:val="20"/>
              </w:rPr>
              <w:t>不适用</w:t>
            </w:r>
            <w:bookmarkEnd w:id="682"/>
          </w:p>
        </w:tc>
        <w:tc>
          <w:tcPr>
            <w:tcW w:w="2021" w:type="dxa"/>
            <w:shd w:val="clear" w:color="auto" w:fill="auto"/>
            <w:vAlign w:val="bottom"/>
          </w:tcPr>
          <w:p>
            <w:pPr>
              <w:tabs>
                <w:tab w:val="decimal" w:pos="1400"/>
              </w:tabs>
              <w:ind w:right="283"/>
              <w:jc w:val="right"/>
              <w:rPr>
                <w:sz w:val="20"/>
                <w:szCs w:val="20"/>
              </w:rPr>
            </w:pPr>
            <w:bookmarkStart w:id="683" w:name="N2_41_2"/>
            <w:bookmarkEnd w:id="683"/>
            <w:r>
              <w:rPr>
                <w:sz w:val="20"/>
                <w:szCs w:val="20"/>
              </w:rPr>
              <w:t>-</w:t>
            </w:r>
          </w:p>
        </w:tc>
        <w:tc>
          <w:tcPr>
            <w:tcW w:w="2021" w:type="dxa"/>
            <w:shd w:val="clear" w:color="auto" w:fill="auto"/>
            <w:vAlign w:val="bottom"/>
          </w:tcPr>
          <w:p>
            <w:pPr>
              <w:tabs>
                <w:tab w:val="decimal" w:pos="1400"/>
              </w:tabs>
              <w:ind w:right="283"/>
              <w:jc w:val="right"/>
              <w:rPr>
                <w:sz w:val="20"/>
                <w:szCs w:val="20"/>
              </w:rPr>
            </w:pPr>
            <w:bookmarkStart w:id="684" w:name="N2_41_3"/>
            <w:r>
              <w:rPr>
                <w:sz w:val="20"/>
                <w:szCs w:val="20"/>
              </w:rPr>
              <w:t>-</w:t>
            </w:r>
            <w:bookmarkEnd w:id="6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85" w:name="N2_42_0"/>
            <w:r>
              <w:rPr>
                <w:rFonts w:hint="eastAsia"/>
                <w:sz w:val="20"/>
                <w:szCs w:val="20"/>
              </w:rPr>
              <w:t>持有至到期投资</w:t>
            </w:r>
            <w:bookmarkEnd w:id="685"/>
          </w:p>
        </w:tc>
        <w:tc>
          <w:tcPr>
            <w:tcW w:w="2021" w:type="dxa"/>
            <w:shd w:val="clear" w:color="auto" w:fill="auto"/>
            <w:vAlign w:val="bottom"/>
          </w:tcPr>
          <w:p>
            <w:pPr>
              <w:tabs>
                <w:tab w:val="decimal" w:pos="1408"/>
              </w:tabs>
              <w:ind w:right="283"/>
              <w:jc w:val="right"/>
              <w:rPr>
                <w:sz w:val="20"/>
                <w:szCs w:val="20"/>
              </w:rPr>
            </w:pPr>
            <w:bookmarkStart w:id="686" w:name="N2_42_1"/>
            <w:r>
              <w:rPr>
                <w:sz w:val="20"/>
                <w:szCs w:val="20"/>
              </w:rPr>
              <w:t>-</w:t>
            </w:r>
            <w:bookmarkEnd w:id="686"/>
          </w:p>
        </w:tc>
        <w:tc>
          <w:tcPr>
            <w:tcW w:w="2021" w:type="dxa"/>
            <w:shd w:val="clear" w:color="auto" w:fill="auto"/>
            <w:vAlign w:val="bottom"/>
          </w:tcPr>
          <w:p>
            <w:pPr>
              <w:tabs>
                <w:tab w:val="decimal" w:pos="1400"/>
              </w:tabs>
              <w:ind w:right="283"/>
              <w:jc w:val="right"/>
              <w:rPr>
                <w:sz w:val="20"/>
                <w:szCs w:val="20"/>
              </w:rPr>
            </w:pPr>
            <w:bookmarkStart w:id="687" w:name="N2_42_2"/>
            <w:bookmarkEnd w:id="687"/>
            <w:r>
              <w:rPr>
                <w:sz w:val="20"/>
                <w:szCs w:val="20"/>
              </w:rPr>
              <w:t>-</w:t>
            </w:r>
          </w:p>
        </w:tc>
        <w:tc>
          <w:tcPr>
            <w:tcW w:w="2021" w:type="dxa"/>
            <w:shd w:val="clear" w:color="auto" w:fill="auto"/>
            <w:vAlign w:val="bottom"/>
          </w:tcPr>
          <w:p>
            <w:pPr>
              <w:tabs>
                <w:tab w:val="decimal" w:pos="1437"/>
              </w:tabs>
              <w:ind w:right="51"/>
              <w:jc w:val="right"/>
              <w:rPr>
                <w:sz w:val="20"/>
                <w:szCs w:val="20"/>
              </w:rPr>
            </w:pPr>
            <w:bookmarkStart w:id="688" w:name="N2_42_3"/>
            <w:r>
              <w:rPr>
                <w:rFonts w:hint="eastAsia"/>
                <w:sz w:val="20"/>
                <w:szCs w:val="20"/>
              </w:rPr>
              <w:t>不适用</w:t>
            </w:r>
            <w:bookmarkEnd w:id="6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89" w:name="N2_44_0"/>
            <w:r>
              <w:rPr>
                <w:rFonts w:hint="eastAsia"/>
                <w:sz w:val="20"/>
                <w:szCs w:val="20"/>
              </w:rPr>
              <w:t>固定资产</w:t>
            </w:r>
            <w:bookmarkEnd w:id="689"/>
          </w:p>
        </w:tc>
        <w:tc>
          <w:tcPr>
            <w:tcW w:w="2021" w:type="dxa"/>
            <w:shd w:val="clear" w:color="auto" w:fill="auto"/>
            <w:vAlign w:val="bottom"/>
          </w:tcPr>
          <w:p>
            <w:pPr>
              <w:tabs>
                <w:tab w:val="decimal" w:pos="1408"/>
              </w:tabs>
              <w:jc w:val="right"/>
              <w:rPr>
                <w:sz w:val="20"/>
                <w:szCs w:val="20"/>
              </w:rPr>
            </w:pPr>
            <w:bookmarkStart w:id="690" w:name="N2_44_1"/>
            <w:r>
              <w:rPr>
                <w:sz w:val="20"/>
                <w:szCs w:val="20"/>
              </w:rPr>
              <w:t>1,144,597.67</w:t>
            </w:r>
            <w:bookmarkEnd w:id="690"/>
          </w:p>
        </w:tc>
        <w:tc>
          <w:tcPr>
            <w:tcW w:w="2021" w:type="dxa"/>
            <w:shd w:val="clear" w:color="auto" w:fill="auto"/>
            <w:vAlign w:val="bottom"/>
          </w:tcPr>
          <w:p>
            <w:pPr>
              <w:tabs>
                <w:tab w:val="decimal" w:pos="1400"/>
              </w:tabs>
              <w:ind w:right="283"/>
              <w:jc w:val="right"/>
              <w:rPr>
                <w:sz w:val="20"/>
                <w:szCs w:val="20"/>
              </w:rPr>
            </w:pPr>
            <w:bookmarkStart w:id="691" w:name="N2_44_2"/>
            <w:bookmarkEnd w:id="691"/>
            <w:r>
              <w:rPr>
                <w:sz w:val="20"/>
                <w:szCs w:val="20"/>
              </w:rPr>
              <w:t>-</w:t>
            </w:r>
          </w:p>
        </w:tc>
        <w:tc>
          <w:tcPr>
            <w:tcW w:w="2021" w:type="dxa"/>
            <w:shd w:val="clear" w:color="auto" w:fill="auto"/>
            <w:vAlign w:val="bottom"/>
          </w:tcPr>
          <w:p>
            <w:pPr>
              <w:tabs>
                <w:tab w:val="decimal" w:pos="1437"/>
              </w:tabs>
              <w:jc w:val="right"/>
              <w:rPr>
                <w:sz w:val="20"/>
                <w:szCs w:val="20"/>
              </w:rPr>
            </w:pPr>
            <w:bookmarkStart w:id="692" w:name="N2_44_3"/>
            <w:r>
              <w:rPr>
                <w:sz w:val="20"/>
                <w:szCs w:val="20"/>
              </w:rPr>
              <w:t>1,144,597.67</w:t>
            </w:r>
            <w:bookmarkEnd w:id="6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93" w:name="N2_45_0"/>
            <w:r>
              <w:rPr>
                <w:rFonts w:hint="eastAsia"/>
                <w:sz w:val="20"/>
                <w:szCs w:val="20"/>
              </w:rPr>
              <w:t>递延所得税资产</w:t>
            </w:r>
            <w:bookmarkEnd w:id="693"/>
          </w:p>
        </w:tc>
        <w:tc>
          <w:tcPr>
            <w:tcW w:w="2021" w:type="dxa"/>
            <w:shd w:val="clear" w:color="auto" w:fill="auto"/>
            <w:vAlign w:val="bottom"/>
          </w:tcPr>
          <w:p>
            <w:pPr>
              <w:tabs>
                <w:tab w:val="decimal" w:pos="1408"/>
              </w:tabs>
              <w:ind w:right="283"/>
              <w:jc w:val="right"/>
              <w:rPr>
                <w:sz w:val="20"/>
                <w:szCs w:val="20"/>
              </w:rPr>
            </w:pPr>
            <w:bookmarkStart w:id="694" w:name="N2_45_1"/>
            <w:r>
              <w:rPr>
                <w:sz w:val="20"/>
                <w:szCs w:val="20"/>
              </w:rPr>
              <w:t>-</w:t>
            </w:r>
            <w:bookmarkEnd w:id="694"/>
          </w:p>
        </w:tc>
        <w:tc>
          <w:tcPr>
            <w:tcW w:w="2021" w:type="dxa"/>
            <w:shd w:val="clear" w:color="auto" w:fill="auto"/>
            <w:vAlign w:val="bottom"/>
          </w:tcPr>
          <w:p>
            <w:pPr>
              <w:tabs>
                <w:tab w:val="decimal" w:pos="1400"/>
              </w:tabs>
              <w:ind w:right="283"/>
              <w:jc w:val="right"/>
              <w:rPr>
                <w:sz w:val="20"/>
                <w:szCs w:val="20"/>
              </w:rPr>
            </w:pPr>
            <w:bookmarkStart w:id="695" w:name="N2_45_2"/>
            <w:r>
              <w:rPr>
                <w:sz w:val="20"/>
                <w:szCs w:val="20"/>
              </w:rPr>
              <w:t>-</w:t>
            </w:r>
            <w:bookmarkEnd w:id="695"/>
          </w:p>
        </w:tc>
        <w:tc>
          <w:tcPr>
            <w:tcW w:w="2021" w:type="dxa"/>
            <w:shd w:val="clear" w:color="auto" w:fill="auto"/>
            <w:vAlign w:val="bottom"/>
          </w:tcPr>
          <w:p>
            <w:pPr>
              <w:tabs>
                <w:tab w:val="decimal" w:pos="1437"/>
              </w:tabs>
              <w:ind w:right="283"/>
              <w:jc w:val="right"/>
              <w:rPr>
                <w:sz w:val="20"/>
                <w:szCs w:val="20"/>
              </w:rPr>
            </w:pPr>
            <w:bookmarkStart w:id="696" w:name="N2_45_3"/>
            <w:r>
              <w:rPr>
                <w:sz w:val="20"/>
                <w:szCs w:val="20"/>
              </w:rPr>
              <w:t>-</w:t>
            </w:r>
            <w:bookmarkEnd w:id="6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697" w:name="N2_46_0"/>
            <w:r>
              <w:rPr>
                <w:rFonts w:hint="eastAsia"/>
                <w:sz w:val="20"/>
                <w:szCs w:val="20"/>
              </w:rPr>
              <w:t>其他资产</w:t>
            </w:r>
            <w:bookmarkEnd w:id="697"/>
          </w:p>
        </w:tc>
        <w:tc>
          <w:tcPr>
            <w:tcW w:w="2021" w:type="dxa"/>
            <w:shd w:val="clear" w:color="auto" w:fill="auto"/>
            <w:vAlign w:val="bottom"/>
          </w:tcPr>
          <w:p>
            <w:pPr>
              <w:tabs>
                <w:tab w:val="decimal" w:pos="1408"/>
              </w:tabs>
              <w:jc w:val="right"/>
              <w:rPr>
                <w:sz w:val="20"/>
                <w:szCs w:val="20"/>
              </w:rPr>
            </w:pPr>
            <w:bookmarkStart w:id="698" w:name="N2_46_1"/>
            <w:r>
              <w:rPr>
                <w:sz w:val="20"/>
                <w:szCs w:val="20"/>
              </w:rPr>
              <w:t>2,660,521.84</w:t>
            </w:r>
            <w:bookmarkEnd w:id="698"/>
          </w:p>
        </w:tc>
        <w:tc>
          <w:tcPr>
            <w:tcW w:w="2021" w:type="dxa"/>
            <w:shd w:val="clear" w:color="auto" w:fill="auto"/>
            <w:vAlign w:val="bottom"/>
          </w:tcPr>
          <w:p>
            <w:pPr>
              <w:tabs>
                <w:tab w:val="decimal" w:pos="1400"/>
              </w:tabs>
              <w:ind w:right="-57"/>
              <w:jc w:val="right"/>
              <w:rPr>
                <w:sz w:val="20"/>
                <w:szCs w:val="20"/>
              </w:rPr>
            </w:pPr>
            <w:bookmarkStart w:id="699" w:name="N2_46_2"/>
            <w:r>
              <w:rPr>
                <w:sz w:val="20"/>
                <w:szCs w:val="20"/>
              </w:rPr>
              <w:t>(3,633.23)</w:t>
            </w:r>
            <w:bookmarkEnd w:id="699"/>
          </w:p>
        </w:tc>
        <w:tc>
          <w:tcPr>
            <w:tcW w:w="2021" w:type="dxa"/>
            <w:shd w:val="clear" w:color="auto" w:fill="auto"/>
            <w:vAlign w:val="bottom"/>
          </w:tcPr>
          <w:p>
            <w:pPr>
              <w:tabs>
                <w:tab w:val="decimal" w:pos="1437"/>
              </w:tabs>
              <w:jc w:val="right"/>
              <w:rPr>
                <w:sz w:val="20"/>
                <w:szCs w:val="20"/>
              </w:rPr>
            </w:pPr>
            <w:bookmarkStart w:id="700" w:name="N2_46_3"/>
            <w:r>
              <w:rPr>
                <w:sz w:val="20"/>
                <w:szCs w:val="20"/>
              </w:rPr>
              <w:t>2,656,888.61</w:t>
            </w:r>
            <w:bookmarkEnd w:id="7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01" w:name="N2_47_0"/>
            <w:r>
              <w:rPr>
                <w:rFonts w:hint="eastAsia"/>
                <w:sz w:val="20"/>
                <w:szCs w:val="20"/>
              </w:rPr>
              <w:t>资产总计</w:t>
            </w:r>
            <w:bookmarkEnd w:id="701"/>
          </w:p>
        </w:tc>
        <w:tc>
          <w:tcPr>
            <w:tcW w:w="2021" w:type="dxa"/>
            <w:shd w:val="clear" w:color="auto" w:fill="auto"/>
            <w:vAlign w:val="bottom"/>
          </w:tcPr>
          <w:p>
            <w:pPr>
              <w:tabs>
                <w:tab w:val="decimal" w:pos="1408"/>
              </w:tabs>
              <w:jc w:val="right"/>
              <w:rPr>
                <w:sz w:val="20"/>
                <w:szCs w:val="20"/>
              </w:rPr>
            </w:pPr>
            <w:bookmarkStart w:id="702" w:name="N2_47_1"/>
            <w:r>
              <w:rPr>
                <w:sz w:val="20"/>
                <w:szCs w:val="20"/>
              </w:rPr>
              <w:t>642,987,296.69</w:t>
            </w:r>
            <w:bookmarkEnd w:id="702"/>
          </w:p>
        </w:tc>
        <w:tc>
          <w:tcPr>
            <w:tcW w:w="2021" w:type="dxa"/>
            <w:shd w:val="clear" w:color="auto" w:fill="auto"/>
            <w:vAlign w:val="bottom"/>
          </w:tcPr>
          <w:p>
            <w:pPr>
              <w:tabs>
                <w:tab w:val="decimal" w:pos="1400"/>
              </w:tabs>
              <w:ind w:right="-57"/>
              <w:jc w:val="right"/>
              <w:rPr>
                <w:sz w:val="20"/>
                <w:szCs w:val="20"/>
              </w:rPr>
            </w:pPr>
            <w:bookmarkStart w:id="703" w:name="N2_47_2"/>
            <w:r>
              <w:rPr>
                <w:sz w:val="20"/>
                <w:szCs w:val="20"/>
              </w:rPr>
              <w:t>(806,157.69)</w:t>
            </w:r>
            <w:bookmarkEnd w:id="703"/>
          </w:p>
        </w:tc>
        <w:tc>
          <w:tcPr>
            <w:tcW w:w="2021" w:type="dxa"/>
            <w:shd w:val="clear" w:color="auto" w:fill="auto"/>
            <w:vAlign w:val="bottom"/>
          </w:tcPr>
          <w:p>
            <w:pPr>
              <w:tabs>
                <w:tab w:val="decimal" w:pos="1437"/>
              </w:tabs>
              <w:jc w:val="right"/>
              <w:rPr>
                <w:sz w:val="20"/>
                <w:szCs w:val="20"/>
              </w:rPr>
            </w:pPr>
            <w:bookmarkStart w:id="704" w:name="N2_47_3"/>
            <w:r>
              <w:rPr>
                <w:sz w:val="20"/>
                <w:szCs w:val="20"/>
              </w:rPr>
              <w:t>642,181,139.00</w:t>
            </w:r>
            <w:bookmarkEnd w:id="7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05" w:name="N2_48_0"/>
            <w:bookmarkEnd w:id="705"/>
          </w:p>
        </w:tc>
        <w:tc>
          <w:tcPr>
            <w:tcW w:w="2021" w:type="dxa"/>
            <w:shd w:val="clear" w:color="auto" w:fill="auto"/>
            <w:vAlign w:val="bottom"/>
          </w:tcPr>
          <w:p>
            <w:pPr>
              <w:tabs>
                <w:tab w:val="decimal" w:pos="1408"/>
              </w:tabs>
              <w:jc w:val="right"/>
              <w:rPr>
                <w:sz w:val="20"/>
                <w:szCs w:val="20"/>
              </w:rPr>
            </w:pPr>
            <w:bookmarkStart w:id="706" w:name="N2_48_1"/>
            <w:bookmarkEnd w:id="706"/>
          </w:p>
        </w:tc>
        <w:tc>
          <w:tcPr>
            <w:tcW w:w="2021" w:type="dxa"/>
            <w:shd w:val="clear" w:color="auto" w:fill="auto"/>
            <w:vAlign w:val="bottom"/>
          </w:tcPr>
          <w:p>
            <w:pPr>
              <w:tabs>
                <w:tab w:val="decimal" w:pos="1400"/>
              </w:tabs>
              <w:jc w:val="right"/>
              <w:rPr>
                <w:sz w:val="20"/>
                <w:szCs w:val="20"/>
              </w:rPr>
            </w:pPr>
            <w:bookmarkStart w:id="707" w:name="N2_48_2"/>
            <w:bookmarkEnd w:id="707"/>
          </w:p>
        </w:tc>
        <w:tc>
          <w:tcPr>
            <w:tcW w:w="2021" w:type="dxa"/>
            <w:shd w:val="clear" w:color="auto" w:fill="auto"/>
            <w:vAlign w:val="bottom"/>
          </w:tcPr>
          <w:p>
            <w:pPr>
              <w:tabs>
                <w:tab w:val="decimal" w:pos="1437"/>
              </w:tabs>
              <w:jc w:val="right"/>
              <w:rPr>
                <w:sz w:val="20"/>
                <w:szCs w:val="20"/>
              </w:rPr>
            </w:pPr>
            <w:bookmarkStart w:id="708" w:name="N2_48_3"/>
            <w:bookmarkEnd w:id="7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09" w:name="N2_49_0"/>
            <w:r>
              <w:rPr>
                <w:rFonts w:hint="eastAsia"/>
                <w:sz w:val="20"/>
                <w:szCs w:val="20"/>
              </w:rPr>
              <w:t>负债：</w:t>
            </w:r>
            <w:bookmarkEnd w:id="709"/>
          </w:p>
        </w:tc>
        <w:tc>
          <w:tcPr>
            <w:tcW w:w="2021" w:type="dxa"/>
            <w:shd w:val="clear" w:color="auto" w:fill="auto"/>
            <w:vAlign w:val="bottom"/>
          </w:tcPr>
          <w:p>
            <w:pPr>
              <w:tabs>
                <w:tab w:val="decimal" w:pos="1408"/>
              </w:tabs>
              <w:jc w:val="right"/>
              <w:rPr>
                <w:sz w:val="20"/>
                <w:szCs w:val="20"/>
              </w:rPr>
            </w:pPr>
            <w:bookmarkStart w:id="710" w:name="N2_49_1"/>
            <w:bookmarkEnd w:id="710"/>
          </w:p>
        </w:tc>
        <w:tc>
          <w:tcPr>
            <w:tcW w:w="2021" w:type="dxa"/>
            <w:shd w:val="clear" w:color="auto" w:fill="auto"/>
            <w:vAlign w:val="bottom"/>
          </w:tcPr>
          <w:p>
            <w:pPr>
              <w:tabs>
                <w:tab w:val="decimal" w:pos="1400"/>
              </w:tabs>
              <w:jc w:val="right"/>
              <w:rPr>
                <w:sz w:val="20"/>
                <w:szCs w:val="20"/>
              </w:rPr>
            </w:pPr>
            <w:bookmarkStart w:id="711" w:name="N2_49_2"/>
            <w:bookmarkEnd w:id="711"/>
          </w:p>
        </w:tc>
        <w:tc>
          <w:tcPr>
            <w:tcW w:w="2021" w:type="dxa"/>
            <w:shd w:val="clear" w:color="auto" w:fill="auto"/>
            <w:vAlign w:val="bottom"/>
          </w:tcPr>
          <w:p>
            <w:pPr>
              <w:tabs>
                <w:tab w:val="decimal" w:pos="1437"/>
              </w:tabs>
              <w:jc w:val="right"/>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12" w:name="N2_50_0"/>
            <w:r>
              <w:rPr>
                <w:rFonts w:hint="eastAsia"/>
                <w:sz w:val="20"/>
                <w:szCs w:val="20"/>
              </w:rPr>
              <w:t>向中央银行借款</w:t>
            </w:r>
            <w:bookmarkEnd w:id="712"/>
          </w:p>
        </w:tc>
        <w:tc>
          <w:tcPr>
            <w:tcW w:w="2021" w:type="dxa"/>
            <w:shd w:val="clear" w:color="auto" w:fill="auto"/>
            <w:vAlign w:val="bottom"/>
          </w:tcPr>
          <w:p>
            <w:pPr>
              <w:tabs>
                <w:tab w:val="decimal" w:pos="1408"/>
              </w:tabs>
              <w:jc w:val="right"/>
              <w:rPr>
                <w:sz w:val="20"/>
                <w:szCs w:val="20"/>
              </w:rPr>
            </w:pPr>
            <w:bookmarkStart w:id="713" w:name="N2_50_1"/>
            <w:r>
              <w:rPr>
                <w:sz w:val="20"/>
                <w:szCs w:val="20"/>
              </w:rPr>
              <w:t>8,147,740.00</w:t>
            </w:r>
            <w:bookmarkEnd w:id="713"/>
          </w:p>
        </w:tc>
        <w:tc>
          <w:tcPr>
            <w:tcW w:w="2021" w:type="dxa"/>
            <w:shd w:val="clear" w:color="auto" w:fill="auto"/>
            <w:vAlign w:val="bottom"/>
          </w:tcPr>
          <w:p>
            <w:pPr>
              <w:tabs>
                <w:tab w:val="decimal" w:pos="1400"/>
              </w:tabs>
              <w:ind w:right="283"/>
              <w:jc w:val="right"/>
              <w:rPr>
                <w:sz w:val="20"/>
                <w:szCs w:val="20"/>
              </w:rPr>
            </w:pPr>
            <w:bookmarkStart w:id="714" w:name="N2_50_2"/>
            <w:bookmarkEnd w:id="714"/>
            <w:r>
              <w:rPr>
                <w:sz w:val="20"/>
                <w:szCs w:val="20"/>
              </w:rPr>
              <w:t>-</w:t>
            </w:r>
          </w:p>
        </w:tc>
        <w:tc>
          <w:tcPr>
            <w:tcW w:w="2021" w:type="dxa"/>
            <w:shd w:val="clear" w:color="auto" w:fill="auto"/>
            <w:vAlign w:val="bottom"/>
          </w:tcPr>
          <w:p>
            <w:pPr>
              <w:tabs>
                <w:tab w:val="decimal" w:pos="1437"/>
              </w:tabs>
              <w:jc w:val="right"/>
              <w:rPr>
                <w:sz w:val="20"/>
                <w:szCs w:val="20"/>
              </w:rPr>
            </w:pPr>
            <w:bookmarkStart w:id="715" w:name="N2_50_3"/>
            <w:r>
              <w:rPr>
                <w:sz w:val="20"/>
                <w:szCs w:val="20"/>
              </w:rPr>
              <w:t>8,147,740.00</w:t>
            </w:r>
            <w:bookmarkEnd w:id="7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16" w:name="N2_51_0"/>
            <w:r>
              <w:rPr>
                <w:rFonts w:hint="eastAsia"/>
                <w:sz w:val="20"/>
                <w:szCs w:val="20"/>
              </w:rPr>
              <w:t>同业及其他金融机构存放款项</w:t>
            </w:r>
            <w:bookmarkEnd w:id="716"/>
          </w:p>
        </w:tc>
        <w:tc>
          <w:tcPr>
            <w:tcW w:w="2021" w:type="dxa"/>
            <w:shd w:val="clear" w:color="auto" w:fill="auto"/>
            <w:vAlign w:val="bottom"/>
          </w:tcPr>
          <w:p>
            <w:pPr>
              <w:tabs>
                <w:tab w:val="decimal" w:pos="1408"/>
              </w:tabs>
              <w:ind w:right="283"/>
              <w:jc w:val="right"/>
              <w:rPr>
                <w:sz w:val="20"/>
                <w:szCs w:val="20"/>
              </w:rPr>
            </w:pPr>
            <w:bookmarkStart w:id="717" w:name="N2_51_1"/>
            <w:r>
              <w:rPr>
                <w:sz w:val="20"/>
                <w:szCs w:val="20"/>
              </w:rPr>
              <w:t>-</w:t>
            </w:r>
            <w:bookmarkEnd w:id="717"/>
          </w:p>
        </w:tc>
        <w:tc>
          <w:tcPr>
            <w:tcW w:w="2021" w:type="dxa"/>
            <w:shd w:val="clear" w:color="auto" w:fill="auto"/>
            <w:vAlign w:val="bottom"/>
          </w:tcPr>
          <w:p>
            <w:pPr>
              <w:tabs>
                <w:tab w:val="decimal" w:pos="1400"/>
              </w:tabs>
              <w:ind w:right="283"/>
              <w:jc w:val="right"/>
              <w:rPr>
                <w:sz w:val="20"/>
                <w:szCs w:val="20"/>
              </w:rPr>
            </w:pPr>
            <w:bookmarkStart w:id="718" w:name="N2_51_2"/>
            <w:bookmarkEnd w:id="718"/>
            <w:r>
              <w:rPr>
                <w:sz w:val="20"/>
                <w:szCs w:val="20"/>
              </w:rPr>
              <w:t>-</w:t>
            </w:r>
          </w:p>
        </w:tc>
        <w:tc>
          <w:tcPr>
            <w:tcW w:w="2021" w:type="dxa"/>
            <w:shd w:val="clear" w:color="auto" w:fill="auto"/>
            <w:vAlign w:val="bottom"/>
          </w:tcPr>
          <w:p>
            <w:pPr>
              <w:tabs>
                <w:tab w:val="decimal" w:pos="1408"/>
              </w:tabs>
              <w:ind w:right="283"/>
              <w:jc w:val="right"/>
              <w:rPr>
                <w:sz w:val="20"/>
                <w:szCs w:val="20"/>
              </w:rPr>
            </w:pPr>
            <w:bookmarkStart w:id="719" w:name="N2_51_3"/>
            <w:r>
              <w:rPr>
                <w:sz w:val="20"/>
                <w:szCs w:val="20"/>
              </w:rPr>
              <w:t>-</w:t>
            </w:r>
            <w:bookmarkEnd w:id="7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20" w:name="N2_52_0"/>
            <w:r>
              <w:rPr>
                <w:rFonts w:hint="eastAsia"/>
                <w:sz w:val="20"/>
                <w:szCs w:val="20"/>
              </w:rPr>
              <w:t>吸收存款</w:t>
            </w:r>
            <w:bookmarkEnd w:id="720"/>
          </w:p>
        </w:tc>
        <w:tc>
          <w:tcPr>
            <w:tcW w:w="2021" w:type="dxa"/>
            <w:shd w:val="clear" w:color="auto" w:fill="auto"/>
            <w:vAlign w:val="bottom"/>
          </w:tcPr>
          <w:p>
            <w:pPr>
              <w:tabs>
                <w:tab w:val="decimal" w:pos="1408"/>
              </w:tabs>
              <w:jc w:val="right"/>
              <w:rPr>
                <w:sz w:val="20"/>
                <w:szCs w:val="20"/>
              </w:rPr>
            </w:pPr>
            <w:bookmarkStart w:id="721" w:name="N2_52_1"/>
            <w:r>
              <w:rPr>
                <w:sz w:val="20"/>
                <w:szCs w:val="20"/>
              </w:rPr>
              <w:t>572,758,778.44</w:t>
            </w:r>
            <w:bookmarkEnd w:id="721"/>
          </w:p>
        </w:tc>
        <w:tc>
          <w:tcPr>
            <w:tcW w:w="2021" w:type="dxa"/>
            <w:shd w:val="clear" w:color="auto" w:fill="auto"/>
            <w:vAlign w:val="bottom"/>
          </w:tcPr>
          <w:p>
            <w:pPr>
              <w:tabs>
                <w:tab w:val="decimal" w:pos="1400"/>
              </w:tabs>
              <w:ind w:right="283"/>
              <w:jc w:val="right"/>
              <w:rPr>
                <w:sz w:val="20"/>
                <w:szCs w:val="20"/>
              </w:rPr>
            </w:pPr>
            <w:bookmarkStart w:id="722" w:name="N2_52_2"/>
            <w:bookmarkEnd w:id="722"/>
            <w:r>
              <w:rPr>
                <w:sz w:val="20"/>
                <w:szCs w:val="20"/>
              </w:rPr>
              <w:t>-</w:t>
            </w:r>
          </w:p>
        </w:tc>
        <w:tc>
          <w:tcPr>
            <w:tcW w:w="2021" w:type="dxa"/>
            <w:shd w:val="clear" w:color="auto" w:fill="auto"/>
            <w:vAlign w:val="bottom"/>
          </w:tcPr>
          <w:p>
            <w:pPr>
              <w:tabs>
                <w:tab w:val="decimal" w:pos="1437"/>
              </w:tabs>
              <w:jc w:val="right"/>
              <w:rPr>
                <w:sz w:val="20"/>
                <w:szCs w:val="20"/>
              </w:rPr>
            </w:pPr>
            <w:bookmarkStart w:id="723" w:name="N2_52_3"/>
            <w:r>
              <w:rPr>
                <w:sz w:val="20"/>
                <w:szCs w:val="20"/>
              </w:rPr>
              <w:t>572,758,778.44</w:t>
            </w:r>
            <w:bookmarkEnd w:id="7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24" w:name="N2_53_0"/>
            <w:r>
              <w:rPr>
                <w:rFonts w:hint="eastAsia"/>
                <w:sz w:val="20"/>
                <w:szCs w:val="20"/>
              </w:rPr>
              <w:t>应付职工薪酬</w:t>
            </w:r>
            <w:bookmarkEnd w:id="724"/>
          </w:p>
        </w:tc>
        <w:tc>
          <w:tcPr>
            <w:tcW w:w="2021" w:type="dxa"/>
            <w:shd w:val="clear" w:color="auto" w:fill="auto"/>
            <w:vAlign w:val="bottom"/>
          </w:tcPr>
          <w:p>
            <w:pPr>
              <w:tabs>
                <w:tab w:val="decimal" w:pos="1408"/>
              </w:tabs>
              <w:jc w:val="right"/>
              <w:rPr>
                <w:sz w:val="20"/>
                <w:szCs w:val="20"/>
              </w:rPr>
            </w:pPr>
            <w:bookmarkStart w:id="725" w:name="N2_53_1"/>
            <w:r>
              <w:rPr>
                <w:sz w:val="20"/>
                <w:szCs w:val="20"/>
              </w:rPr>
              <w:t>1,944,617.48</w:t>
            </w:r>
            <w:bookmarkEnd w:id="725"/>
          </w:p>
        </w:tc>
        <w:tc>
          <w:tcPr>
            <w:tcW w:w="2021" w:type="dxa"/>
            <w:shd w:val="clear" w:color="auto" w:fill="auto"/>
            <w:vAlign w:val="bottom"/>
          </w:tcPr>
          <w:p>
            <w:pPr>
              <w:tabs>
                <w:tab w:val="decimal" w:pos="1400"/>
              </w:tabs>
              <w:ind w:right="283"/>
              <w:jc w:val="right"/>
              <w:rPr>
                <w:sz w:val="20"/>
                <w:szCs w:val="20"/>
              </w:rPr>
            </w:pPr>
            <w:bookmarkStart w:id="726" w:name="N2_53_2"/>
            <w:bookmarkEnd w:id="726"/>
            <w:r>
              <w:rPr>
                <w:sz w:val="20"/>
                <w:szCs w:val="20"/>
              </w:rPr>
              <w:t>-</w:t>
            </w:r>
          </w:p>
        </w:tc>
        <w:tc>
          <w:tcPr>
            <w:tcW w:w="2021" w:type="dxa"/>
            <w:shd w:val="clear" w:color="auto" w:fill="auto"/>
            <w:vAlign w:val="bottom"/>
          </w:tcPr>
          <w:p>
            <w:pPr>
              <w:tabs>
                <w:tab w:val="decimal" w:pos="1437"/>
              </w:tabs>
              <w:jc w:val="right"/>
              <w:rPr>
                <w:sz w:val="20"/>
                <w:szCs w:val="20"/>
              </w:rPr>
            </w:pPr>
            <w:bookmarkStart w:id="727" w:name="N2_53_3"/>
            <w:r>
              <w:rPr>
                <w:sz w:val="20"/>
                <w:szCs w:val="20"/>
              </w:rPr>
              <w:t>1,944,617.48</w:t>
            </w:r>
            <w:bookmarkEnd w:id="7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28" w:name="N2_54_0"/>
            <w:r>
              <w:rPr>
                <w:rFonts w:hint="eastAsia"/>
                <w:sz w:val="20"/>
                <w:szCs w:val="20"/>
              </w:rPr>
              <w:t>应交税费</w:t>
            </w:r>
            <w:bookmarkEnd w:id="728"/>
          </w:p>
        </w:tc>
        <w:tc>
          <w:tcPr>
            <w:tcW w:w="2021" w:type="dxa"/>
            <w:shd w:val="clear" w:color="auto" w:fill="auto"/>
            <w:vAlign w:val="bottom"/>
          </w:tcPr>
          <w:p>
            <w:pPr>
              <w:tabs>
                <w:tab w:val="decimal" w:pos="1408"/>
              </w:tabs>
              <w:jc w:val="right"/>
              <w:rPr>
                <w:sz w:val="20"/>
                <w:szCs w:val="20"/>
              </w:rPr>
            </w:pPr>
            <w:bookmarkStart w:id="729" w:name="N2_54_1"/>
            <w:r>
              <w:rPr>
                <w:sz w:val="20"/>
                <w:szCs w:val="20"/>
              </w:rPr>
              <w:t>123,515.65</w:t>
            </w:r>
            <w:bookmarkEnd w:id="729"/>
          </w:p>
        </w:tc>
        <w:tc>
          <w:tcPr>
            <w:tcW w:w="2021" w:type="dxa"/>
            <w:shd w:val="clear" w:color="auto" w:fill="auto"/>
            <w:vAlign w:val="bottom"/>
          </w:tcPr>
          <w:p>
            <w:pPr>
              <w:tabs>
                <w:tab w:val="decimal" w:pos="1400"/>
              </w:tabs>
              <w:ind w:right="283"/>
              <w:jc w:val="right"/>
              <w:rPr>
                <w:sz w:val="20"/>
                <w:szCs w:val="20"/>
              </w:rPr>
            </w:pPr>
            <w:bookmarkStart w:id="730" w:name="N2_54_2"/>
            <w:bookmarkEnd w:id="730"/>
            <w:r>
              <w:rPr>
                <w:sz w:val="20"/>
                <w:szCs w:val="20"/>
              </w:rPr>
              <w:t>-</w:t>
            </w:r>
          </w:p>
        </w:tc>
        <w:tc>
          <w:tcPr>
            <w:tcW w:w="2021" w:type="dxa"/>
            <w:shd w:val="clear" w:color="auto" w:fill="auto"/>
            <w:vAlign w:val="bottom"/>
          </w:tcPr>
          <w:p>
            <w:pPr>
              <w:tabs>
                <w:tab w:val="decimal" w:pos="1437"/>
              </w:tabs>
              <w:jc w:val="right"/>
              <w:rPr>
                <w:sz w:val="20"/>
                <w:szCs w:val="20"/>
              </w:rPr>
            </w:pPr>
            <w:bookmarkStart w:id="731" w:name="N2_54_3"/>
            <w:r>
              <w:rPr>
                <w:sz w:val="20"/>
                <w:szCs w:val="20"/>
              </w:rPr>
              <w:t>123,515.65</w:t>
            </w:r>
            <w:bookmarkEnd w:id="7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32" w:name="N2_55_0"/>
            <w:r>
              <w:rPr>
                <w:rFonts w:hint="eastAsia"/>
                <w:sz w:val="20"/>
                <w:szCs w:val="20"/>
              </w:rPr>
              <w:t>其他负债</w:t>
            </w:r>
            <w:bookmarkEnd w:id="732"/>
          </w:p>
        </w:tc>
        <w:tc>
          <w:tcPr>
            <w:tcW w:w="2021" w:type="dxa"/>
            <w:shd w:val="clear" w:color="auto" w:fill="auto"/>
            <w:vAlign w:val="bottom"/>
          </w:tcPr>
          <w:p>
            <w:pPr>
              <w:tabs>
                <w:tab w:val="decimal" w:pos="1408"/>
              </w:tabs>
              <w:jc w:val="right"/>
              <w:rPr>
                <w:sz w:val="20"/>
                <w:szCs w:val="20"/>
              </w:rPr>
            </w:pPr>
            <w:bookmarkStart w:id="733" w:name="N2_55_1"/>
            <w:r>
              <w:rPr>
                <w:sz w:val="20"/>
                <w:szCs w:val="20"/>
              </w:rPr>
              <w:t>19,515,396.19</w:t>
            </w:r>
            <w:bookmarkEnd w:id="733"/>
          </w:p>
        </w:tc>
        <w:tc>
          <w:tcPr>
            <w:tcW w:w="2021" w:type="dxa"/>
            <w:shd w:val="clear" w:color="auto" w:fill="auto"/>
            <w:vAlign w:val="bottom"/>
          </w:tcPr>
          <w:p>
            <w:pPr>
              <w:tabs>
                <w:tab w:val="decimal" w:pos="1400"/>
              </w:tabs>
              <w:ind w:right="283"/>
              <w:jc w:val="right"/>
              <w:rPr>
                <w:sz w:val="20"/>
                <w:szCs w:val="20"/>
              </w:rPr>
            </w:pPr>
            <w:bookmarkStart w:id="734" w:name="N2_55_2"/>
            <w:bookmarkEnd w:id="734"/>
            <w:r>
              <w:rPr>
                <w:sz w:val="20"/>
                <w:szCs w:val="20"/>
              </w:rPr>
              <w:t>-</w:t>
            </w:r>
          </w:p>
        </w:tc>
        <w:tc>
          <w:tcPr>
            <w:tcW w:w="2021" w:type="dxa"/>
            <w:shd w:val="clear" w:color="auto" w:fill="auto"/>
            <w:vAlign w:val="bottom"/>
          </w:tcPr>
          <w:p>
            <w:pPr>
              <w:tabs>
                <w:tab w:val="decimal" w:pos="1437"/>
              </w:tabs>
              <w:jc w:val="right"/>
              <w:rPr>
                <w:sz w:val="20"/>
                <w:szCs w:val="20"/>
              </w:rPr>
            </w:pPr>
            <w:bookmarkStart w:id="735" w:name="N2_55_3"/>
            <w:r>
              <w:rPr>
                <w:sz w:val="20"/>
                <w:szCs w:val="20"/>
              </w:rPr>
              <w:t>19,515,396.19</w:t>
            </w:r>
            <w:bookmarkEnd w:id="7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36" w:name="N2_56_0"/>
            <w:r>
              <w:rPr>
                <w:rFonts w:hint="eastAsia"/>
                <w:sz w:val="20"/>
                <w:szCs w:val="20"/>
              </w:rPr>
              <w:t>负债合计</w:t>
            </w:r>
            <w:bookmarkEnd w:id="736"/>
          </w:p>
        </w:tc>
        <w:tc>
          <w:tcPr>
            <w:tcW w:w="2021" w:type="dxa"/>
            <w:shd w:val="clear" w:color="auto" w:fill="auto"/>
            <w:vAlign w:val="bottom"/>
          </w:tcPr>
          <w:p>
            <w:pPr>
              <w:tabs>
                <w:tab w:val="decimal" w:pos="1408"/>
              </w:tabs>
              <w:jc w:val="right"/>
              <w:rPr>
                <w:sz w:val="20"/>
                <w:szCs w:val="20"/>
              </w:rPr>
            </w:pPr>
            <w:bookmarkStart w:id="737" w:name="N2_56_1"/>
            <w:r>
              <w:rPr>
                <w:sz w:val="20"/>
                <w:szCs w:val="20"/>
              </w:rPr>
              <w:t>602,490,047.76</w:t>
            </w:r>
            <w:bookmarkEnd w:id="737"/>
          </w:p>
        </w:tc>
        <w:tc>
          <w:tcPr>
            <w:tcW w:w="2021" w:type="dxa"/>
            <w:shd w:val="clear" w:color="auto" w:fill="auto"/>
            <w:vAlign w:val="bottom"/>
          </w:tcPr>
          <w:p>
            <w:pPr>
              <w:tabs>
                <w:tab w:val="decimal" w:pos="1400"/>
              </w:tabs>
              <w:ind w:right="283"/>
              <w:jc w:val="right"/>
              <w:rPr>
                <w:sz w:val="20"/>
                <w:szCs w:val="20"/>
              </w:rPr>
            </w:pPr>
            <w:bookmarkStart w:id="738" w:name="N2_56_2"/>
            <w:bookmarkEnd w:id="738"/>
            <w:r>
              <w:rPr>
                <w:sz w:val="20"/>
                <w:szCs w:val="20"/>
              </w:rPr>
              <w:t>-</w:t>
            </w:r>
          </w:p>
        </w:tc>
        <w:tc>
          <w:tcPr>
            <w:tcW w:w="2021" w:type="dxa"/>
            <w:shd w:val="clear" w:color="auto" w:fill="auto"/>
            <w:vAlign w:val="bottom"/>
          </w:tcPr>
          <w:p>
            <w:pPr>
              <w:tabs>
                <w:tab w:val="decimal" w:pos="1437"/>
              </w:tabs>
              <w:jc w:val="right"/>
              <w:rPr>
                <w:sz w:val="20"/>
                <w:szCs w:val="20"/>
              </w:rPr>
            </w:pPr>
            <w:bookmarkStart w:id="739" w:name="N2_56_3"/>
            <w:r>
              <w:rPr>
                <w:sz w:val="20"/>
                <w:szCs w:val="20"/>
              </w:rPr>
              <w:t>602,490,047.76</w:t>
            </w:r>
            <w:bookmarkEnd w:id="7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40" w:name="N2_57_0"/>
            <w:bookmarkEnd w:id="740"/>
          </w:p>
        </w:tc>
        <w:tc>
          <w:tcPr>
            <w:tcW w:w="2021" w:type="dxa"/>
            <w:shd w:val="clear" w:color="auto" w:fill="auto"/>
            <w:vAlign w:val="bottom"/>
          </w:tcPr>
          <w:p>
            <w:pPr>
              <w:tabs>
                <w:tab w:val="decimal" w:pos="1408"/>
              </w:tabs>
              <w:jc w:val="right"/>
              <w:rPr>
                <w:sz w:val="20"/>
                <w:szCs w:val="20"/>
              </w:rPr>
            </w:pPr>
            <w:bookmarkStart w:id="741" w:name="N2_57_1"/>
            <w:bookmarkEnd w:id="741"/>
          </w:p>
        </w:tc>
        <w:tc>
          <w:tcPr>
            <w:tcW w:w="2021" w:type="dxa"/>
            <w:shd w:val="clear" w:color="auto" w:fill="auto"/>
            <w:vAlign w:val="bottom"/>
          </w:tcPr>
          <w:p>
            <w:pPr>
              <w:tabs>
                <w:tab w:val="decimal" w:pos="1400"/>
              </w:tabs>
              <w:ind w:right="283"/>
              <w:jc w:val="right"/>
              <w:rPr>
                <w:sz w:val="20"/>
                <w:szCs w:val="20"/>
              </w:rPr>
            </w:pPr>
            <w:bookmarkStart w:id="742" w:name="N2_57_2"/>
            <w:bookmarkEnd w:id="742"/>
          </w:p>
        </w:tc>
        <w:tc>
          <w:tcPr>
            <w:tcW w:w="2021" w:type="dxa"/>
            <w:shd w:val="clear" w:color="auto" w:fill="auto"/>
            <w:vAlign w:val="bottom"/>
          </w:tcPr>
          <w:p>
            <w:pPr>
              <w:tabs>
                <w:tab w:val="decimal" w:pos="1437"/>
              </w:tabs>
              <w:jc w:val="right"/>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43" w:name="N2_58_0"/>
            <w:r>
              <w:rPr>
                <w:rFonts w:hint="eastAsia"/>
                <w:sz w:val="20"/>
                <w:szCs w:val="20"/>
              </w:rPr>
              <w:t>股东权益：</w:t>
            </w:r>
            <w:bookmarkEnd w:id="743"/>
          </w:p>
        </w:tc>
        <w:tc>
          <w:tcPr>
            <w:tcW w:w="2021" w:type="dxa"/>
            <w:shd w:val="clear" w:color="auto" w:fill="auto"/>
            <w:vAlign w:val="bottom"/>
          </w:tcPr>
          <w:p>
            <w:pPr>
              <w:tabs>
                <w:tab w:val="decimal" w:pos="1408"/>
              </w:tabs>
              <w:jc w:val="right"/>
              <w:rPr>
                <w:sz w:val="20"/>
                <w:szCs w:val="20"/>
              </w:rPr>
            </w:pPr>
            <w:bookmarkStart w:id="744" w:name="N2_58_1"/>
            <w:bookmarkEnd w:id="744"/>
          </w:p>
        </w:tc>
        <w:tc>
          <w:tcPr>
            <w:tcW w:w="2021" w:type="dxa"/>
            <w:shd w:val="clear" w:color="auto" w:fill="auto"/>
            <w:vAlign w:val="bottom"/>
          </w:tcPr>
          <w:p>
            <w:pPr>
              <w:tabs>
                <w:tab w:val="decimal" w:pos="1400"/>
              </w:tabs>
              <w:ind w:right="283"/>
              <w:jc w:val="right"/>
              <w:rPr>
                <w:sz w:val="20"/>
                <w:szCs w:val="20"/>
              </w:rPr>
            </w:pPr>
            <w:bookmarkStart w:id="745" w:name="N2_58_2"/>
            <w:bookmarkEnd w:id="745"/>
          </w:p>
        </w:tc>
        <w:tc>
          <w:tcPr>
            <w:tcW w:w="2021" w:type="dxa"/>
            <w:shd w:val="clear" w:color="auto" w:fill="auto"/>
            <w:vAlign w:val="bottom"/>
          </w:tcPr>
          <w:p>
            <w:pPr>
              <w:tabs>
                <w:tab w:val="decimal" w:pos="1437"/>
              </w:tabs>
              <w:jc w:val="right"/>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46" w:name="N2_59_0"/>
            <w:r>
              <w:rPr>
                <w:rFonts w:hint="eastAsia"/>
                <w:sz w:val="20"/>
                <w:szCs w:val="20"/>
              </w:rPr>
              <w:t>股本</w:t>
            </w:r>
            <w:bookmarkEnd w:id="746"/>
          </w:p>
        </w:tc>
        <w:tc>
          <w:tcPr>
            <w:tcW w:w="2021" w:type="dxa"/>
            <w:shd w:val="clear" w:color="auto" w:fill="auto"/>
            <w:vAlign w:val="bottom"/>
          </w:tcPr>
          <w:p>
            <w:pPr>
              <w:tabs>
                <w:tab w:val="decimal" w:pos="1408"/>
              </w:tabs>
              <w:jc w:val="right"/>
              <w:rPr>
                <w:sz w:val="20"/>
                <w:szCs w:val="20"/>
              </w:rPr>
            </w:pPr>
            <w:bookmarkStart w:id="747" w:name="N2_59_1"/>
            <w:r>
              <w:rPr>
                <w:sz w:val="20"/>
                <w:szCs w:val="20"/>
              </w:rPr>
              <w:t>124,859,500.00</w:t>
            </w:r>
            <w:bookmarkEnd w:id="747"/>
          </w:p>
        </w:tc>
        <w:tc>
          <w:tcPr>
            <w:tcW w:w="2021" w:type="dxa"/>
            <w:shd w:val="clear" w:color="auto" w:fill="auto"/>
            <w:vAlign w:val="bottom"/>
          </w:tcPr>
          <w:p>
            <w:pPr>
              <w:tabs>
                <w:tab w:val="decimal" w:pos="1400"/>
              </w:tabs>
              <w:ind w:right="283"/>
              <w:jc w:val="right"/>
              <w:rPr>
                <w:sz w:val="20"/>
                <w:szCs w:val="20"/>
              </w:rPr>
            </w:pPr>
            <w:bookmarkStart w:id="748" w:name="N2_59_2"/>
            <w:bookmarkEnd w:id="748"/>
            <w:r>
              <w:rPr>
                <w:sz w:val="20"/>
                <w:szCs w:val="20"/>
              </w:rPr>
              <w:t>-</w:t>
            </w:r>
          </w:p>
        </w:tc>
        <w:tc>
          <w:tcPr>
            <w:tcW w:w="2021" w:type="dxa"/>
            <w:shd w:val="clear" w:color="auto" w:fill="auto"/>
            <w:vAlign w:val="bottom"/>
          </w:tcPr>
          <w:p>
            <w:pPr>
              <w:tabs>
                <w:tab w:val="decimal" w:pos="1437"/>
              </w:tabs>
              <w:jc w:val="right"/>
              <w:rPr>
                <w:sz w:val="20"/>
                <w:szCs w:val="20"/>
              </w:rPr>
            </w:pPr>
            <w:bookmarkStart w:id="749" w:name="N2_59_3"/>
            <w:r>
              <w:rPr>
                <w:sz w:val="20"/>
                <w:szCs w:val="20"/>
              </w:rPr>
              <w:t>124,859,500.00</w:t>
            </w:r>
            <w:bookmarkEnd w:id="7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50" w:name="N2_60_0"/>
            <w:r>
              <w:rPr>
                <w:rFonts w:hint="eastAsia"/>
                <w:sz w:val="20"/>
                <w:szCs w:val="20"/>
              </w:rPr>
              <w:t>盈余公积</w:t>
            </w:r>
            <w:bookmarkEnd w:id="750"/>
          </w:p>
        </w:tc>
        <w:tc>
          <w:tcPr>
            <w:tcW w:w="2021" w:type="dxa"/>
            <w:shd w:val="clear" w:color="auto" w:fill="auto"/>
            <w:vAlign w:val="bottom"/>
          </w:tcPr>
          <w:p>
            <w:pPr>
              <w:tabs>
                <w:tab w:val="decimal" w:pos="1408"/>
              </w:tabs>
              <w:jc w:val="right"/>
              <w:rPr>
                <w:sz w:val="20"/>
                <w:szCs w:val="20"/>
              </w:rPr>
            </w:pPr>
            <w:bookmarkStart w:id="751" w:name="N2_60_1"/>
            <w:r>
              <w:rPr>
                <w:sz w:val="20"/>
                <w:szCs w:val="20"/>
              </w:rPr>
              <w:t>3,884,455.71</w:t>
            </w:r>
            <w:bookmarkEnd w:id="751"/>
          </w:p>
        </w:tc>
        <w:tc>
          <w:tcPr>
            <w:tcW w:w="2021" w:type="dxa"/>
            <w:shd w:val="clear" w:color="auto" w:fill="auto"/>
            <w:vAlign w:val="bottom"/>
          </w:tcPr>
          <w:p>
            <w:pPr>
              <w:tabs>
                <w:tab w:val="decimal" w:pos="1400"/>
              </w:tabs>
              <w:ind w:right="283"/>
              <w:jc w:val="right"/>
              <w:rPr>
                <w:sz w:val="20"/>
                <w:szCs w:val="20"/>
              </w:rPr>
            </w:pPr>
            <w:bookmarkStart w:id="752" w:name="N2_60_2"/>
            <w:bookmarkEnd w:id="752"/>
            <w:r>
              <w:rPr>
                <w:sz w:val="20"/>
                <w:szCs w:val="20"/>
              </w:rPr>
              <w:t>-</w:t>
            </w:r>
          </w:p>
        </w:tc>
        <w:tc>
          <w:tcPr>
            <w:tcW w:w="2021" w:type="dxa"/>
            <w:shd w:val="clear" w:color="auto" w:fill="auto"/>
            <w:vAlign w:val="bottom"/>
          </w:tcPr>
          <w:p>
            <w:pPr>
              <w:tabs>
                <w:tab w:val="decimal" w:pos="1437"/>
              </w:tabs>
              <w:jc w:val="right"/>
              <w:rPr>
                <w:sz w:val="20"/>
                <w:szCs w:val="20"/>
              </w:rPr>
            </w:pPr>
            <w:bookmarkStart w:id="753" w:name="N2_60_3"/>
            <w:r>
              <w:rPr>
                <w:sz w:val="20"/>
                <w:szCs w:val="20"/>
              </w:rPr>
              <w:t>3,884,455.71</w:t>
            </w:r>
            <w:bookmarkEnd w:id="7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54" w:name="N2_61_0"/>
            <w:r>
              <w:rPr>
                <w:rFonts w:hint="eastAsia"/>
                <w:sz w:val="20"/>
                <w:szCs w:val="20"/>
              </w:rPr>
              <w:t>一般风险准备</w:t>
            </w:r>
            <w:bookmarkEnd w:id="754"/>
          </w:p>
        </w:tc>
        <w:tc>
          <w:tcPr>
            <w:tcW w:w="2021" w:type="dxa"/>
            <w:shd w:val="clear" w:color="auto" w:fill="auto"/>
            <w:vAlign w:val="bottom"/>
          </w:tcPr>
          <w:p>
            <w:pPr>
              <w:tabs>
                <w:tab w:val="decimal" w:pos="1408"/>
              </w:tabs>
              <w:jc w:val="right"/>
              <w:rPr>
                <w:sz w:val="20"/>
                <w:szCs w:val="20"/>
              </w:rPr>
            </w:pPr>
            <w:bookmarkStart w:id="755" w:name="N2_61_1"/>
            <w:r>
              <w:rPr>
                <w:sz w:val="20"/>
                <w:szCs w:val="20"/>
              </w:rPr>
              <w:t>8,347,490.29</w:t>
            </w:r>
            <w:bookmarkEnd w:id="755"/>
          </w:p>
        </w:tc>
        <w:tc>
          <w:tcPr>
            <w:tcW w:w="2021" w:type="dxa"/>
            <w:shd w:val="clear" w:color="auto" w:fill="auto"/>
            <w:vAlign w:val="bottom"/>
          </w:tcPr>
          <w:p>
            <w:pPr>
              <w:tabs>
                <w:tab w:val="decimal" w:pos="1400"/>
              </w:tabs>
              <w:ind w:right="283"/>
              <w:jc w:val="right"/>
              <w:rPr>
                <w:sz w:val="20"/>
                <w:szCs w:val="20"/>
              </w:rPr>
            </w:pPr>
            <w:bookmarkStart w:id="756" w:name="N2_61_2"/>
            <w:bookmarkEnd w:id="756"/>
            <w:r>
              <w:rPr>
                <w:sz w:val="20"/>
                <w:szCs w:val="20"/>
              </w:rPr>
              <w:t>-</w:t>
            </w:r>
          </w:p>
        </w:tc>
        <w:tc>
          <w:tcPr>
            <w:tcW w:w="2021" w:type="dxa"/>
            <w:shd w:val="clear" w:color="auto" w:fill="auto"/>
            <w:vAlign w:val="bottom"/>
          </w:tcPr>
          <w:p>
            <w:pPr>
              <w:tabs>
                <w:tab w:val="decimal" w:pos="1437"/>
              </w:tabs>
              <w:jc w:val="right"/>
              <w:rPr>
                <w:sz w:val="20"/>
                <w:szCs w:val="20"/>
              </w:rPr>
            </w:pPr>
            <w:bookmarkStart w:id="757" w:name="N2_61_3"/>
            <w:r>
              <w:rPr>
                <w:sz w:val="20"/>
                <w:szCs w:val="20"/>
              </w:rPr>
              <w:t>8,347,490.29</w:t>
            </w:r>
            <w:bookmarkEnd w:id="7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58" w:name="N2_62_0"/>
            <w:r>
              <w:rPr>
                <w:rFonts w:hint="eastAsia"/>
                <w:sz w:val="20"/>
                <w:szCs w:val="20"/>
              </w:rPr>
              <w:t>未分配利润</w:t>
            </w:r>
            <w:r>
              <w:rPr>
                <w:sz w:val="20"/>
                <w:szCs w:val="20"/>
              </w:rPr>
              <w:t>/(</w:t>
            </w:r>
            <w:r>
              <w:rPr>
                <w:rFonts w:hint="eastAsia"/>
                <w:sz w:val="20"/>
                <w:szCs w:val="20"/>
              </w:rPr>
              <w:t>累计亏损</w:t>
            </w:r>
            <w:r>
              <w:rPr>
                <w:sz w:val="20"/>
                <w:szCs w:val="20"/>
              </w:rPr>
              <w:t xml:space="preserve">) </w:t>
            </w:r>
            <w:bookmarkEnd w:id="758"/>
          </w:p>
        </w:tc>
        <w:tc>
          <w:tcPr>
            <w:tcW w:w="2021" w:type="dxa"/>
            <w:shd w:val="clear" w:color="auto" w:fill="auto"/>
            <w:vAlign w:val="bottom"/>
          </w:tcPr>
          <w:p>
            <w:pPr>
              <w:tabs>
                <w:tab w:val="decimal" w:pos="1408"/>
              </w:tabs>
              <w:ind w:right="-57"/>
              <w:jc w:val="right"/>
              <w:rPr>
                <w:sz w:val="20"/>
                <w:szCs w:val="20"/>
              </w:rPr>
            </w:pPr>
            <w:bookmarkStart w:id="759" w:name="N2_62_1"/>
            <w:r>
              <w:rPr>
                <w:sz w:val="20"/>
                <w:szCs w:val="20"/>
              </w:rPr>
              <w:t>(96,594,197.07)</w:t>
            </w:r>
            <w:bookmarkEnd w:id="759"/>
          </w:p>
        </w:tc>
        <w:tc>
          <w:tcPr>
            <w:tcW w:w="2021" w:type="dxa"/>
            <w:shd w:val="clear" w:color="auto" w:fill="auto"/>
            <w:vAlign w:val="bottom"/>
          </w:tcPr>
          <w:p>
            <w:pPr>
              <w:tabs>
                <w:tab w:val="decimal" w:pos="1400"/>
              </w:tabs>
              <w:ind w:right="-57"/>
              <w:jc w:val="right"/>
              <w:rPr>
                <w:sz w:val="20"/>
                <w:szCs w:val="20"/>
              </w:rPr>
            </w:pPr>
            <w:bookmarkStart w:id="760" w:name="N2_62_2"/>
            <w:r>
              <w:rPr>
                <w:sz w:val="20"/>
                <w:szCs w:val="20"/>
              </w:rPr>
              <w:t>(806,157.69)</w:t>
            </w:r>
            <w:bookmarkEnd w:id="760"/>
          </w:p>
        </w:tc>
        <w:tc>
          <w:tcPr>
            <w:tcW w:w="2021" w:type="dxa"/>
            <w:shd w:val="clear" w:color="auto" w:fill="auto"/>
            <w:vAlign w:val="bottom"/>
          </w:tcPr>
          <w:p>
            <w:pPr>
              <w:tabs>
                <w:tab w:val="decimal" w:pos="1408"/>
              </w:tabs>
              <w:ind w:right="-57"/>
              <w:jc w:val="right"/>
              <w:rPr>
                <w:sz w:val="20"/>
                <w:szCs w:val="20"/>
              </w:rPr>
            </w:pPr>
            <w:bookmarkStart w:id="761" w:name="N2_62_3"/>
            <w:r>
              <w:rPr>
                <w:sz w:val="20"/>
                <w:szCs w:val="20"/>
              </w:rPr>
              <w:t>(97,400,354.76)</w:t>
            </w:r>
            <w:bookmarkEnd w:id="7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62" w:name="N2_63_0"/>
            <w:r>
              <w:rPr>
                <w:rFonts w:hint="eastAsia"/>
                <w:sz w:val="20"/>
                <w:szCs w:val="20"/>
              </w:rPr>
              <w:t>股东权益合计</w:t>
            </w:r>
            <w:bookmarkEnd w:id="762"/>
          </w:p>
        </w:tc>
        <w:tc>
          <w:tcPr>
            <w:tcW w:w="2021" w:type="dxa"/>
            <w:shd w:val="clear" w:color="auto" w:fill="auto"/>
            <w:vAlign w:val="bottom"/>
          </w:tcPr>
          <w:p>
            <w:pPr>
              <w:tabs>
                <w:tab w:val="decimal" w:pos="1408"/>
              </w:tabs>
              <w:jc w:val="right"/>
              <w:rPr>
                <w:sz w:val="20"/>
                <w:szCs w:val="20"/>
              </w:rPr>
            </w:pPr>
            <w:bookmarkStart w:id="763" w:name="N2_63_1"/>
            <w:r>
              <w:rPr>
                <w:sz w:val="20"/>
                <w:szCs w:val="20"/>
              </w:rPr>
              <w:t>40,497,248.93</w:t>
            </w:r>
            <w:bookmarkEnd w:id="763"/>
          </w:p>
        </w:tc>
        <w:tc>
          <w:tcPr>
            <w:tcW w:w="2021" w:type="dxa"/>
            <w:shd w:val="clear" w:color="auto" w:fill="auto"/>
            <w:vAlign w:val="bottom"/>
          </w:tcPr>
          <w:p>
            <w:pPr>
              <w:tabs>
                <w:tab w:val="decimal" w:pos="1400"/>
              </w:tabs>
              <w:ind w:right="-57"/>
              <w:jc w:val="right"/>
              <w:rPr>
                <w:sz w:val="20"/>
                <w:szCs w:val="20"/>
              </w:rPr>
            </w:pPr>
            <w:bookmarkStart w:id="764" w:name="N2_63_2"/>
            <w:r>
              <w:rPr>
                <w:sz w:val="20"/>
                <w:szCs w:val="20"/>
              </w:rPr>
              <w:t>(806,157.69)</w:t>
            </w:r>
            <w:bookmarkEnd w:id="764"/>
          </w:p>
        </w:tc>
        <w:tc>
          <w:tcPr>
            <w:tcW w:w="2021" w:type="dxa"/>
            <w:shd w:val="clear" w:color="auto" w:fill="auto"/>
            <w:vAlign w:val="bottom"/>
          </w:tcPr>
          <w:p>
            <w:pPr>
              <w:tabs>
                <w:tab w:val="decimal" w:pos="1437"/>
              </w:tabs>
              <w:jc w:val="right"/>
              <w:rPr>
                <w:sz w:val="20"/>
                <w:szCs w:val="20"/>
              </w:rPr>
            </w:pPr>
            <w:bookmarkStart w:id="765" w:name="N2_63_3"/>
            <w:r>
              <w:rPr>
                <w:sz w:val="20"/>
                <w:szCs w:val="20"/>
              </w:rPr>
              <w:t>39,691,091.24</w:t>
            </w:r>
            <w:bookmarkEnd w:id="7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3415" w:type="dxa"/>
            <w:shd w:val="clear" w:color="auto" w:fill="auto"/>
            <w:vAlign w:val="center"/>
          </w:tcPr>
          <w:p>
            <w:pPr>
              <w:rPr>
                <w:sz w:val="20"/>
                <w:szCs w:val="20"/>
              </w:rPr>
            </w:pPr>
            <w:bookmarkStart w:id="766" w:name="N2_64_0"/>
            <w:r>
              <w:rPr>
                <w:rFonts w:hint="eastAsia"/>
                <w:sz w:val="20"/>
                <w:szCs w:val="20"/>
              </w:rPr>
              <w:t>负债和股本权益总计</w:t>
            </w:r>
            <w:bookmarkEnd w:id="766"/>
          </w:p>
        </w:tc>
        <w:tc>
          <w:tcPr>
            <w:tcW w:w="2021" w:type="dxa"/>
            <w:shd w:val="clear" w:color="auto" w:fill="auto"/>
            <w:vAlign w:val="bottom"/>
          </w:tcPr>
          <w:p>
            <w:pPr>
              <w:tabs>
                <w:tab w:val="decimal" w:pos="1408"/>
              </w:tabs>
              <w:jc w:val="right"/>
              <w:rPr>
                <w:sz w:val="20"/>
                <w:szCs w:val="20"/>
              </w:rPr>
            </w:pPr>
            <w:bookmarkStart w:id="767" w:name="N2_64_1"/>
            <w:r>
              <w:rPr>
                <w:sz w:val="20"/>
                <w:szCs w:val="20"/>
              </w:rPr>
              <w:t>642,987,296.69</w:t>
            </w:r>
            <w:bookmarkEnd w:id="767"/>
          </w:p>
        </w:tc>
        <w:tc>
          <w:tcPr>
            <w:tcW w:w="2021" w:type="dxa"/>
            <w:shd w:val="clear" w:color="auto" w:fill="auto"/>
            <w:vAlign w:val="bottom"/>
          </w:tcPr>
          <w:p>
            <w:pPr>
              <w:tabs>
                <w:tab w:val="decimal" w:pos="1400"/>
              </w:tabs>
              <w:ind w:right="-57"/>
              <w:jc w:val="right"/>
              <w:rPr>
                <w:sz w:val="20"/>
                <w:szCs w:val="20"/>
              </w:rPr>
            </w:pPr>
            <w:bookmarkStart w:id="768" w:name="N2_64_2"/>
            <w:r>
              <w:rPr>
                <w:sz w:val="20"/>
                <w:szCs w:val="20"/>
              </w:rPr>
              <w:t>(806,157.69)</w:t>
            </w:r>
            <w:bookmarkEnd w:id="768"/>
          </w:p>
        </w:tc>
        <w:tc>
          <w:tcPr>
            <w:tcW w:w="2021" w:type="dxa"/>
            <w:shd w:val="clear" w:color="auto" w:fill="auto"/>
            <w:vAlign w:val="bottom"/>
          </w:tcPr>
          <w:p>
            <w:pPr>
              <w:tabs>
                <w:tab w:val="decimal" w:pos="1437"/>
              </w:tabs>
              <w:jc w:val="right"/>
              <w:rPr>
                <w:sz w:val="20"/>
                <w:szCs w:val="20"/>
              </w:rPr>
            </w:pPr>
            <w:bookmarkStart w:id="769" w:name="N2_64_3"/>
            <w:r>
              <w:rPr>
                <w:sz w:val="20"/>
                <w:szCs w:val="20"/>
              </w:rPr>
              <w:t>642,181,139.00</w:t>
            </w:r>
            <w:bookmarkEnd w:id="769"/>
          </w:p>
        </w:tc>
      </w:tr>
    </w:tbl>
    <w:p>
      <w:pPr>
        <w:tabs>
          <w:tab w:val="left" w:pos="720"/>
        </w:tabs>
        <w:jc w:val="both"/>
      </w:pPr>
      <w:r>
        <w:br w:type="page"/>
      </w:r>
      <w:r>
        <w:t>六、</w:t>
      </w:r>
      <w:r>
        <w:tab/>
      </w:r>
      <w:r>
        <w:t>会计政策变更 - 续</w:t>
      </w:r>
    </w:p>
    <w:p>
      <w:pPr>
        <w:tabs>
          <w:tab w:val="left" w:pos="720"/>
        </w:tabs>
        <w:jc w:val="both"/>
      </w:pPr>
    </w:p>
    <w:p>
      <w:pPr>
        <w:pStyle w:val="3"/>
        <w:ind w:left="720"/>
        <w:jc w:val="both"/>
      </w:pPr>
      <w:bookmarkStart w:id="770" w:name="sheetstart3"/>
      <w:bookmarkEnd w:id="770"/>
      <w:r>
        <w:t>3.</w:t>
      </w:r>
      <w:r>
        <w:tab/>
      </w:r>
      <w:r>
        <w:t>新租赁准则</w:t>
      </w:r>
    </w:p>
    <w:p>
      <w:pPr>
        <w:jc w:val="both"/>
      </w:pPr>
    </w:p>
    <w:p>
      <w:pPr>
        <w:ind w:left="709"/>
        <w:jc w:val="both"/>
      </w:pPr>
      <w:r>
        <w:t>本银行自2021年1月1日(“首次执行日”)起执行财政部于2018年修订的新租赁准则。新租赁准则完善了租赁的定义，增加了租赁的识别、分拆和合并等内容；取消承租人经营租赁和融资租赁的分类，要求在租赁期开始日对所有租赁(短期租赁和低价值资产租赁除外)确认使用权资产和租赁负债，并分别确认折旧和利息费用；改进了承租人对租赁的后续计量，增加了选择权重估和租赁变更情形下的会计处理，并增加了相关披露要求。此外，也丰富了出租人的披露内容。本银行修订后的作为承租人对租赁的确认和计量的会计政策参见附注四。</w:t>
      </w:r>
    </w:p>
    <w:p>
      <w:pPr>
        <w:jc w:val="both"/>
      </w:pPr>
    </w:p>
    <w:p>
      <w:pPr>
        <w:ind w:left="720"/>
        <w:jc w:val="both"/>
      </w:pPr>
      <w:bookmarkStart w:id="771" w:name="NN3_2"/>
      <w:r>
        <w:t>对于首次执行日前已存在的合同，本银行在首次执行日选择不重新评估其是否为租赁或者包含租赁。</w:t>
      </w:r>
    </w:p>
    <w:bookmarkEnd w:id="771"/>
    <w:p>
      <w:pPr>
        <w:jc w:val="both"/>
      </w:pPr>
    </w:p>
    <w:p>
      <w:pPr>
        <w:ind w:left="720"/>
        <w:jc w:val="both"/>
        <w:rPr>
          <w:i/>
          <w:u w:val="single"/>
        </w:rPr>
      </w:pPr>
      <w:bookmarkStart w:id="772" w:name="NN3_4"/>
      <w:r>
        <w:rPr>
          <w:i/>
          <w:u w:val="single"/>
        </w:rPr>
        <w:t>本银行作为承租人</w:t>
      </w:r>
    </w:p>
    <w:bookmarkEnd w:id="772"/>
    <w:p>
      <w:pPr>
        <w:jc w:val="both"/>
        <w:rPr>
          <w:i/>
        </w:rPr>
      </w:pPr>
    </w:p>
    <w:p>
      <w:pPr>
        <w:ind w:left="720"/>
        <w:jc w:val="both"/>
      </w:pPr>
      <w:bookmarkStart w:id="773" w:name="NN3_6"/>
      <w:r>
        <w:t>本银行根据首次执行新租赁准则的累积影响数调整首次执行日留存收益及财务报表其他相关项目金额，不调整可比期间信息。</w:t>
      </w:r>
    </w:p>
    <w:bookmarkEnd w:id="773"/>
    <w:p>
      <w:pPr>
        <w:jc w:val="both"/>
      </w:pPr>
    </w:p>
    <w:p>
      <w:pPr>
        <w:ind w:left="720"/>
        <w:jc w:val="both"/>
      </w:pPr>
      <w:bookmarkStart w:id="774" w:name="NN3_8"/>
      <w:r>
        <w:t>对于首次执行日前的除低价值租赁外的经营租赁，本银行根据每项租赁选择采用下列一项或多项简化处理：</w:t>
      </w:r>
    </w:p>
    <w:bookmarkEnd w:id="774"/>
    <w:p>
      <w:pPr>
        <w:jc w:val="both"/>
      </w:pPr>
    </w:p>
    <w:p>
      <w:pPr>
        <w:ind w:left="1280"/>
        <w:jc w:val="both"/>
      </w:pPr>
      <w:bookmarkStart w:id="775" w:name="NN3_10"/>
      <w:r>
        <w:t xml:space="preserve">• </w:t>
      </w:r>
      <w:r>
        <w:tab/>
      </w:r>
      <w:r>
        <w:tab/>
      </w:r>
      <w:r>
        <w:t>将于首次执行日后12 个月内完成的租赁，作为短期租赁处理；</w:t>
      </w:r>
    </w:p>
    <w:p>
      <w:pPr>
        <w:ind w:left="720" w:firstLine="560"/>
        <w:jc w:val="both"/>
      </w:pPr>
      <w:r>
        <w:t xml:space="preserve">• </w:t>
      </w:r>
      <w:r>
        <w:tab/>
      </w:r>
      <w:r>
        <w:tab/>
      </w:r>
      <w:r>
        <w:t>计量租赁负债时，具有相似特征的租赁采用同一折现率；</w:t>
      </w:r>
    </w:p>
    <w:p>
      <w:pPr>
        <w:ind w:left="720" w:firstLine="560"/>
        <w:jc w:val="both"/>
      </w:pPr>
      <w:r>
        <w:t xml:space="preserve">• </w:t>
      </w:r>
      <w:r>
        <w:tab/>
      </w:r>
      <w:r>
        <w:tab/>
      </w:r>
      <w:r>
        <w:t>使用权资产的计量不包含初始直接费用；</w:t>
      </w:r>
    </w:p>
    <w:p>
      <w:pPr>
        <w:ind w:left="2152" w:hanging="872"/>
        <w:jc w:val="both"/>
      </w:pPr>
      <w:r>
        <w:t xml:space="preserve">• </w:t>
      </w:r>
      <w:r>
        <w:tab/>
      </w:r>
      <w:r>
        <w:tab/>
      </w:r>
      <w:r>
        <w:t>存在续租选择权或终止租赁选择权的，本银行根据首次执行日前选择权的实际行使及其他最新情况确定租赁期。</w:t>
      </w:r>
    </w:p>
    <w:bookmarkEnd w:id="775"/>
    <w:p>
      <w:pPr>
        <w:jc w:val="both"/>
      </w:pPr>
    </w:p>
    <w:p>
      <w:pPr>
        <w:ind w:left="720"/>
        <w:jc w:val="both"/>
      </w:pPr>
      <w:bookmarkStart w:id="776" w:name="NN3_12"/>
      <w:r>
        <w:t>于首次执行日，本银行因执行新租赁准则而做了如下调整：</w:t>
      </w:r>
    </w:p>
    <w:bookmarkEnd w:id="776"/>
    <w:p>
      <w:pPr>
        <w:jc w:val="both"/>
      </w:pPr>
    </w:p>
    <w:p>
      <w:pPr>
        <w:ind w:left="720"/>
        <w:jc w:val="both"/>
      </w:pPr>
      <w:bookmarkStart w:id="777" w:name="NN3_14"/>
      <w:r>
        <w:t>对于首次执行日前的经营租赁，本银行在首次执行日根据剩余租赁付款额按首次执行日承租人增量借款利率折现的现值计量租赁负债，并选择按照与租赁负债相等的金额(根据预付租金进行必要调整)计量使用权资产。</w:t>
      </w:r>
    </w:p>
    <w:bookmarkEnd w:id="777"/>
    <w:p>
      <w:pPr>
        <w:jc w:val="both"/>
      </w:pPr>
    </w:p>
    <w:p>
      <w:pPr>
        <w:ind w:left="720"/>
        <w:jc w:val="both"/>
      </w:pPr>
      <w:bookmarkStart w:id="778" w:name="NN3_16"/>
      <w:r>
        <w:t>本银行于2021年1月1日确认租赁负债为人民币2,201,160.68元，使用权资产为人民币2,201,160.68元。对于首次执行日前的经营租赁，本银行采用首次执行日增量借款利率折现后的现值计量租赁负债，该等增量借款利率的加权平均值为3.48%。</w:t>
      </w:r>
    </w:p>
    <w:bookmarkEnd w:id="778"/>
    <w:p>
      <w:pPr>
        <w:jc w:val="both"/>
      </w:pPr>
    </w:p>
    <w:p>
      <w:pPr>
        <w:jc w:val="both"/>
      </w:pPr>
    </w:p>
    <w:p>
      <w:pPr>
        <w:tabs>
          <w:tab w:val="left" w:pos="720"/>
        </w:tabs>
        <w:jc w:val="both"/>
      </w:pPr>
      <w:r>
        <w:br w:type="page"/>
      </w:r>
      <w:r>
        <w:t>六、</w:t>
      </w:r>
      <w:r>
        <w:tab/>
      </w:r>
      <w:r>
        <w:t>会计政策变更 - 续</w:t>
      </w:r>
    </w:p>
    <w:p>
      <w:pPr>
        <w:tabs>
          <w:tab w:val="left" w:pos="720"/>
        </w:tabs>
        <w:jc w:val="both"/>
      </w:pPr>
    </w:p>
    <w:p>
      <w:pPr>
        <w:tabs>
          <w:tab w:val="left" w:pos="720"/>
        </w:tabs>
        <w:ind w:left="720"/>
      </w:pPr>
      <w:r>
        <w:t>3.</w:t>
      </w:r>
      <w:r>
        <w:tab/>
      </w:r>
      <w:r>
        <w:t>新租赁准则 - 续</w:t>
      </w:r>
    </w:p>
    <w:p>
      <w:pPr>
        <w:tabs>
          <w:tab w:val="left" w:pos="720"/>
        </w:tabs>
        <w:ind w:left="720"/>
      </w:pPr>
    </w:p>
    <w:p>
      <w:pPr>
        <w:ind w:left="720"/>
        <w:jc w:val="both"/>
        <w:rPr>
          <w:i/>
          <w:u w:val="single"/>
        </w:rPr>
      </w:pPr>
      <w:r>
        <w:rPr>
          <w:i/>
          <w:u w:val="single"/>
        </w:rPr>
        <w:t>本银行作为承租人</w:t>
      </w:r>
      <w:r>
        <w:t xml:space="preserve"> - 续</w:t>
      </w:r>
    </w:p>
    <w:p>
      <w:pPr>
        <w:tabs>
          <w:tab w:val="left" w:pos="720"/>
        </w:tabs>
        <w:ind w:left="720"/>
      </w:pPr>
    </w:p>
    <w:p>
      <w:pPr>
        <w:ind w:left="720"/>
        <w:jc w:val="both"/>
      </w:pPr>
      <w:r>
        <w:t>于2021年1月1日，本银行确认的租赁负债与2020年度财务报表中披露的重大经营租赁承诺的差额信息如下：</w:t>
      </w:r>
    </w:p>
    <w:p>
      <w:pPr>
        <w:jc w:val="right"/>
      </w:pPr>
      <w:bookmarkStart w:id="779" w:name="NN3_20"/>
      <w:r>
        <w:t>人民币元</w:t>
      </w:r>
    </w:p>
    <w:bookmarkEnd w:id="779"/>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6943"/>
        <w:gridCol w:w="2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43" w:type="dxa"/>
            <w:shd w:val="clear" w:color="auto" w:fill="auto"/>
            <w:vAlign w:val="center"/>
          </w:tcPr>
          <w:p>
            <w:pPr>
              <w:jc w:val="center"/>
            </w:pPr>
            <w:bookmarkStart w:id="780" w:name="N3_21_0"/>
            <w:r>
              <w:t>项目</w:t>
            </w:r>
            <w:bookmarkEnd w:id="780"/>
          </w:p>
        </w:tc>
        <w:tc>
          <w:tcPr>
            <w:tcW w:w="2534" w:type="dxa"/>
            <w:shd w:val="clear" w:color="auto" w:fill="auto"/>
            <w:vAlign w:val="center"/>
          </w:tcPr>
          <w:p>
            <w:pPr>
              <w:jc w:val="center"/>
            </w:pPr>
            <w:bookmarkStart w:id="781" w:name="N3_21_1"/>
            <w:r>
              <w:t>2021年1月1日</w:t>
            </w:r>
            <w:bookmarkEnd w:id="78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43" w:type="dxa"/>
            <w:shd w:val="clear" w:color="auto" w:fill="auto"/>
            <w:vAlign w:val="center"/>
          </w:tcPr>
          <w:p>
            <w:bookmarkStart w:id="782" w:name="N3_22_0"/>
            <w:r>
              <w:t>2020年12月31日的不可撤销的经营租赁承诺</w:t>
            </w:r>
            <w:bookmarkEnd w:id="782"/>
          </w:p>
        </w:tc>
        <w:tc>
          <w:tcPr>
            <w:tcW w:w="2534" w:type="dxa"/>
            <w:shd w:val="clear" w:color="auto" w:fill="auto"/>
            <w:vAlign w:val="center"/>
          </w:tcPr>
          <w:p>
            <w:pPr>
              <w:tabs>
                <w:tab w:val="decimal" w:pos="1981"/>
              </w:tabs>
            </w:pPr>
            <w:bookmarkStart w:id="783" w:name="N3_22_1"/>
            <w:r>
              <w:t>2,347,036.39</w:t>
            </w:r>
            <w:bookmarkEnd w:id="7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43" w:type="dxa"/>
            <w:shd w:val="clear" w:color="auto" w:fill="auto"/>
            <w:vAlign w:val="center"/>
          </w:tcPr>
          <w:p>
            <w:bookmarkStart w:id="784" w:name="N3_23_0"/>
            <w:r>
              <w:t>按首次执行日增量借款利率折现计算的租赁负债</w:t>
            </w:r>
            <w:bookmarkEnd w:id="784"/>
          </w:p>
        </w:tc>
        <w:tc>
          <w:tcPr>
            <w:tcW w:w="2534" w:type="dxa"/>
            <w:shd w:val="clear" w:color="auto" w:fill="auto"/>
            <w:vAlign w:val="center"/>
          </w:tcPr>
          <w:p>
            <w:pPr>
              <w:tabs>
                <w:tab w:val="decimal" w:pos="1981"/>
              </w:tabs>
            </w:pPr>
            <w:bookmarkStart w:id="785" w:name="N3_23_1"/>
            <w:r>
              <w:t>2,201,160.68</w:t>
            </w:r>
            <w:bookmarkEnd w:id="7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43" w:type="dxa"/>
            <w:shd w:val="clear" w:color="auto" w:fill="auto"/>
            <w:vAlign w:val="center"/>
          </w:tcPr>
          <w:p>
            <w:bookmarkStart w:id="786" w:name="N3_24_0"/>
            <w:r>
              <w:t>经营租赁的租赁负债</w:t>
            </w:r>
            <w:bookmarkEnd w:id="786"/>
          </w:p>
        </w:tc>
        <w:tc>
          <w:tcPr>
            <w:tcW w:w="2534" w:type="dxa"/>
            <w:shd w:val="clear" w:color="auto" w:fill="auto"/>
            <w:vAlign w:val="center"/>
          </w:tcPr>
          <w:p>
            <w:pPr>
              <w:tabs>
                <w:tab w:val="decimal" w:pos="1981"/>
              </w:tabs>
            </w:pPr>
            <w:bookmarkStart w:id="787" w:name="N3_24_1"/>
            <w:r>
              <w:t>2,201,160.68</w:t>
            </w:r>
            <w:bookmarkEnd w:id="7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43" w:type="dxa"/>
            <w:shd w:val="clear" w:color="auto" w:fill="auto"/>
            <w:vAlign w:val="center"/>
          </w:tcPr>
          <w:p>
            <w:bookmarkStart w:id="788" w:name="N3_25_0"/>
            <w:r>
              <w:t>2021年1月1日租赁负债</w:t>
            </w:r>
            <w:bookmarkEnd w:id="788"/>
          </w:p>
        </w:tc>
        <w:tc>
          <w:tcPr>
            <w:tcW w:w="2534" w:type="dxa"/>
            <w:shd w:val="clear" w:color="auto" w:fill="auto"/>
            <w:vAlign w:val="center"/>
          </w:tcPr>
          <w:p>
            <w:pPr>
              <w:tabs>
                <w:tab w:val="decimal" w:pos="1981"/>
              </w:tabs>
            </w:pPr>
            <w:bookmarkStart w:id="789" w:name="N3_25_1"/>
            <w:r>
              <w:t>2,201,160.68</w:t>
            </w:r>
            <w:bookmarkEnd w:id="789"/>
          </w:p>
        </w:tc>
      </w:tr>
    </w:tbl>
    <w:p/>
    <w:p>
      <w:pPr>
        <w:ind w:left="720"/>
        <w:jc w:val="both"/>
      </w:pPr>
      <w:bookmarkStart w:id="790" w:name="NN3_27"/>
      <w:r>
        <w:t>于2021年1月1日，本银行的使用权资产账面价值情况如下：</w:t>
      </w:r>
    </w:p>
    <w:bookmarkEnd w:id="790"/>
    <w:p>
      <w:pPr>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6925"/>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pPr>
              <w:jc w:val="center"/>
            </w:pPr>
            <w:bookmarkStart w:id="791" w:name="N3_28_0"/>
            <w:r>
              <w:t>项目</w:t>
            </w:r>
            <w:bookmarkEnd w:id="791"/>
          </w:p>
        </w:tc>
        <w:tc>
          <w:tcPr>
            <w:tcW w:w="2552" w:type="dxa"/>
            <w:shd w:val="clear" w:color="auto" w:fill="auto"/>
            <w:vAlign w:val="center"/>
          </w:tcPr>
          <w:p>
            <w:pPr>
              <w:jc w:val="center"/>
            </w:pPr>
            <w:bookmarkStart w:id="792" w:name="N3_28_1"/>
            <w:r>
              <w:t>2021年1月1日</w:t>
            </w:r>
            <w:bookmarkEnd w:id="7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bookmarkStart w:id="793" w:name="N3_29_0"/>
            <w:r>
              <w:t>对于首次执行日前的经营租赁确认的使用权资产</w:t>
            </w:r>
            <w:bookmarkEnd w:id="793"/>
          </w:p>
        </w:tc>
        <w:tc>
          <w:tcPr>
            <w:tcW w:w="2552" w:type="dxa"/>
            <w:shd w:val="clear" w:color="auto" w:fill="auto"/>
            <w:vAlign w:val="center"/>
          </w:tcPr>
          <w:p>
            <w:pPr>
              <w:tabs>
                <w:tab w:val="decimal" w:pos="1981"/>
              </w:tabs>
            </w:pPr>
            <w:bookmarkStart w:id="794" w:name="N3_29_1"/>
            <w:r>
              <w:t>2,201,160.68</w:t>
            </w:r>
            <w:bookmarkEnd w:id="7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bookmarkStart w:id="795" w:name="N3_30_0"/>
            <w:r>
              <w:t>加：预付租赁款重分类</w:t>
            </w:r>
            <w:bookmarkEnd w:id="795"/>
          </w:p>
        </w:tc>
        <w:tc>
          <w:tcPr>
            <w:tcW w:w="2552" w:type="dxa"/>
            <w:shd w:val="clear" w:color="auto" w:fill="auto"/>
            <w:vAlign w:val="center"/>
          </w:tcPr>
          <w:p>
            <w:pPr>
              <w:tabs>
                <w:tab w:val="decimal" w:pos="1981"/>
              </w:tabs>
            </w:pPr>
            <w:bookmarkStart w:id="796" w:name="N3_30_1"/>
            <w:r>
              <w:t>-</w:t>
            </w:r>
            <w:bookmarkEnd w:id="7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bookmarkStart w:id="797" w:name="N3_31_0"/>
            <w:r>
              <w:t>2021年1月1日使用权资产账面价值</w:t>
            </w:r>
            <w:bookmarkEnd w:id="797"/>
          </w:p>
        </w:tc>
        <w:tc>
          <w:tcPr>
            <w:tcW w:w="2552" w:type="dxa"/>
            <w:shd w:val="clear" w:color="auto" w:fill="auto"/>
            <w:vAlign w:val="center"/>
          </w:tcPr>
          <w:p>
            <w:pPr>
              <w:tabs>
                <w:tab w:val="decimal" w:pos="1981"/>
              </w:tabs>
            </w:pPr>
            <w:bookmarkStart w:id="798" w:name="N3_31_1"/>
            <w:r>
              <w:t>2,201,160.68</w:t>
            </w:r>
            <w:bookmarkEnd w:id="798"/>
          </w:p>
        </w:tc>
      </w:tr>
    </w:tbl>
    <w:p/>
    <w:p>
      <w:pPr>
        <w:ind w:left="720"/>
        <w:jc w:val="both"/>
      </w:pPr>
      <w:bookmarkStart w:id="799" w:name="NN3_33"/>
      <w:r>
        <w:t>于2021年1月1日，本银行的使用权资产按类别披露如下：</w:t>
      </w:r>
    </w:p>
    <w:bookmarkEnd w:id="799"/>
    <w:p>
      <w:pPr>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6925"/>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pPr>
              <w:jc w:val="center"/>
            </w:pPr>
            <w:bookmarkStart w:id="800" w:name="N3_34_0"/>
            <w:r>
              <w:t>项目</w:t>
            </w:r>
            <w:bookmarkEnd w:id="800"/>
          </w:p>
        </w:tc>
        <w:tc>
          <w:tcPr>
            <w:tcW w:w="2552" w:type="dxa"/>
            <w:shd w:val="clear" w:color="auto" w:fill="auto"/>
            <w:vAlign w:val="center"/>
          </w:tcPr>
          <w:p>
            <w:pPr>
              <w:jc w:val="center"/>
            </w:pPr>
            <w:bookmarkStart w:id="801" w:name="N3_34_1"/>
            <w:r>
              <w:t>2021年1月1日</w:t>
            </w:r>
            <w:bookmarkEnd w:id="8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bookmarkStart w:id="802" w:name="N3_35_0"/>
            <w:r>
              <w:t>房屋及建筑物</w:t>
            </w:r>
            <w:bookmarkEnd w:id="802"/>
          </w:p>
        </w:tc>
        <w:tc>
          <w:tcPr>
            <w:tcW w:w="2552" w:type="dxa"/>
            <w:shd w:val="clear" w:color="auto" w:fill="auto"/>
            <w:vAlign w:val="center"/>
          </w:tcPr>
          <w:p>
            <w:pPr>
              <w:tabs>
                <w:tab w:val="decimal" w:pos="1981"/>
              </w:tabs>
            </w:pPr>
            <w:bookmarkStart w:id="803" w:name="N3_35_1"/>
            <w:r>
              <w:t>2,201,160.68</w:t>
            </w:r>
            <w:bookmarkEnd w:id="8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bookmarkStart w:id="804" w:name="N3_36_0"/>
            <w:r>
              <w:t>交通工具</w:t>
            </w:r>
            <w:bookmarkEnd w:id="804"/>
          </w:p>
        </w:tc>
        <w:tc>
          <w:tcPr>
            <w:tcW w:w="2552" w:type="dxa"/>
            <w:shd w:val="clear" w:color="auto" w:fill="auto"/>
            <w:vAlign w:val="center"/>
          </w:tcPr>
          <w:p>
            <w:pPr>
              <w:tabs>
                <w:tab w:val="decimal" w:pos="1981"/>
              </w:tabs>
            </w:pPr>
            <w:bookmarkStart w:id="805" w:name="N3_36_1"/>
            <w:r>
              <w:t>-</w:t>
            </w:r>
            <w:bookmarkEnd w:id="8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bookmarkStart w:id="806" w:name="N3_37_0"/>
            <w:r>
              <w:t>其他设备</w:t>
            </w:r>
            <w:bookmarkEnd w:id="806"/>
          </w:p>
        </w:tc>
        <w:tc>
          <w:tcPr>
            <w:tcW w:w="2552" w:type="dxa"/>
            <w:shd w:val="clear" w:color="auto" w:fill="auto"/>
            <w:vAlign w:val="center"/>
          </w:tcPr>
          <w:p>
            <w:pPr>
              <w:tabs>
                <w:tab w:val="decimal" w:pos="1981"/>
              </w:tabs>
            </w:pPr>
            <w:bookmarkStart w:id="807" w:name="N3_37_1"/>
            <w:r>
              <w:t>-</w:t>
            </w:r>
            <w:bookmarkEnd w:id="8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925" w:type="dxa"/>
            <w:shd w:val="clear" w:color="auto" w:fill="auto"/>
            <w:vAlign w:val="center"/>
          </w:tcPr>
          <w:p>
            <w:bookmarkStart w:id="808" w:name="N3_38_0"/>
            <w:r>
              <w:t>合计</w:t>
            </w:r>
            <w:bookmarkEnd w:id="808"/>
          </w:p>
        </w:tc>
        <w:tc>
          <w:tcPr>
            <w:tcW w:w="2552" w:type="dxa"/>
            <w:shd w:val="clear" w:color="auto" w:fill="auto"/>
            <w:vAlign w:val="center"/>
          </w:tcPr>
          <w:p>
            <w:pPr>
              <w:tabs>
                <w:tab w:val="decimal" w:pos="1981"/>
              </w:tabs>
            </w:pPr>
            <w:bookmarkStart w:id="809" w:name="N3_38_1"/>
            <w:r>
              <w:t>2,201,160.68</w:t>
            </w:r>
            <w:bookmarkEnd w:id="809"/>
          </w:p>
        </w:tc>
      </w:tr>
    </w:tbl>
    <w:p/>
    <w:p>
      <w:pPr>
        <w:ind w:left="720"/>
        <w:jc w:val="both"/>
      </w:pPr>
      <w:bookmarkStart w:id="810" w:name="NN3_40"/>
      <w:r>
        <w:t>执行新租赁准则对本银行2021年1月1日资产负债表相关项目的影响列示如下：</w:t>
      </w:r>
    </w:p>
    <w:bookmarkEnd w:id="810"/>
    <w:p>
      <w:pPr>
        <w:jc w:val="right"/>
      </w:pPr>
      <w:r>
        <w:t>人民币元</w:t>
      </w:r>
    </w:p>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808"/>
        <w:gridCol w:w="2556"/>
        <w:gridCol w:w="2557"/>
        <w:gridCol w:w="2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08" w:type="dxa"/>
            <w:shd w:val="clear" w:color="auto" w:fill="auto"/>
            <w:vAlign w:val="center"/>
          </w:tcPr>
          <w:p>
            <w:pPr>
              <w:jc w:val="center"/>
            </w:pPr>
            <w:bookmarkStart w:id="811" w:name="N3_41_0"/>
            <w:r>
              <w:t>项目</w:t>
            </w:r>
            <w:bookmarkEnd w:id="811"/>
          </w:p>
        </w:tc>
        <w:tc>
          <w:tcPr>
            <w:tcW w:w="2556" w:type="dxa"/>
            <w:shd w:val="clear" w:color="auto" w:fill="auto"/>
            <w:vAlign w:val="center"/>
          </w:tcPr>
          <w:p>
            <w:pPr>
              <w:jc w:val="center"/>
            </w:pPr>
            <w:bookmarkStart w:id="812" w:name="N3_41_1"/>
            <w:r>
              <w:t>账面价值</w:t>
            </w:r>
          </w:p>
          <w:p>
            <w:pPr>
              <w:jc w:val="center"/>
            </w:pPr>
            <w:r>
              <w:t>2020年12月31日</w:t>
            </w:r>
            <w:bookmarkEnd w:id="812"/>
          </w:p>
        </w:tc>
        <w:tc>
          <w:tcPr>
            <w:tcW w:w="2557" w:type="dxa"/>
            <w:shd w:val="clear" w:color="auto" w:fill="auto"/>
            <w:vAlign w:val="center"/>
          </w:tcPr>
          <w:p>
            <w:pPr>
              <w:jc w:val="center"/>
            </w:pPr>
            <w:bookmarkStart w:id="813" w:name="N3_41_2"/>
            <w:r>
              <w:t>施行新</w:t>
            </w:r>
            <w:r>
              <w:rPr>
                <w:rFonts w:hint="eastAsia"/>
              </w:rPr>
              <w:t>租赁</w:t>
            </w:r>
            <w:r>
              <w:t>准则影响</w:t>
            </w:r>
            <w:bookmarkEnd w:id="813"/>
          </w:p>
        </w:tc>
        <w:tc>
          <w:tcPr>
            <w:tcW w:w="2557" w:type="dxa"/>
            <w:shd w:val="clear" w:color="auto" w:fill="auto"/>
            <w:vAlign w:val="center"/>
          </w:tcPr>
          <w:p>
            <w:pPr>
              <w:jc w:val="center"/>
            </w:pPr>
            <w:bookmarkStart w:id="814" w:name="N3_41_3"/>
            <w:r>
              <w:t>新租赁准则列示</w:t>
            </w:r>
          </w:p>
          <w:p>
            <w:pPr>
              <w:jc w:val="center"/>
            </w:pPr>
            <w:r>
              <w:t>的账面价值</w:t>
            </w:r>
          </w:p>
          <w:p>
            <w:pPr>
              <w:jc w:val="center"/>
            </w:pPr>
            <w:r>
              <w:t>2021年1月1日</w:t>
            </w:r>
            <w:bookmarkEnd w:id="8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08" w:type="dxa"/>
            <w:shd w:val="clear" w:color="auto" w:fill="auto"/>
            <w:vAlign w:val="center"/>
          </w:tcPr>
          <w:p>
            <w:bookmarkStart w:id="815" w:name="N3_42_0"/>
            <w:r>
              <w:t>资产</w:t>
            </w:r>
            <w:bookmarkEnd w:id="815"/>
          </w:p>
        </w:tc>
        <w:tc>
          <w:tcPr>
            <w:tcW w:w="2556" w:type="dxa"/>
            <w:shd w:val="clear" w:color="auto" w:fill="auto"/>
            <w:vAlign w:val="center"/>
          </w:tcPr>
          <w:p>
            <w:pPr>
              <w:tabs>
                <w:tab w:val="decimal" w:pos="1781"/>
              </w:tabs>
            </w:pPr>
            <w:bookmarkStart w:id="816" w:name="N3_42_1"/>
            <w:bookmarkEnd w:id="816"/>
          </w:p>
        </w:tc>
        <w:tc>
          <w:tcPr>
            <w:tcW w:w="2557" w:type="dxa"/>
            <w:shd w:val="clear" w:color="auto" w:fill="auto"/>
            <w:vAlign w:val="center"/>
          </w:tcPr>
          <w:p>
            <w:pPr>
              <w:tabs>
                <w:tab w:val="decimal" w:pos="2760"/>
              </w:tabs>
            </w:pPr>
            <w:bookmarkStart w:id="817" w:name="N3_42_2"/>
            <w:bookmarkEnd w:id="817"/>
          </w:p>
        </w:tc>
        <w:tc>
          <w:tcPr>
            <w:tcW w:w="2557" w:type="dxa"/>
            <w:shd w:val="clear" w:color="auto" w:fill="auto"/>
            <w:vAlign w:val="center"/>
          </w:tcPr>
          <w:p>
            <w:pPr>
              <w:tabs>
                <w:tab w:val="decimal" w:pos="1536"/>
              </w:tabs>
            </w:pPr>
            <w:bookmarkStart w:id="818" w:name="N3_42_3"/>
            <w:bookmarkEnd w:id="8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08" w:type="dxa"/>
            <w:shd w:val="clear" w:color="auto" w:fill="auto"/>
            <w:vAlign w:val="center"/>
          </w:tcPr>
          <w:p>
            <w:bookmarkStart w:id="819" w:name="N3_43_0"/>
            <w:r>
              <w:t>使用权资产</w:t>
            </w:r>
            <w:bookmarkEnd w:id="819"/>
          </w:p>
        </w:tc>
        <w:tc>
          <w:tcPr>
            <w:tcW w:w="2556" w:type="dxa"/>
            <w:shd w:val="clear" w:color="auto" w:fill="auto"/>
            <w:vAlign w:val="center"/>
          </w:tcPr>
          <w:p>
            <w:pPr>
              <w:ind w:right="57"/>
              <w:jc w:val="right"/>
            </w:pPr>
            <w:bookmarkStart w:id="820" w:name="N3_43_1"/>
            <w:r>
              <w:t>不适用</w:t>
            </w:r>
            <w:bookmarkEnd w:id="820"/>
          </w:p>
        </w:tc>
        <w:tc>
          <w:tcPr>
            <w:tcW w:w="2557" w:type="dxa"/>
            <w:shd w:val="clear" w:color="auto" w:fill="auto"/>
            <w:vAlign w:val="center"/>
          </w:tcPr>
          <w:p>
            <w:pPr>
              <w:tabs>
                <w:tab w:val="decimal" w:pos="1981"/>
              </w:tabs>
            </w:pPr>
            <w:bookmarkStart w:id="821" w:name="N3_43_2"/>
            <w:r>
              <w:t>2,201,160.68</w:t>
            </w:r>
            <w:bookmarkEnd w:id="821"/>
          </w:p>
        </w:tc>
        <w:tc>
          <w:tcPr>
            <w:tcW w:w="2557" w:type="dxa"/>
            <w:shd w:val="clear" w:color="auto" w:fill="auto"/>
            <w:vAlign w:val="center"/>
          </w:tcPr>
          <w:p>
            <w:pPr>
              <w:tabs>
                <w:tab w:val="decimal" w:pos="1981"/>
              </w:tabs>
            </w:pPr>
            <w:bookmarkStart w:id="822" w:name="N3_43_3"/>
            <w:r>
              <w:t>2,201,160.68</w:t>
            </w:r>
            <w:bookmarkEnd w:id="8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08" w:type="dxa"/>
            <w:shd w:val="clear" w:color="auto" w:fill="auto"/>
            <w:vAlign w:val="center"/>
          </w:tcPr>
          <w:p>
            <w:bookmarkStart w:id="823" w:name="N3_44_0"/>
            <w:r>
              <w:t>其他资产</w:t>
            </w:r>
            <w:bookmarkEnd w:id="823"/>
          </w:p>
        </w:tc>
        <w:tc>
          <w:tcPr>
            <w:tcW w:w="2556" w:type="dxa"/>
            <w:shd w:val="clear" w:color="auto" w:fill="auto"/>
            <w:vAlign w:val="center"/>
          </w:tcPr>
          <w:p>
            <w:pPr>
              <w:tabs>
                <w:tab w:val="decimal" w:pos="1981"/>
              </w:tabs>
            </w:pPr>
            <w:bookmarkStart w:id="824" w:name="N3_44_1"/>
            <w:r>
              <w:t>2,660,521.84</w:t>
            </w:r>
            <w:bookmarkEnd w:id="824"/>
          </w:p>
        </w:tc>
        <w:tc>
          <w:tcPr>
            <w:tcW w:w="2557" w:type="dxa"/>
            <w:shd w:val="clear" w:color="auto" w:fill="auto"/>
            <w:vAlign w:val="center"/>
          </w:tcPr>
          <w:p>
            <w:pPr>
              <w:tabs>
                <w:tab w:val="decimal" w:pos="1981"/>
              </w:tabs>
            </w:pPr>
            <w:bookmarkStart w:id="825" w:name="N3_44_2"/>
            <w:r>
              <w:t>-</w:t>
            </w:r>
            <w:bookmarkEnd w:id="825"/>
          </w:p>
        </w:tc>
        <w:tc>
          <w:tcPr>
            <w:tcW w:w="2557" w:type="dxa"/>
            <w:shd w:val="clear" w:color="auto" w:fill="auto"/>
            <w:vAlign w:val="center"/>
          </w:tcPr>
          <w:p>
            <w:pPr>
              <w:tabs>
                <w:tab w:val="decimal" w:pos="1981"/>
              </w:tabs>
            </w:pPr>
            <w:bookmarkStart w:id="826" w:name="N3_44_3"/>
            <w:r>
              <w:t>2,660,521.84</w:t>
            </w:r>
            <w:bookmarkEnd w:id="8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08" w:type="dxa"/>
            <w:shd w:val="clear" w:color="auto" w:fill="auto"/>
            <w:vAlign w:val="center"/>
          </w:tcPr>
          <w:p>
            <w:bookmarkStart w:id="827" w:name="N3_45_0"/>
            <w:r>
              <w:t>负债</w:t>
            </w:r>
            <w:bookmarkEnd w:id="827"/>
          </w:p>
        </w:tc>
        <w:tc>
          <w:tcPr>
            <w:tcW w:w="2556" w:type="dxa"/>
            <w:shd w:val="clear" w:color="auto" w:fill="auto"/>
            <w:vAlign w:val="center"/>
          </w:tcPr>
          <w:p>
            <w:pPr>
              <w:tabs>
                <w:tab w:val="decimal" w:pos="1781"/>
                <w:tab w:val="decimal" w:pos="2116"/>
              </w:tabs>
            </w:pPr>
            <w:bookmarkStart w:id="828" w:name="N3_45_1"/>
            <w:bookmarkEnd w:id="828"/>
          </w:p>
        </w:tc>
        <w:tc>
          <w:tcPr>
            <w:tcW w:w="2557" w:type="dxa"/>
            <w:shd w:val="clear" w:color="auto" w:fill="auto"/>
            <w:vAlign w:val="center"/>
          </w:tcPr>
          <w:p>
            <w:pPr>
              <w:tabs>
                <w:tab w:val="decimal" w:pos="1981"/>
              </w:tabs>
            </w:pPr>
            <w:bookmarkStart w:id="829" w:name="N3_45_2"/>
            <w:bookmarkEnd w:id="829"/>
          </w:p>
        </w:tc>
        <w:tc>
          <w:tcPr>
            <w:tcW w:w="2557" w:type="dxa"/>
            <w:shd w:val="clear" w:color="auto" w:fill="auto"/>
            <w:vAlign w:val="center"/>
          </w:tcPr>
          <w:p>
            <w:pPr>
              <w:tabs>
                <w:tab w:val="decimal" w:pos="1981"/>
              </w:tabs>
            </w:pPr>
            <w:bookmarkStart w:id="830" w:name="N3_45_3"/>
            <w:bookmarkEnd w:id="8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08" w:type="dxa"/>
            <w:shd w:val="clear" w:color="auto" w:fill="auto"/>
            <w:vAlign w:val="center"/>
          </w:tcPr>
          <w:p>
            <w:bookmarkStart w:id="831" w:name="N3_46_0"/>
            <w:r>
              <w:t>租赁负债</w:t>
            </w:r>
            <w:bookmarkEnd w:id="831"/>
          </w:p>
        </w:tc>
        <w:tc>
          <w:tcPr>
            <w:tcW w:w="2556" w:type="dxa"/>
            <w:shd w:val="clear" w:color="auto" w:fill="auto"/>
            <w:vAlign w:val="center"/>
          </w:tcPr>
          <w:p>
            <w:pPr>
              <w:ind w:right="57"/>
              <w:jc w:val="right"/>
            </w:pPr>
            <w:bookmarkStart w:id="832" w:name="N3_46_1"/>
            <w:r>
              <w:t>不适用</w:t>
            </w:r>
            <w:bookmarkEnd w:id="832"/>
          </w:p>
        </w:tc>
        <w:tc>
          <w:tcPr>
            <w:tcW w:w="2557" w:type="dxa"/>
            <w:shd w:val="clear" w:color="auto" w:fill="auto"/>
            <w:vAlign w:val="center"/>
          </w:tcPr>
          <w:p>
            <w:pPr>
              <w:tabs>
                <w:tab w:val="decimal" w:pos="1981"/>
              </w:tabs>
            </w:pPr>
            <w:bookmarkStart w:id="833" w:name="N3_46_2"/>
            <w:r>
              <w:t>2,201,160.68</w:t>
            </w:r>
            <w:bookmarkEnd w:id="833"/>
          </w:p>
        </w:tc>
        <w:tc>
          <w:tcPr>
            <w:tcW w:w="2557" w:type="dxa"/>
            <w:shd w:val="clear" w:color="auto" w:fill="auto"/>
            <w:vAlign w:val="center"/>
          </w:tcPr>
          <w:p>
            <w:pPr>
              <w:tabs>
                <w:tab w:val="decimal" w:pos="1981"/>
              </w:tabs>
            </w:pPr>
            <w:bookmarkStart w:id="834" w:name="N3_46_3"/>
            <w:r>
              <w:t>2,201,160.68</w:t>
            </w:r>
            <w:bookmarkEnd w:id="834"/>
          </w:p>
        </w:tc>
      </w:tr>
    </w:tbl>
    <w:p/>
    <w:p>
      <w:pPr>
        <w:tabs>
          <w:tab w:val="left" w:pos="720"/>
        </w:tabs>
        <w:jc w:val="both"/>
      </w:pPr>
      <w:bookmarkStart w:id="835" w:name="sheetend3"/>
      <w:bookmarkEnd w:id="835"/>
      <w:r>
        <w:br w:type="page"/>
      </w:r>
      <w:bookmarkStart w:id="836" w:name="sheetstart4"/>
      <w:bookmarkEnd w:id="836"/>
      <w:r>
        <w:t>六、</w:t>
      </w:r>
      <w:r>
        <w:tab/>
      </w:r>
      <w:r>
        <w:t>会计政策变更 - 续</w:t>
      </w:r>
    </w:p>
    <w:p>
      <w:pPr>
        <w:tabs>
          <w:tab w:val="left" w:pos="720"/>
        </w:tabs>
        <w:jc w:val="both"/>
      </w:pPr>
    </w:p>
    <w:p>
      <w:pPr>
        <w:pStyle w:val="3"/>
        <w:ind w:left="720"/>
      </w:pPr>
      <w:r>
        <w:t>4.</w:t>
      </w:r>
      <w:r>
        <w:tab/>
      </w:r>
      <w:r>
        <w:t>财务报表列报格式</w:t>
      </w:r>
    </w:p>
    <w:p/>
    <w:p>
      <w:pPr>
        <w:ind w:left="720"/>
        <w:jc w:val="both"/>
      </w:pPr>
      <w:bookmarkStart w:id="837" w:name="NN4_0"/>
      <w:r>
        <w:t>根据《关于修订印发2018年度金融企业财务报表格式的通知》(财会[2018]36号)要求，在执行新金融工具准则之后，除执行新金融工具准则产生的列报变化外，自2021年1月1日起，本银行将基于实际利率法计提的金融工具的利息包含在相应金融工具的账面余额中，并反映在相关“现金及存放中央银行款项”、“存放同业款项”、“发放贷款和垫款”、“债权投资”、“吸收存款”等项目中，“应收利息”科目和“应付利息”科目仅反映相关金融工具已到期可收取或应支付但于资产负债表日尚未收到或尚未支付的利息，并于“其他资产”或“其他负债”项目中列示。</w:t>
      </w:r>
    </w:p>
    <w:bookmarkEnd w:id="837"/>
    <w:p/>
    <w:p>
      <w:pPr>
        <w:ind w:left="720"/>
        <w:jc w:val="both"/>
      </w:pPr>
      <w:bookmarkStart w:id="838" w:name="sheetend4"/>
      <w:bookmarkEnd w:id="838"/>
      <w:bookmarkStart w:id="839" w:name="NN4_4"/>
      <w:r>
        <w:t>除上述变化外，应用其他企业会计准则之修订对本银行财务报表列报金额及/或披露并无重大影响。</w:t>
      </w:r>
    </w:p>
    <w:bookmarkEnd w:id="839"/>
    <w:p/>
    <w:p/>
    <w:p>
      <w:pPr>
        <w:pStyle w:val="3"/>
      </w:pPr>
      <w:bookmarkStart w:id="840" w:name="sheetstart5"/>
      <w:bookmarkEnd w:id="840"/>
      <w:r>
        <w:t>七、</w:t>
      </w:r>
      <w:r>
        <w:tab/>
      </w:r>
      <w:r>
        <w:t>主要税项</w:t>
      </w:r>
    </w:p>
    <w:p/>
    <w:p>
      <w:pPr>
        <w:ind w:left="720"/>
        <w:jc w:val="both"/>
      </w:pPr>
      <w:bookmarkStart w:id="841" w:name="NN5_0"/>
      <w:r>
        <w:t>主要税种及税率</w:t>
      </w:r>
    </w:p>
    <w:bookmarkEnd w:id="841"/>
    <w:p>
      <w:pPr>
        <w:jc w:val="right"/>
      </w:pP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842" w:name="N5_2_0"/>
            <w:r>
              <w:t>税种</w:t>
            </w:r>
            <w:bookmarkEnd w:id="842"/>
          </w:p>
        </w:tc>
        <w:tc>
          <w:tcPr>
            <w:tcW w:w="2376" w:type="dxa"/>
            <w:shd w:val="clear" w:color="auto" w:fill="auto"/>
            <w:vAlign w:val="center"/>
          </w:tcPr>
          <w:p>
            <w:pPr>
              <w:jc w:val="center"/>
            </w:pPr>
            <w:bookmarkStart w:id="843" w:name="N5_2_1"/>
            <w:r>
              <w:t>计税依据</w:t>
            </w:r>
            <w:bookmarkEnd w:id="843"/>
          </w:p>
        </w:tc>
        <w:tc>
          <w:tcPr>
            <w:tcW w:w="2376" w:type="dxa"/>
            <w:shd w:val="clear" w:color="auto" w:fill="auto"/>
            <w:vAlign w:val="center"/>
          </w:tcPr>
          <w:p>
            <w:pPr>
              <w:jc w:val="center"/>
            </w:pPr>
            <w:bookmarkStart w:id="844" w:name="N5_2_2"/>
            <w:r>
              <w:t>税率</w:t>
            </w:r>
            <w:bookmarkEnd w:id="8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845" w:name="N5_3_0"/>
            <w:r>
              <w:t>企业所得税</w:t>
            </w:r>
            <w:bookmarkEnd w:id="845"/>
          </w:p>
        </w:tc>
        <w:tc>
          <w:tcPr>
            <w:tcW w:w="2376" w:type="dxa"/>
            <w:shd w:val="clear" w:color="auto" w:fill="auto"/>
            <w:vAlign w:val="center"/>
          </w:tcPr>
          <w:p>
            <w:pPr>
              <w:jc w:val="center"/>
            </w:pPr>
            <w:bookmarkStart w:id="846" w:name="N5_3_1"/>
            <w:r>
              <w:t>应纳税所得额</w:t>
            </w:r>
            <w:bookmarkEnd w:id="846"/>
          </w:p>
        </w:tc>
        <w:tc>
          <w:tcPr>
            <w:tcW w:w="2376" w:type="dxa"/>
            <w:shd w:val="clear" w:color="auto" w:fill="auto"/>
            <w:vAlign w:val="center"/>
          </w:tcPr>
          <w:p>
            <w:pPr>
              <w:tabs>
                <w:tab w:val="decimal" w:pos="2146"/>
              </w:tabs>
              <w:jc w:val="right"/>
            </w:pPr>
            <w:bookmarkStart w:id="847" w:name="N5_3_2"/>
            <w:r>
              <w:t>25%</w:t>
            </w:r>
            <w:bookmarkEnd w:id="8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848" w:name="N5_4_0"/>
            <w:r>
              <w:t>增值税(注</w:t>
            </w:r>
            <w:r>
              <w:rPr>
                <w:rFonts w:hint="eastAsia"/>
              </w:rPr>
              <w:t>1</w:t>
            </w:r>
            <w:r>
              <w:t>)</w:t>
            </w:r>
            <w:bookmarkEnd w:id="848"/>
          </w:p>
        </w:tc>
        <w:tc>
          <w:tcPr>
            <w:tcW w:w="2376" w:type="dxa"/>
            <w:shd w:val="clear" w:color="auto" w:fill="auto"/>
            <w:vAlign w:val="center"/>
          </w:tcPr>
          <w:p>
            <w:pPr>
              <w:jc w:val="center"/>
            </w:pPr>
            <w:bookmarkStart w:id="849" w:name="N5_4_1"/>
            <w:r>
              <w:t>应税收入</w:t>
            </w:r>
            <w:bookmarkEnd w:id="849"/>
          </w:p>
        </w:tc>
        <w:tc>
          <w:tcPr>
            <w:tcW w:w="2376" w:type="dxa"/>
            <w:shd w:val="clear" w:color="auto" w:fill="auto"/>
            <w:vAlign w:val="center"/>
          </w:tcPr>
          <w:p>
            <w:pPr>
              <w:tabs>
                <w:tab w:val="decimal" w:pos="2146"/>
              </w:tabs>
              <w:jc w:val="right"/>
            </w:pPr>
            <w:bookmarkStart w:id="850" w:name="N5_4_2"/>
            <w:r>
              <w:t>3%</w:t>
            </w:r>
            <w:bookmarkEnd w:id="8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851" w:name="N5_5_0"/>
            <w:r>
              <w:t>城市维护建设税</w:t>
            </w:r>
            <w:bookmarkEnd w:id="851"/>
          </w:p>
        </w:tc>
        <w:tc>
          <w:tcPr>
            <w:tcW w:w="2376" w:type="dxa"/>
            <w:shd w:val="clear" w:color="auto" w:fill="auto"/>
            <w:vAlign w:val="center"/>
          </w:tcPr>
          <w:p>
            <w:pPr>
              <w:jc w:val="center"/>
            </w:pPr>
            <w:bookmarkStart w:id="852" w:name="N5_5_1"/>
            <w:r>
              <w:t>应纳流转税额</w:t>
            </w:r>
            <w:bookmarkEnd w:id="852"/>
          </w:p>
        </w:tc>
        <w:tc>
          <w:tcPr>
            <w:tcW w:w="2376" w:type="dxa"/>
            <w:shd w:val="clear" w:color="auto" w:fill="auto"/>
            <w:vAlign w:val="center"/>
          </w:tcPr>
          <w:p>
            <w:pPr>
              <w:tabs>
                <w:tab w:val="decimal" w:pos="2146"/>
              </w:tabs>
              <w:jc w:val="right"/>
            </w:pPr>
            <w:bookmarkStart w:id="853" w:name="N5_5_2"/>
            <w:r>
              <w:t>7%</w:t>
            </w:r>
            <w:bookmarkEnd w:id="8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854" w:name="N5_6_0"/>
            <w:r>
              <w:t>教育费附加</w:t>
            </w:r>
            <w:bookmarkEnd w:id="854"/>
          </w:p>
        </w:tc>
        <w:tc>
          <w:tcPr>
            <w:tcW w:w="2376" w:type="dxa"/>
            <w:shd w:val="clear" w:color="auto" w:fill="auto"/>
            <w:vAlign w:val="center"/>
          </w:tcPr>
          <w:p>
            <w:pPr>
              <w:jc w:val="center"/>
            </w:pPr>
            <w:bookmarkStart w:id="855" w:name="N5_6_1"/>
            <w:r>
              <w:t>应纳流转税额</w:t>
            </w:r>
            <w:bookmarkEnd w:id="855"/>
          </w:p>
        </w:tc>
        <w:tc>
          <w:tcPr>
            <w:tcW w:w="2376" w:type="dxa"/>
            <w:shd w:val="clear" w:color="auto" w:fill="auto"/>
            <w:vAlign w:val="center"/>
          </w:tcPr>
          <w:p>
            <w:pPr>
              <w:tabs>
                <w:tab w:val="decimal" w:pos="2146"/>
              </w:tabs>
              <w:jc w:val="right"/>
            </w:pPr>
            <w:bookmarkStart w:id="856" w:name="N5_6_2"/>
            <w:r>
              <w:t>3%</w:t>
            </w:r>
            <w:bookmarkEnd w:id="8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857" w:name="N5_7_0"/>
            <w:r>
              <w:t>地方教育费附加</w:t>
            </w:r>
            <w:bookmarkEnd w:id="857"/>
          </w:p>
        </w:tc>
        <w:tc>
          <w:tcPr>
            <w:tcW w:w="2376" w:type="dxa"/>
            <w:shd w:val="clear" w:color="auto" w:fill="auto"/>
            <w:vAlign w:val="center"/>
          </w:tcPr>
          <w:p>
            <w:pPr>
              <w:jc w:val="center"/>
            </w:pPr>
            <w:bookmarkStart w:id="858" w:name="N5_7_1"/>
            <w:r>
              <w:t>应纳流转税额</w:t>
            </w:r>
            <w:bookmarkEnd w:id="858"/>
          </w:p>
        </w:tc>
        <w:tc>
          <w:tcPr>
            <w:tcW w:w="2376" w:type="dxa"/>
            <w:shd w:val="clear" w:color="auto" w:fill="auto"/>
            <w:vAlign w:val="center"/>
          </w:tcPr>
          <w:p>
            <w:pPr>
              <w:tabs>
                <w:tab w:val="decimal" w:pos="2146"/>
              </w:tabs>
              <w:jc w:val="right"/>
            </w:pPr>
            <w:bookmarkStart w:id="859" w:name="N5_7_2"/>
            <w:r>
              <w:t>2%</w:t>
            </w:r>
            <w:bookmarkEnd w:id="8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860" w:name="N5_8_0"/>
            <w:r>
              <w:t>水利建设</w:t>
            </w:r>
            <w:r>
              <w:rPr>
                <w:rFonts w:hint="eastAsia"/>
              </w:rPr>
              <w:t>基金(注2</w:t>
            </w:r>
            <w:r>
              <w:t>)</w:t>
            </w:r>
            <w:bookmarkEnd w:id="860"/>
          </w:p>
        </w:tc>
        <w:tc>
          <w:tcPr>
            <w:tcW w:w="2376" w:type="dxa"/>
            <w:shd w:val="clear" w:color="auto" w:fill="auto"/>
            <w:vAlign w:val="center"/>
          </w:tcPr>
          <w:p>
            <w:pPr>
              <w:jc w:val="center"/>
            </w:pPr>
            <w:bookmarkStart w:id="861" w:name="N5_8_1"/>
            <w:r>
              <w:t>应纳流转税额</w:t>
            </w:r>
            <w:bookmarkEnd w:id="861"/>
          </w:p>
        </w:tc>
        <w:tc>
          <w:tcPr>
            <w:tcW w:w="2376" w:type="dxa"/>
            <w:shd w:val="clear" w:color="auto" w:fill="auto"/>
            <w:vAlign w:val="center"/>
          </w:tcPr>
          <w:p>
            <w:pPr>
              <w:tabs>
                <w:tab w:val="decimal" w:pos="2146"/>
              </w:tabs>
              <w:jc w:val="right"/>
            </w:pPr>
            <w:bookmarkStart w:id="862" w:name="N5_8_2"/>
            <w:r>
              <w:t>0</w:t>
            </w:r>
            <w:r>
              <w:rPr>
                <w:rFonts w:hint="eastAsia"/>
              </w:rPr>
              <w:t>.</w:t>
            </w:r>
            <w:r>
              <w:t>5%</w:t>
            </w:r>
            <w:bookmarkEnd w:id="862"/>
          </w:p>
        </w:tc>
      </w:tr>
    </w:tbl>
    <w:p/>
    <w:p>
      <w:pPr>
        <w:ind w:left="1440" w:hanging="720"/>
        <w:jc w:val="both"/>
      </w:pPr>
      <w:bookmarkStart w:id="863" w:name="NN5_10"/>
      <w:r>
        <w:t>注</w:t>
      </w:r>
      <w:r>
        <w:rPr>
          <w:rFonts w:hint="eastAsia"/>
        </w:rPr>
        <w:t xml:space="preserve"> 1：</w:t>
      </w:r>
      <w:r>
        <w:tab/>
      </w:r>
      <w:r>
        <w:t>根据《国家税务总局关于进一步明确全面推开营改增试点金融业有关政策的通知》(财税[2016]46号)相关规定，自2016年5月1日起，本银行由缴纳营业税改为缴纳增值税，增值税应税业务采用简易计税办法征收，适用税率为3%。</w:t>
      </w:r>
    </w:p>
    <w:p>
      <w:pPr>
        <w:ind w:left="1440" w:hanging="720"/>
        <w:jc w:val="both"/>
      </w:pPr>
    </w:p>
    <w:p>
      <w:pPr>
        <w:ind w:left="1440" w:hanging="720"/>
        <w:jc w:val="both"/>
      </w:pPr>
      <w:r>
        <w:t>注</w:t>
      </w:r>
      <w:r>
        <w:rPr>
          <w:rFonts w:hint="eastAsia"/>
        </w:rPr>
        <w:t xml:space="preserve"> 2</w:t>
      </w:r>
      <w:r>
        <w:t>：</w:t>
      </w:r>
      <w:r>
        <w:tab/>
      </w:r>
      <w:r>
        <w:t>根据《山东省财政厅关于免征地方水利建设基金有关事项的通知》(鲁财税[2021]6号)相关规定，自2021年1月1日起，本银行免征地方水利建设基金。</w:t>
      </w:r>
    </w:p>
    <w:bookmarkEnd w:id="863"/>
    <w:p>
      <w:pPr>
        <w:pStyle w:val="3"/>
      </w:pPr>
      <w:bookmarkStart w:id="864" w:name="sheetend5"/>
      <w:bookmarkEnd w:id="864"/>
      <w:bookmarkStart w:id="865" w:name="sheetend6"/>
      <w:bookmarkEnd w:id="865"/>
      <w:r>
        <w:br w:type="page"/>
      </w:r>
      <w:bookmarkStart w:id="866" w:name="sheetstart6"/>
      <w:bookmarkEnd w:id="866"/>
      <w:r>
        <w:t>八、</w:t>
      </w:r>
      <w:r>
        <w:tab/>
      </w:r>
      <w:r>
        <w:t>财务报表附注</w:t>
      </w:r>
    </w:p>
    <w:p/>
    <w:p>
      <w:pPr>
        <w:pStyle w:val="3"/>
        <w:ind w:left="720"/>
      </w:pPr>
      <w:bookmarkStart w:id="867" w:name="sheetstart7"/>
      <w:bookmarkEnd w:id="867"/>
      <w:r>
        <w:t>1.</w:t>
      </w:r>
      <w:r>
        <w:tab/>
      </w:r>
      <w:r>
        <w:t>现金及存放中央银行款项</w:t>
      </w:r>
    </w:p>
    <w:p>
      <w:pPr>
        <w:jc w:val="right"/>
      </w:pPr>
      <w:bookmarkStart w:id="868" w:name="NN7_0"/>
      <w:r>
        <w:t>人民币元</w:t>
      </w:r>
    </w:p>
    <w:bookmarkEnd w:id="86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869" w:name="N7_1_0"/>
            <w:r>
              <w:rPr>
                <w:szCs w:val="24"/>
              </w:rPr>
              <w:t>项目</w:t>
            </w:r>
            <w:bookmarkEnd w:id="869"/>
          </w:p>
        </w:tc>
        <w:tc>
          <w:tcPr>
            <w:tcW w:w="2376" w:type="dxa"/>
            <w:shd w:val="clear" w:color="auto" w:fill="auto"/>
            <w:vAlign w:val="center"/>
          </w:tcPr>
          <w:p>
            <w:pPr>
              <w:jc w:val="center"/>
              <w:rPr>
                <w:szCs w:val="24"/>
              </w:rPr>
            </w:pPr>
            <w:bookmarkStart w:id="870" w:name="N7_1_1"/>
            <w:r>
              <w:rPr>
                <w:szCs w:val="24"/>
              </w:rPr>
              <w:t>2021年12月31日</w:t>
            </w:r>
            <w:bookmarkEnd w:id="870"/>
          </w:p>
        </w:tc>
        <w:tc>
          <w:tcPr>
            <w:tcW w:w="2376" w:type="dxa"/>
            <w:shd w:val="clear" w:color="auto" w:fill="auto"/>
            <w:vAlign w:val="center"/>
          </w:tcPr>
          <w:p>
            <w:pPr>
              <w:jc w:val="center"/>
              <w:rPr>
                <w:szCs w:val="24"/>
              </w:rPr>
            </w:pPr>
            <w:bookmarkStart w:id="871" w:name="N7_1_2"/>
            <w:r>
              <w:rPr>
                <w:szCs w:val="24"/>
              </w:rPr>
              <w:t>2020年12月31日</w:t>
            </w:r>
            <w:bookmarkEnd w:id="8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872" w:name="N7_2_0"/>
            <w:r>
              <w:rPr>
                <w:szCs w:val="24"/>
              </w:rPr>
              <w:t>库存现金</w:t>
            </w:r>
            <w:bookmarkEnd w:id="872"/>
          </w:p>
        </w:tc>
        <w:tc>
          <w:tcPr>
            <w:tcW w:w="2376" w:type="dxa"/>
            <w:shd w:val="clear" w:color="auto" w:fill="auto"/>
            <w:vAlign w:val="center"/>
          </w:tcPr>
          <w:p>
            <w:pPr>
              <w:tabs>
                <w:tab w:val="decimal" w:pos="1871"/>
              </w:tabs>
              <w:rPr>
                <w:szCs w:val="24"/>
              </w:rPr>
            </w:pPr>
            <w:bookmarkStart w:id="873" w:name="N7_2_1"/>
            <w:r>
              <w:rPr>
                <w:szCs w:val="24"/>
              </w:rPr>
              <w:t>1,401,002.90</w:t>
            </w:r>
            <w:bookmarkEnd w:id="873"/>
          </w:p>
        </w:tc>
        <w:tc>
          <w:tcPr>
            <w:tcW w:w="2376" w:type="dxa"/>
            <w:shd w:val="clear" w:color="auto" w:fill="auto"/>
            <w:vAlign w:val="center"/>
          </w:tcPr>
          <w:p>
            <w:pPr>
              <w:tabs>
                <w:tab w:val="decimal" w:pos="1871"/>
              </w:tabs>
              <w:rPr>
                <w:szCs w:val="24"/>
              </w:rPr>
            </w:pPr>
            <w:bookmarkStart w:id="874" w:name="N7_2_2"/>
            <w:r>
              <w:rPr>
                <w:szCs w:val="24"/>
              </w:rPr>
              <w:t>1,488,903.65</w:t>
            </w:r>
            <w:bookmarkEnd w:id="8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875" w:name="N7_3_0"/>
            <w:r>
              <w:rPr>
                <w:szCs w:val="24"/>
              </w:rPr>
              <w:t>存放中央银行法定准备金</w:t>
            </w:r>
            <w:bookmarkEnd w:id="875"/>
          </w:p>
        </w:tc>
        <w:tc>
          <w:tcPr>
            <w:tcW w:w="2376" w:type="dxa"/>
            <w:shd w:val="clear" w:color="auto" w:fill="auto"/>
            <w:vAlign w:val="center"/>
          </w:tcPr>
          <w:p>
            <w:pPr>
              <w:tabs>
                <w:tab w:val="decimal" w:pos="1871"/>
              </w:tabs>
              <w:rPr>
                <w:szCs w:val="24"/>
              </w:rPr>
            </w:pPr>
            <w:bookmarkStart w:id="876" w:name="N7_3_1"/>
            <w:r>
              <w:rPr>
                <w:szCs w:val="24"/>
              </w:rPr>
              <w:t>34,247,606.17</w:t>
            </w:r>
            <w:bookmarkEnd w:id="876"/>
          </w:p>
        </w:tc>
        <w:tc>
          <w:tcPr>
            <w:tcW w:w="2376" w:type="dxa"/>
            <w:shd w:val="clear" w:color="auto" w:fill="auto"/>
            <w:vAlign w:val="center"/>
          </w:tcPr>
          <w:p>
            <w:pPr>
              <w:tabs>
                <w:tab w:val="decimal" w:pos="1871"/>
              </w:tabs>
              <w:rPr>
                <w:szCs w:val="24"/>
              </w:rPr>
            </w:pPr>
            <w:bookmarkStart w:id="877" w:name="N7_3_2"/>
            <w:r>
              <w:rPr>
                <w:szCs w:val="24"/>
              </w:rPr>
              <w:t>35,220,507.50</w:t>
            </w:r>
            <w:bookmarkEnd w:id="8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878" w:name="N7_4_0"/>
            <w:r>
              <w:rPr>
                <w:szCs w:val="24"/>
              </w:rPr>
              <w:t>存放中央银行超额准备金</w:t>
            </w:r>
            <w:bookmarkEnd w:id="878"/>
          </w:p>
        </w:tc>
        <w:tc>
          <w:tcPr>
            <w:tcW w:w="2376" w:type="dxa"/>
            <w:shd w:val="clear" w:color="auto" w:fill="auto"/>
            <w:vAlign w:val="center"/>
          </w:tcPr>
          <w:p>
            <w:pPr>
              <w:tabs>
                <w:tab w:val="decimal" w:pos="1871"/>
              </w:tabs>
              <w:rPr>
                <w:szCs w:val="24"/>
              </w:rPr>
            </w:pPr>
            <w:bookmarkStart w:id="879" w:name="N7_4_1"/>
            <w:r>
              <w:rPr>
                <w:szCs w:val="24"/>
              </w:rPr>
              <w:t>3,261,654.18</w:t>
            </w:r>
            <w:bookmarkEnd w:id="879"/>
          </w:p>
        </w:tc>
        <w:tc>
          <w:tcPr>
            <w:tcW w:w="2376" w:type="dxa"/>
            <w:shd w:val="clear" w:color="auto" w:fill="auto"/>
            <w:vAlign w:val="center"/>
          </w:tcPr>
          <w:p>
            <w:pPr>
              <w:tabs>
                <w:tab w:val="decimal" w:pos="1871"/>
              </w:tabs>
              <w:rPr>
                <w:szCs w:val="24"/>
              </w:rPr>
            </w:pPr>
            <w:bookmarkStart w:id="880" w:name="N7_4_2"/>
            <w:r>
              <w:rPr>
                <w:szCs w:val="24"/>
              </w:rPr>
              <w:t>177,681,680.80</w:t>
            </w:r>
            <w:bookmarkEnd w:id="8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881" w:name="N7_5_0"/>
            <w:r>
              <w:rPr>
                <w:szCs w:val="24"/>
              </w:rPr>
              <w:t>存放中央银行的其他款项</w:t>
            </w:r>
            <w:bookmarkEnd w:id="881"/>
          </w:p>
        </w:tc>
        <w:tc>
          <w:tcPr>
            <w:tcW w:w="2376" w:type="dxa"/>
            <w:shd w:val="clear" w:color="auto" w:fill="auto"/>
            <w:vAlign w:val="center"/>
          </w:tcPr>
          <w:p>
            <w:pPr>
              <w:tabs>
                <w:tab w:val="decimal" w:pos="1871"/>
              </w:tabs>
              <w:rPr>
                <w:szCs w:val="24"/>
              </w:rPr>
            </w:pPr>
            <w:bookmarkStart w:id="882" w:name="N7_5_1"/>
            <w:r>
              <w:rPr>
                <w:szCs w:val="24"/>
              </w:rPr>
              <w:t>-</w:t>
            </w:r>
            <w:bookmarkEnd w:id="882"/>
          </w:p>
        </w:tc>
        <w:tc>
          <w:tcPr>
            <w:tcW w:w="2376" w:type="dxa"/>
            <w:shd w:val="clear" w:color="auto" w:fill="auto"/>
            <w:vAlign w:val="center"/>
          </w:tcPr>
          <w:p>
            <w:pPr>
              <w:tabs>
                <w:tab w:val="decimal" w:pos="1871"/>
              </w:tabs>
              <w:rPr>
                <w:szCs w:val="24"/>
              </w:rPr>
            </w:pPr>
            <w:bookmarkStart w:id="883" w:name="N7_5_2"/>
            <w:r>
              <w:rPr>
                <w:szCs w:val="24"/>
              </w:rPr>
              <w:t>-</w:t>
            </w:r>
            <w:bookmarkEnd w:id="8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884" w:name="N7_6_0"/>
            <w:r>
              <w:rPr>
                <w:szCs w:val="24"/>
              </w:rPr>
              <w:t>划缴中央银行财政存款</w:t>
            </w:r>
            <w:bookmarkEnd w:id="884"/>
          </w:p>
        </w:tc>
        <w:tc>
          <w:tcPr>
            <w:tcW w:w="2376" w:type="dxa"/>
            <w:shd w:val="clear" w:color="auto" w:fill="auto"/>
            <w:vAlign w:val="center"/>
          </w:tcPr>
          <w:p>
            <w:pPr>
              <w:tabs>
                <w:tab w:val="decimal" w:pos="1871"/>
              </w:tabs>
              <w:rPr>
                <w:szCs w:val="24"/>
              </w:rPr>
            </w:pPr>
            <w:bookmarkStart w:id="885" w:name="N7_6_1"/>
            <w:r>
              <w:rPr>
                <w:szCs w:val="24"/>
              </w:rPr>
              <w:t>-</w:t>
            </w:r>
            <w:bookmarkEnd w:id="885"/>
          </w:p>
        </w:tc>
        <w:tc>
          <w:tcPr>
            <w:tcW w:w="2376" w:type="dxa"/>
            <w:shd w:val="clear" w:color="auto" w:fill="auto"/>
            <w:vAlign w:val="center"/>
          </w:tcPr>
          <w:p>
            <w:pPr>
              <w:tabs>
                <w:tab w:val="decimal" w:pos="1871"/>
              </w:tabs>
              <w:rPr>
                <w:szCs w:val="24"/>
              </w:rPr>
            </w:pPr>
            <w:bookmarkStart w:id="886" w:name="N7_6_2"/>
            <w:r>
              <w:rPr>
                <w:szCs w:val="24"/>
              </w:rPr>
              <w:t>-</w:t>
            </w:r>
            <w:bookmarkEnd w:id="8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887" w:name="N7_7_0"/>
            <w:r>
              <w:rPr>
                <w:szCs w:val="24"/>
              </w:rPr>
              <w:t>应计利息</w:t>
            </w:r>
            <w:bookmarkEnd w:id="887"/>
          </w:p>
        </w:tc>
        <w:tc>
          <w:tcPr>
            <w:tcW w:w="2376" w:type="dxa"/>
            <w:shd w:val="clear" w:color="auto" w:fill="auto"/>
            <w:vAlign w:val="center"/>
          </w:tcPr>
          <w:p>
            <w:pPr>
              <w:tabs>
                <w:tab w:val="decimal" w:pos="1871"/>
              </w:tabs>
              <w:rPr>
                <w:szCs w:val="24"/>
              </w:rPr>
            </w:pPr>
            <w:bookmarkStart w:id="888" w:name="N7_7_1"/>
            <w:r>
              <w:rPr>
                <w:szCs w:val="24"/>
              </w:rPr>
              <w:t>17,340.75</w:t>
            </w:r>
            <w:bookmarkEnd w:id="888"/>
          </w:p>
        </w:tc>
        <w:tc>
          <w:tcPr>
            <w:tcW w:w="2376" w:type="dxa"/>
            <w:shd w:val="clear" w:color="auto" w:fill="auto"/>
            <w:vAlign w:val="center"/>
          </w:tcPr>
          <w:p>
            <w:pPr>
              <w:jc w:val="right"/>
              <w:rPr>
                <w:szCs w:val="24"/>
              </w:rPr>
            </w:pPr>
            <w:bookmarkStart w:id="889" w:name="N7_7_2"/>
            <w:r>
              <w:rPr>
                <w:szCs w:val="24"/>
              </w:rPr>
              <w:t>不适用</w:t>
            </w:r>
            <w:bookmarkEnd w:id="8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890" w:name="N7_8_0"/>
            <w:r>
              <w:rPr>
                <w:szCs w:val="24"/>
              </w:rPr>
              <w:t>合计</w:t>
            </w:r>
            <w:bookmarkEnd w:id="890"/>
          </w:p>
        </w:tc>
        <w:tc>
          <w:tcPr>
            <w:tcW w:w="2376" w:type="dxa"/>
            <w:shd w:val="clear" w:color="auto" w:fill="auto"/>
            <w:vAlign w:val="center"/>
          </w:tcPr>
          <w:p>
            <w:pPr>
              <w:tabs>
                <w:tab w:val="decimal" w:pos="1871"/>
              </w:tabs>
              <w:rPr>
                <w:szCs w:val="24"/>
              </w:rPr>
            </w:pPr>
            <w:bookmarkStart w:id="891" w:name="N7_8_1"/>
            <w:r>
              <w:rPr>
                <w:szCs w:val="24"/>
              </w:rPr>
              <w:t>38,927,604.00</w:t>
            </w:r>
            <w:bookmarkEnd w:id="891"/>
          </w:p>
        </w:tc>
        <w:tc>
          <w:tcPr>
            <w:tcW w:w="2376" w:type="dxa"/>
            <w:shd w:val="clear" w:color="auto" w:fill="auto"/>
            <w:vAlign w:val="center"/>
          </w:tcPr>
          <w:p>
            <w:pPr>
              <w:tabs>
                <w:tab w:val="decimal" w:pos="1871"/>
              </w:tabs>
              <w:rPr>
                <w:szCs w:val="24"/>
              </w:rPr>
            </w:pPr>
            <w:bookmarkStart w:id="892" w:name="N7_8_2"/>
            <w:r>
              <w:rPr>
                <w:szCs w:val="24"/>
              </w:rPr>
              <w:t>214,391,091.95</w:t>
            </w:r>
            <w:bookmarkEnd w:id="892"/>
          </w:p>
        </w:tc>
      </w:tr>
    </w:tbl>
    <w:p/>
    <w:p>
      <w:pPr>
        <w:ind w:left="720"/>
        <w:jc w:val="both"/>
      </w:pPr>
      <w:bookmarkStart w:id="893" w:name="NN7_10"/>
      <w:r>
        <w:t>2021年12月31日，本银行适用的人民币存款准备金缴存比率为5.00% (2020年12月31日：6.00%)。</w:t>
      </w:r>
    </w:p>
    <w:bookmarkEnd w:id="893"/>
    <w:p>
      <w:bookmarkStart w:id="894" w:name="sheetend7"/>
      <w:bookmarkEnd w:id="894"/>
    </w:p>
    <w:p>
      <w:pPr>
        <w:pStyle w:val="3"/>
        <w:ind w:left="720"/>
      </w:pPr>
      <w:bookmarkStart w:id="895" w:name="sheetstart8"/>
      <w:bookmarkEnd w:id="895"/>
      <w:r>
        <w:t>2.</w:t>
      </w:r>
      <w:r>
        <w:tab/>
      </w:r>
      <w:r>
        <w:t>存放同业款项</w:t>
      </w:r>
    </w:p>
    <w:p>
      <w:pPr>
        <w:jc w:val="right"/>
      </w:pPr>
      <w:bookmarkStart w:id="896" w:name="NN8_0"/>
      <w:r>
        <w:t>人民币元</w:t>
      </w:r>
    </w:p>
    <w:bookmarkEnd w:id="896"/>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897" w:name="N8_1_0"/>
            <w:r>
              <w:rPr>
                <w:szCs w:val="24"/>
              </w:rPr>
              <w:t>项目</w:t>
            </w:r>
            <w:bookmarkEnd w:id="897"/>
          </w:p>
        </w:tc>
        <w:tc>
          <w:tcPr>
            <w:tcW w:w="2376" w:type="dxa"/>
            <w:shd w:val="clear" w:color="auto" w:fill="auto"/>
            <w:vAlign w:val="center"/>
          </w:tcPr>
          <w:p>
            <w:pPr>
              <w:jc w:val="center"/>
              <w:rPr>
                <w:szCs w:val="24"/>
              </w:rPr>
            </w:pPr>
            <w:bookmarkStart w:id="898" w:name="N8_1_1"/>
            <w:r>
              <w:rPr>
                <w:szCs w:val="24"/>
              </w:rPr>
              <w:t>2021年12月31日</w:t>
            </w:r>
            <w:bookmarkEnd w:id="898"/>
          </w:p>
        </w:tc>
        <w:tc>
          <w:tcPr>
            <w:tcW w:w="2376" w:type="dxa"/>
            <w:shd w:val="clear" w:color="auto" w:fill="auto"/>
            <w:vAlign w:val="center"/>
          </w:tcPr>
          <w:p>
            <w:pPr>
              <w:jc w:val="center"/>
              <w:rPr>
                <w:szCs w:val="24"/>
              </w:rPr>
            </w:pPr>
            <w:bookmarkStart w:id="899" w:name="N8_1_2"/>
            <w:r>
              <w:rPr>
                <w:szCs w:val="24"/>
              </w:rPr>
              <w:t>2020年12月31日</w:t>
            </w:r>
            <w:bookmarkEnd w:id="8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900" w:name="N8_2_0"/>
            <w:r>
              <w:rPr>
                <w:szCs w:val="24"/>
              </w:rPr>
              <w:t>存放境内同业款项</w:t>
            </w:r>
            <w:bookmarkEnd w:id="900"/>
          </w:p>
        </w:tc>
        <w:tc>
          <w:tcPr>
            <w:tcW w:w="2376" w:type="dxa"/>
            <w:shd w:val="clear" w:color="auto" w:fill="auto"/>
            <w:vAlign w:val="center"/>
          </w:tcPr>
          <w:p>
            <w:pPr>
              <w:tabs>
                <w:tab w:val="decimal" w:pos="1871"/>
              </w:tabs>
              <w:rPr>
                <w:szCs w:val="24"/>
              </w:rPr>
            </w:pPr>
            <w:bookmarkStart w:id="901" w:name="N8_2_1"/>
            <w:r>
              <w:rPr>
                <w:szCs w:val="24"/>
              </w:rPr>
              <w:t>158,936,054.80</w:t>
            </w:r>
            <w:bookmarkEnd w:id="901"/>
          </w:p>
        </w:tc>
        <w:tc>
          <w:tcPr>
            <w:tcW w:w="2376" w:type="dxa"/>
            <w:shd w:val="clear" w:color="auto" w:fill="auto"/>
            <w:vAlign w:val="center"/>
          </w:tcPr>
          <w:p>
            <w:pPr>
              <w:tabs>
                <w:tab w:val="decimal" w:pos="1871"/>
              </w:tabs>
              <w:rPr>
                <w:szCs w:val="24"/>
              </w:rPr>
            </w:pPr>
            <w:bookmarkStart w:id="902" w:name="N8_2_2"/>
            <w:r>
              <w:rPr>
                <w:szCs w:val="24"/>
              </w:rPr>
              <w:t>146,851,407.78</w:t>
            </w:r>
            <w:bookmarkEnd w:id="9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903" w:name="N8_3_0"/>
            <w:r>
              <w:rPr>
                <w:szCs w:val="24"/>
              </w:rPr>
              <w:t>存出保证金</w:t>
            </w:r>
            <w:bookmarkEnd w:id="903"/>
          </w:p>
        </w:tc>
        <w:tc>
          <w:tcPr>
            <w:tcW w:w="2376" w:type="dxa"/>
            <w:shd w:val="clear" w:color="auto" w:fill="auto"/>
            <w:vAlign w:val="center"/>
          </w:tcPr>
          <w:p>
            <w:pPr>
              <w:tabs>
                <w:tab w:val="decimal" w:pos="1871"/>
              </w:tabs>
              <w:rPr>
                <w:szCs w:val="24"/>
              </w:rPr>
            </w:pPr>
            <w:bookmarkStart w:id="904" w:name="N8_3_1"/>
            <w:r>
              <w:rPr>
                <w:szCs w:val="24"/>
              </w:rPr>
              <w:t>-</w:t>
            </w:r>
            <w:bookmarkEnd w:id="904"/>
          </w:p>
        </w:tc>
        <w:tc>
          <w:tcPr>
            <w:tcW w:w="2376" w:type="dxa"/>
            <w:shd w:val="clear" w:color="auto" w:fill="auto"/>
            <w:vAlign w:val="center"/>
          </w:tcPr>
          <w:p>
            <w:pPr>
              <w:tabs>
                <w:tab w:val="decimal" w:pos="1871"/>
              </w:tabs>
              <w:rPr>
                <w:szCs w:val="24"/>
              </w:rPr>
            </w:pPr>
            <w:bookmarkStart w:id="905" w:name="N8_3_2"/>
            <w:r>
              <w:rPr>
                <w:szCs w:val="24"/>
              </w:rPr>
              <w:t>-</w:t>
            </w:r>
            <w:bookmarkEnd w:id="9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906" w:name="N8_4_0"/>
            <w:r>
              <w:rPr>
                <w:szCs w:val="24"/>
              </w:rPr>
              <w:t>应计利息</w:t>
            </w:r>
            <w:bookmarkEnd w:id="906"/>
          </w:p>
        </w:tc>
        <w:tc>
          <w:tcPr>
            <w:tcW w:w="2376" w:type="dxa"/>
            <w:shd w:val="clear" w:color="auto" w:fill="auto"/>
            <w:vAlign w:val="center"/>
          </w:tcPr>
          <w:p>
            <w:pPr>
              <w:tabs>
                <w:tab w:val="decimal" w:pos="1871"/>
              </w:tabs>
              <w:rPr>
                <w:szCs w:val="24"/>
              </w:rPr>
            </w:pPr>
            <w:bookmarkStart w:id="907" w:name="N8_4_1"/>
            <w:r>
              <w:rPr>
                <w:szCs w:val="24"/>
              </w:rPr>
              <w:t>461,288.35</w:t>
            </w:r>
            <w:bookmarkEnd w:id="907"/>
          </w:p>
        </w:tc>
        <w:tc>
          <w:tcPr>
            <w:tcW w:w="2376" w:type="dxa"/>
            <w:shd w:val="clear" w:color="auto" w:fill="auto"/>
            <w:vAlign w:val="center"/>
          </w:tcPr>
          <w:p>
            <w:pPr>
              <w:jc w:val="right"/>
              <w:rPr>
                <w:szCs w:val="24"/>
              </w:rPr>
            </w:pPr>
            <w:bookmarkStart w:id="908" w:name="N8_4_2"/>
            <w:r>
              <w:rPr>
                <w:szCs w:val="24"/>
              </w:rPr>
              <w:t>不适用</w:t>
            </w:r>
            <w:bookmarkEnd w:id="9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909" w:name="N8_5_0"/>
            <w:r>
              <w:rPr>
                <w:szCs w:val="24"/>
              </w:rPr>
              <w:t>小计</w:t>
            </w:r>
            <w:bookmarkEnd w:id="909"/>
          </w:p>
        </w:tc>
        <w:tc>
          <w:tcPr>
            <w:tcW w:w="2376" w:type="dxa"/>
            <w:shd w:val="clear" w:color="auto" w:fill="auto"/>
            <w:vAlign w:val="center"/>
          </w:tcPr>
          <w:p>
            <w:pPr>
              <w:tabs>
                <w:tab w:val="decimal" w:pos="1871"/>
              </w:tabs>
              <w:rPr>
                <w:szCs w:val="24"/>
              </w:rPr>
            </w:pPr>
            <w:bookmarkStart w:id="910" w:name="N8_5_1"/>
            <w:r>
              <w:rPr>
                <w:szCs w:val="24"/>
              </w:rPr>
              <w:t>159,397,343.15</w:t>
            </w:r>
            <w:bookmarkEnd w:id="910"/>
          </w:p>
        </w:tc>
        <w:tc>
          <w:tcPr>
            <w:tcW w:w="2376" w:type="dxa"/>
            <w:shd w:val="clear" w:color="auto" w:fill="auto"/>
            <w:vAlign w:val="center"/>
          </w:tcPr>
          <w:p>
            <w:pPr>
              <w:tabs>
                <w:tab w:val="decimal" w:pos="1871"/>
              </w:tabs>
              <w:rPr>
                <w:szCs w:val="24"/>
              </w:rPr>
            </w:pPr>
            <w:bookmarkStart w:id="911" w:name="N8_5_2"/>
            <w:r>
              <w:rPr>
                <w:szCs w:val="24"/>
              </w:rPr>
              <w:t>146,851,407.78</w:t>
            </w:r>
            <w:bookmarkEnd w:id="9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912" w:name="N8_6_0"/>
            <w:r>
              <w:rPr>
                <w:szCs w:val="24"/>
              </w:rPr>
              <w:t>减：存放同业款项损失准备</w:t>
            </w:r>
            <w:bookmarkEnd w:id="912"/>
          </w:p>
        </w:tc>
        <w:tc>
          <w:tcPr>
            <w:tcW w:w="2376" w:type="dxa"/>
            <w:shd w:val="clear" w:color="auto" w:fill="auto"/>
            <w:vAlign w:val="center"/>
          </w:tcPr>
          <w:p>
            <w:pPr>
              <w:tabs>
                <w:tab w:val="decimal" w:pos="1871"/>
              </w:tabs>
              <w:rPr>
                <w:szCs w:val="24"/>
              </w:rPr>
            </w:pPr>
            <w:bookmarkStart w:id="913" w:name="N8_6_1"/>
            <w:r>
              <w:rPr>
                <w:szCs w:val="24"/>
              </w:rPr>
              <w:t>9,550.20</w:t>
            </w:r>
            <w:bookmarkEnd w:id="913"/>
          </w:p>
        </w:tc>
        <w:tc>
          <w:tcPr>
            <w:tcW w:w="2376" w:type="dxa"/>
            <w:shd w:val="clear" w:color="auto" w:fill="auto"/>
            <w:vAlign w:val="center"/>
          </w:tcPr>
          <w:p>
            <w:pPr>
              <w:jc w:val="right"/>
              <w:rPr>
                <w:szCs w:val="24"/>
              </w:rPr>
            </w:pPr>
            <w:bookmarkStart w:id="914" w:name="N8_6_2"/>
            <w:r>
              <w:rPr>
                <w:szCs w:val="24"/>
              </w:rPr>
              <w:t>不适用</w:t>
            </w:r>
            <w:bookmarkEnd w:id="9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915" w:name="N8_7_0"/>
            <w:r>
              <w:rPr>
                <w:szCs w:val="24"/>
              </w:rPr>
              <w:t>合计</w:t>
            </w:r>
            <w:bookmarkEnd w:id="915"/>
          </w:p>
        </w:tc>
        <w:tc>
          <w:tcPr>
            <w:tcW w:w="2376" w:type="dxa"/>
            <w:shd w:val="clear" w:color="auto" w:fill="auto"/>
            <w:vAlign w:val="center"/>
          </w:tcPr>
          <w:p>
            <w:pPr>
              <w:tabs>
                <w:tab w:val="decimal" w:pos="1871"/>
              </w:tabs>
              <w:rPr>
                <w:szCs w:val="24"/>
              </w:rPr>
            </w:pPr>
            <w:bookmarkStart w:id="916" w:name="N8_7_1"/>
            <w:r>
              <w:rPr>
                <w:szCs w:val="24"/>
              </w:rPr>
              <w:t>159,387,792.95</w:t>
            </w:r>
            <w:bookmarkEnd w:id="916"/>
          </w:p>
        </w:tc>
        <w:tc>
          <w:tcPr>
            <w:tcW w:w="2376" w:type="dxa"/>
            <w:shd w:val="clear" w:color="auto" w:fill="auto"/>
            <w:vAlign w:val="center"/>
          </w:tcPr>
          <w:p>
            <w:pPr>
              <w:tabs>
                <w:tab w:val="decimal" w:pos="1871"/>
              </w:tabs>
              <w:rPr>
                <w:szCs w:val="24"/>
              </w:rPr>
            </w:pPr>
            <w:bookmarkStart w:id="917" w:name="N8_7_2"/>
            <w:r>
              <w:rPr>
                <w:szCs w:val="24"/>
              </w:rPr>
              <w:t>146,851,407.78</w:t>
            </w:r>
            <w:bookmarkEnd w:id="917"/>
          </w:p>
        </w:tc>
      </w:tr>
    </w:tbl>
    <w:p/>
    <w:p>
      <w:pPr>
        <w:ind w:left="720"/>
        <w:jc w:val="both"/>
      </w:pPr>
      <w:bookmarkStart w:id="918" w:name="NN8_9"/>
      <w:r>
        <w:t>于2021年12月31日，本银行存放同业款项的信用风险自初始确认后未显著增加。</w:t>
      </w:r>
    </w:p>
    <w:bookmarkEnd w:id="918"/>
    <w:p>
      <w:bookmarkStart w:id="919" w:name="sheetend8"/>
      <w:bookmarkEnd w:id="919"/>
    </w:p>
    <w:p>
      <w:pPr>
        <w:pStyle w:val="3"/>
        <w:ind w:left="720"/>
      </w:pPr>
      <w:bookmarkStart w:id="920" w:name="sheetstart9"/>
      <w:bookmarkEnd w:id="920"/>
      <w:r>
        <w:t>3.</w:t>
      </w:r>
      <w:r>
        <w:tab/>
      </w:r>
      <w:r>
        <w:t>发放贷款和垫款</w:t>
      </w:r>
    </w:p>
    <w:p/>
    <w:p>
      <w:pPr>
        <w:pStyle w:val="3"/>
        <w:tabs>
          <w:tab w:val="left" w:pos="1440"/>
          <w:tab w:val="clear" w:pos="720"/>
        </w:tabs>
        <w:ind w:left="720"/>
      </w:pPr>
      <w:r>
        <w:t>3.1.</w:t>
      </w:r>
      <w:r>
        <w:tab/>
      </w:r>
      <w:r>
        <w:t>贷款和垫款的分类</w:t>
      </w:r>
    </w:p>
    <w:p>
      <w:pPr>
        <w:jc w:val="right"/>
      </w:pPr>
      <w:bookmarkStart w:id="921" w:name="NN9_1"/>
      <w:r>
        <w:t>人民币元</w:t>
      </w:r>
    </w:p>
    <w:bookmarkEnd w:id="92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123"/>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23" w:type="dxa"/>
            <w:shd w:val="clear" w:color="auto" w:fill="auto"/>
            <w:vAlign w:val="center"/>
          </w:tcPr>
          <w:p>
            <w:pPr>
              <w:jc w:val="center"/>
              <w:rPr>
                <w:szCs w:val="24"/>
              </w:rPr>
            </w:pPr>
            <w:bookmarkStart w:id="922" w:name="N9_2_0"/>
            <w:r>
              <w:rPr>
                <w:szCs w:val="24"/>
              </w:rPr>
              <w:t>项目</w:t>
            </w:r>
            <w:bookmarkEnd w:id="922"/>
          </w:p>
        </w:tc>
        <w:tc>
          <w:tcPr>
            <w:tcW w:w="2354" w:type="dxa"/>
            <w:shd w:val="clear" w:color="auto" w:fill="auto"/>
            <w:vAlign w:val="center"/>
          </w:tcPr>
          <w:p>
            <w:pPr>
              <w:jc w:val="center"/>
              <w:rPr>
                <w:szCs w:val="24"/>
              </w:rPr>
            </w:pPr>
            <w:bookmarkStart w:id="923" w:name="N9_2_1"/>
            <w:r>
              <w:rPr>
                <w:szCs w:val="24"/>
              </w:rPr>
              <w:t>2021年12月31日</w:t>
            </w:r>
            <w:bookmarkEnd w:id="9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23" w:type="dxa"/>
            <w:shd w:val="clear" w:color="auto" w:fill="auto"/>
            <w:vAlign w:val="center"/>
          </w:tcPr>
          <w:p>
            <w:pPr>
              <w:rPr>
                <w:szCs w:val="24"/>
              </w:rPr>
            </w:pPr>
            <w:bookmarkStart w:id="924" w:name="N9_3_0"/>
            <w:r>
              <w:rPr>
                <w:szCs w:val="24"/>
              </w:rPr>
              <w:t>以摊余成本计量的贷款和垫款总额</w:t>
            </w:r>
            <w:bookmarkEnd w:id="924"/>
          </w:p>
        </w:tc>
        <w:tc>
          <w:tcPr>
            <w:tcW w:w="2354" w:type="dxa"/>
            <w:shd w:val="clear" w:color="auto" w:fill="auto"/>
            <w:vAlign w:val="center"/>
          </w:tcPr>
          <w:p>
            <w:pPr>
              <w:tabs>
                <w:tab w:val="decimal" w:pos="1801"/>
              </w:tabs>
              <w:rPr>
                <w:szCs w:val="24"/>
              </w:rPr>
            </w:pPr>
            <w:bookmarkStart w:id="925" w:name="N9_3_1"/>
            <w:r>
              <w:rPr>
                <w:szCs w:val="24"/>
              </w:rPr>
              <w:t>389,268,104.44</w:t>
            </w:r>
            <w:bookmarkEnd w:id="9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23" w:type="dxa"/>
            <w:shd w:val="clear" w:color="auto" w:fill="auto"/>
            <w:vAlign w:val="center"/>
          </w:tcPr>
          <w:p>
            <w:pPr>
              <w:rPr>
                <w:szCs w:val="24"/>
              </w:rPr>
            </w:pPr>
            <w:bookmarkStart w:id="926" w:name="N9_4_0"/>
            <w:r>
              <w:rPr>
                <w:szCs w:val="24"/>
              </w:rPr>
              <w:t>以摊余成本计量的贷款和垫款应计利息</w:t>
            </w:r>
            <w:bookmarkEnd w:id="926"/>
          </w:p>
        </w:tc>
        <w:tc>
          <w:tcPr>
            <w:tcW w:w="2354" w:type="dxa"/>
            <w:shd w:val="clear" w:color="auto" w:fill="auto"/>
            <w:vAlign w:val="center"/>
          </w:tcPr>
          <w:p>
            <w:pPr>
              <w:tabs>
                <w:tab w:val="decimal" w:pos="1801"/>
              </w:tabs>
              <w:rPr>
                <w:szCs w:val="24"/>
              </w:rPr>
            </w:pPr>
            <w:bookmarkStart w:id="927" w:name="N9_4_1"/>
            <w:r>
              <w:rPr>
                <w:szCs w:val="24"/>
              </w:rPr>
              <w:t>910,532.86</w:t>
            </w:r>
            <w:bookmarkEnd w:id="9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23" w:type="dxa"/>
            <w:shd w:val="clear" w:color="auto" w:fill="auto"/>
            <w:vAlign w:val="center"/>
          </w:tcPr>
          <w:p>
            <w:pPr>
              <w:rPr>
                <w:szCs w:val="24"/>
              </w:rPr>
            </w:pPr>
            <w:bookmarkStart w:id="928" w:name="N9_5_0"/>
            <w:r>
              <w:rPr>
                <w:szCs w:val="24"/>
              </w:rPr>
              <w:t>小计</w:t>
            </w:r>
            <w:bookmarkEnd w:id="928"/>
          </w:p>
        </w:tc>
        <w:tc>
          <w:tcPr>
            <w:tcW w:w="2354" w:type="dxa"/>
            <w:shd w:val="clear" w:color="auto" w:fill="auto"/>
            <w:vAlign w:val="center"/>
          </w:tcPr>
          <w:p>
            <w:pPr>
              <w:tabs>
                <w:tab w:val="decimal" w:pos="1801"/>
              </w:tabs>
              <w:rPr>
                <w:szCs w:val="24"/>
              </w:rPr>
            </w:pPr>
            <w:bookmarkStart w:id="929" w:name="N9_5_1"/>
            <w:r>
              <w:rPr>
                <w:szCs w:val="24"/>
              </w:rPr>
              <w:t>390,178,637.30</w:t>
            </w:r>
            <w:bookmarkEnd w:id="9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23" w:type="dxa"/>
            <w:shd w:val="clear" w:color="auto" w:fill="auto"/>
            <w:vAlign w:val="center"/>
          </w:tcPr>
          <w:p>
            <w:pPr>
              <w:rPr>
                <w:szCs w:val="24"/>
              </w:rPr>
            </w:pPr>
            <w:bookmarkStart w:id="930" w:name="N9_6_0"/>
            <w:r>
              <w:rPr>
                <w:szCs w:val="24"/>
              </w:rPr>
              <w:t>减：贷款损失准备</w:t>
            </w:r>
            <w:bookmarkEnd w:id="930"/>
          </w:p>
        </w:tc>
        <w:tc>
          <w:tcPr>
            <w:tcW w:w="2354" w:type="dxa"/>
            <w:shd w:val="clear" w:color="auto" w:fill="auto"/>
            <w:vAlign w:val="center"/>
          </w:tcPr>
          <w:p>
            <w:pPr>
              <w:tabs>
                <w:tab w:val="decimal" w:pos="1801"/>
              </w:tabs>
              <w:rPr>
                <w:szCs w:val="24"/>
              </w:rPr>
            </w:pPr>
            <w:bookmarkStart w:id="931" w:name="N9_6_1"/>
            <w:r>
              <w:rPr>
                <w:szCs w:val="24"/>
              </w:rPr>
              <w:t>44,709,298.36</w:t>
            </w:r>
            <w:bookmarkEnd w:id="9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23" w:type="dxa"/>
            <w:shd w:val="clear" w:color="auto" w:fill="auto"/>
            <w:vAlign w:val="center"/>
          </w:tcPr>
          <w:p>
            <w:pPr>
              <w:rPr>
                <w:szCs w:val="24"/>
              </w:rPr>
            </w:pPr>
            <w:bookmarkStart w:id="932" w:name="N9_7_0"/>
            <w:r>
              <w:rPr>
                <w:szCs w:val="24"/>
              </w:rPr>
              <w:t>合计</w:t>
            </w:r>
            <w:bookmarkEnd w:id="932"/>
          </w:p>
        </w:tc>
        <w:tc>
          <w:tcPr>
            <w:tcW w:w="2354" w:type="dxa"/>
            <w:shd w:val="clear" w:color="auto" w:fill="auto"/>
            <w:vAlign w:val="center"/>
          </w:tcPr>
          <w:p>
            <w:pPr>
              <w:tabs>
                <w:tab w:val="decimal" w:pos="1801"/>
              </w:tabs>
              <w:rPr>
                <w:szCs w:val="24"/>
              </w:rPr>
            </w:pPr>
            <w:bookmarkStart w:id="933" w:name="N9_7_1"/>
            <w:r>
              <w:rPr>
                <w:szCs w:val="24"/>
              </w:rPr>
              <w:t>345,469,338.94</w:t>
            </w:r>
            <w:bookmarkEnd w:id="933"/>
          </w:p>
        </w:tc>
      </w:tr>
    </w:tbl>
    <w:p>
      <w:pPr>
        <w:tabs>
          <w:tab w:val="left" w:pos="720"/>
        </w:tabs>
        <w:jc w:val="both"/>
      </w:pPr>
      <w:r>
        <w:br w:type="page"/>
      </w:r>
      <w:r>
        <w:t>八、</w:t>
      </w:r>
      <w:r>
        <w:tab/>
      </w:r>
      <w:r>
        <w:t>财务报表附注 - 续</w:t>
      </w:r>
    </w:p>
    <w:p>
      <w:pPr>
        <w:tabs>
          <w:tab w:val="left" w:pos="720"/>
        </w:tabs>
        <w:jc w:val="both"/>
      </w:pPr>
    </w:p>
    <w:p>
      <w:pPr>
        <w:tabs>
          <w:tab w:val="left" w:pos="720"/>
        </w:tabs>
        <w:ind w:left="720"/>
      </w:pPr>
      <w:r>
        <w:t>3.</w:t>
      </w:r>
      <w:r>
        <w:tab/>
      </w:r>
      <w:r>
        <w:t>发放贷款和垫款 - 续</w:t>
      </w:r>
    </w:p>
    <w:p>
      <w:pPr>
        <w:tabs>
          <w:tab w:val="left" w:pos="720"/>
        </w:tabs>
        <w:ind w:left="720"/>
      </w:pPr>
    </w:p>
    <w:p>
      <w:pPr>
        <w:tabs>
          <w:tab w:val="left" w:pos="1440"/>
        </w:tabs>
        <w:ind w:left="720"/>
      </w:pPr>
      <w:r>
        <w:t>3.1.</w:t>
      </w:r>
      <w:r>
        <w:tab/>
      </w:r>
      <w:r>
        <w:t>贷款和垫款的分类 - 续</w:t>
      </w:r>
    </w:p>
    <w:p>
      <w:pPr>
        <w:tabs>
          <w:tab w:val="left" w:pos="1440"/>
        </w:tabs>
        <w:ind w:left="720"/>
      </w:pPr>
    </w:p>
    <w:p>
      <w:pPr>
        <w:pStyle w:val="3"/>
        <w:tabs>
          <w:tab w:val="left" w:pos="1440"/>
          <w:tab w:val="clear" w:pos="720"/>
        </w:tabs>
        <w:ind w:left="720"/>
      </w:pPr>
      <w:r>
        <w:t>3.1.1.</w:t>
      </w:r>
      <w:r>
        <w:tab/>
      </w:r>
      <w:r>
        <w:t>按个人和企业分布情况</w:t>
      </w:r>
    </w:p>
    <w:p>
      <w:pPr>
        <w:jc w:val="right"/>
      </w:pPr>
      <w:bookmarkStart w:id="934" w:name="NN9_10"/>
      <w:r>
        <w:t>人民币元</w:t>
      </w:r>
    </w:p>
    <w:bookmarkEnd w:id="934"/>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105"/>
        <w:gridCol w:w="2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pPr>
              <w:jc w:val="center"/>
            </w:pPr>
            <w:bookmarkStart w:id="935" w:name="N9_11_0"/>
            <w:r>
              <w:t>项目</w:t>
            </w:r>
            <w:bookmarkEnd w:id="935"/>
          </w:p>
        </w:tc>
        <w:tc>
          <w:tcPr>
            <w:tcW w:w="2372" w:type="dxa"/>
            <w:shd w:val="clear" w:color="auto" w:fill="auto"/>
            <w:vAlign w:val="center"/>
          </w:tcPr>
          <w:p>
            <w:pPr>
              <w:jc w:val="center"/>
            </w:pPr>
            <w:bookmarkStart w:id="936" w:name="N9_11_1"/>
            <w:r>
              <w:t>2021年12月31日</w:t>
            </w:r>
            <w:bookmarkEnd w:id="9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37" w:name="N9_12_0"/>
            <w:r>
              <w:t>个人贷款和垫款</w:t>
            </w:r>
            <w:bookmarkEnd w:id="937"/>
          </w:p>
        </w:tc>
        <w:tc>
          <w:tcPr>
            <w:tcW w:w="2372" w:type="dxa"/>
            <w:shd w:val="clear" w:color="auto" w:fill="auto"/>
            <w:vAlign w:val="center"/>
          </w:tcPr>
          <w:p>
            <w:pPr>
              <w:tabs>
                <w:tab w:val="decimal" w:pos="2623"/>
              </w:tabs>
            </w:pPr>
            <w:bookmarkStart w:id="938" w:name="N9_12_1"/>
            <w:bookmarkEnd w:id="9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39" w:name="N9_13_0"/>
            <w:r>
              <w:t>-房产按揭贷款</w:t>
            </w:r>
            <w:bookmarkEnd w:id="939"/>
          </w:p>
        </w:tc>
        <w:tc>
          <w:tcPr>
            <w:tcW w:w="2372" w:type="dxa"/>
            <w:shd w:val="clear" w:color="auto" w:fill="auto"/>
            <w:vAlign w:val="center"/>
          </w:tcPr>
          <w:p>
            <w:pPr>
              <w:tabs>
                <w:tab w:val="decimal" w:pos="1834"/>
              </w:tabs>
            </w:pPr>
            <w:bookmarkStart w:id="940" w:name="N9_13_1"/>
            <w:r>
              <w:t>136,136,992.82</w:t>
            </w:r>
            <w:bookmarkEnd w:id="9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41" w:name="N9_14_0"/>
            <w:r>
              <w:t>-个人生产经营贷款</w:t>
            </w:r>
            <w:bookmarkEnd w:id="941"/>
          </w:p>
        </w:tc>
        <w:tc>
          <w:tcPr>
            <w:tcW w:w="2372" w:type="dxa"/>
            <w:shd w:val="clear" w:color="auto" w:fill="auto"/>
            <w:vAlign w:val="center"/>
          </w:tcPr>
          <w:p>
            <w:pPr>
              <w:tabs>
                <w:tab w:val="decimal" w:pos="1834"/>
              </w:tabs>
            </w:pPr>
            <w:bookmarkStart w:id="942" w:name="N9_14_1"/>
            <w:r>
              <w:t>155,598,996.67</w:t>
            </w:r>
            <w:bookmarkEnd w:id="9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43" w:name="N9_15_0"/>
            <w:r>
              <w:t>-个人消费贷款</w:t>
            </w:r>
            <w:bookmarkEnd w:id="943"/>
          </w:p>
        </w:tc>
        <w:tc>
          <w:tcPr>
            <w:tcW w:w="2372" w:type="dxa"/>
            <w:shd w:val="clear" w:color="auto" w:fill="auto"/>
            <w:vAlign w:val="center"/>
          </w:tcPr>
          <w:p>
            <w:pPr>
              <w:tabs>
                <w:tab w:val="decimal" w:pos="1834"/>
              </w:tabs>
            </w:pPr>
            <w:bookmarkStart w:id="944" w:name="N9_15_1"/>
            <w:r>
              <w:t>10,570,133.18</w:t>
            </w:r>
            <w:bookmarkEnd w:id="9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45" w:name="N9_16_0"/>
            <w:r>
              <w:t>-个人物业支持类贷款</w:t>
            </w:r>
            <w:bookmarkEnd w:id="945"/>
          </w:p>
        </w:tc>
        <w:tc>
          <w:tcPr>
            <w:tcW w:w="2372" w:type="dxa"/>
            <w:shd w:val="clear" w:color="auto" w:fill="auto"/>
            <w:vAlign w:val="center"/>
          </w:tcPr>
          <w:p>
            <w:pPr>
              <w:tabs>
                <w:tab w:val="decimal" w:pos="1834"/>
              </w:tabs>
            </w:pPr>
            <w:bookmarkStart w:id="946" w:name="N9_16_1"/>
            <w:bookmarkEnd w:id="946"/>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47" w:name="N9_17_0"/>
            <w:r>
              <w:t>-其他</w:t>
            </w:r>
            <w:bookmarkEnd w:id="947"/>
          </w:p>
        </w:tc>
        <w:tc>
          <w:tcPr>
            <w:tcW w:w="2372" w:type="dxa"/>
            <w:shd w:val="clear" w:color="auto" w:fill="auto"/>
            <w:vAlign w:val="center"/>
          </w:tcPr>
          <w:p>
            <w:pPr>
              <w:tabs>
                <w:tab w:val="decimal" w:pos="1834"/>
              </w:tabs>
            </w:pPr>
            <w:bookmarkStart w:id="948" w:name="N9_17_1"/>
            <w:r>
              <w:t>-</w:t>
            </w:r>
            <w:bookmarkEnd w:id="9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49" w:name="N9_18_0"/>
            <w:r>
              <w:t>小计</w:t>
            </w:r>
            <w:bookmarkEnd w:id="949"/>
            <w:r>
              <w:t>：</w:t>
            </w:r>
          </w:p>
        </w:tc>
        <w:tc>
          <w:tcPr>
            <w:tcW w:w="2372" w:type="dxa"/>
            <w:shd w:val="clear" w:color="auto" w:fill="auto"/>
            <w:vAlign w:val="center"/>
          </w:tcPr>
          <w:p>
            <w:pPr>
              <w:tabs>
                <w:tab w:val="decimal" w:pos="1834"/>
              </w:tabs>
            </w:pPr>
            <w:bookmarkStart w:id="950" w:name="N9_18_1"/>
            <w:r>
              <w:t>302,306,122.67</w:t>
            </w:r>
            <w:bookmarkEnd w:id="9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51" w:name="N9_19_0"/>
            <w:bookmarkEnd w:id="951"/>
            <w:bookmarkStart w:id="952" w:name="N9_20_0"/>
            <w:r>
              <w:t>企业贷款和垫款</w:t>
            </w:r>
            <w:bookmarkEnd w:id="952"/>
          </w:p>
        </w:tc>
        <w:tc>
          <w:tcPr>
            <w:tcW w:w="2372" w:type="dxa"/>
            <w:shd w:val="clear" w:color="auto" w:fill="auto"/>
            <w:vAlign w:val="center"/>
          </w:tcPr>
          <w:p>
            <w:pPr>
              <w:tabs>
                <w:tab w:val="decimal" w:pos="1834"/>
              </w:tabs>
            </w:pPr>
            <w:bookmarkStart w:id="953" w:name="N9_20_1"/>
            <w:bookmarkEnd w:id="9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54" w:name="N9_21_0"/>
            <w:r>
              <w:t>-贷款</w:t>
            </w:r>
            <w:bookmarkEnd w:id="954"/>
          </w:p>
        </w:tc>
        <w:tc>
          <w:tcPr>
            <w:tcW w:w="2372" w:type="dxa"/>
            <w:shd w:val="clear" w:color="auto" w:fill="auto"/>
            <w:vAlign w:val="center"/>
          </w:tcPr>
          <w:p>
            <w:pPr>
              <w:tabs>
                <w:tab w:val="decimal" w:pos="1834"/>
              </w:tabs>
            </w:pPr>
            <w:bookmarkStart w:id="955" w:name="N9_21_1"/>
            <w:r>
              <w:t>86,961,981.77</w:t>
            </w:r>
            <w:bookmarkEnd w:id="9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56" w:name="N9_22_0"/>
            <w:r>
              <w:t>小计：</w:t>
            </w:r>
            <w:bookmarkEnd w:id="956"/>
          </w:p>
        </w:tc>
        <w:tc>
          <w:tcPr>
            <w:tcW w:w="2372" w:type="dxa"/>
            <w:shd w:val="clear" w:color="auto" w:fill="auto"/>
            <w:vAlign w:val="center"/>
          </w:tcPr>
          <w:p>
            <w:pPr>
              <w:tabs>
                <w:tab w:val="decimal" w:pos="1834"/>
              </w:tabs>
            </w:pPr>
            <w:bookmarkStart w:id="957" w:name="N9_22_1"/>
            <w:r>
              <w:t>86,961,981.77</w:t>
            </w:r>
            <w:bookmarkEnd w:id="9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58" w:name="N9_23_0"/>
            <w:r>
              <w:t>以摊余成本计量的贷款和垫款应计利息</w:t>
            </w:r>
            <w:bookmarkEnd w:id="958"/>
          </w:p>
        </w:tc>
        <w:tc>
          <w:tcPr>
            <w:tcW w:w="2372" w:type="dxa"/>
            <w:shd w:val="clear" w:color="auto" w:fill="auto"/>
            <w:vAlign w:val="center"/>
          </w:tcPr>
          <w:p>
            <w:pPr>
              <w:tabs>
                <w:tab w:val="decimal" w:pos="1834"/>
              </w:tabs>
            </w:pPr>
            <w:bookmarkStart w:id="959" w:name="N9_23_1"/>
            <w:r>
              <w:t>910,532.86</w:t>
            </w:r>
            <w:bookmarkEnd w:id="9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60" w:name="N9_24_0"/>
            <w:r>
              <w:t>以摊余成本计量的贷款和垫款总额</w:t>
            </w:r>
            <w:bookmarkEnd w:id="960"/>
          </w:p>
        </w:tc>
        <w:tc>
          <w:tcPr>
            <w:tcW w:w="2372" w:type="dxa"/>
            <w:shd w:val="clear" w:color="auto" w:fill="auto"/>
            <w:vAlign w:val="center"/>
          </w:tcPr>
          <w:p>
            <w:pPr>
              <w:tabs>
                <w:tab w:val="decimal" w:pos="1834"/>
              </w:tabs>
            </w:pPr>
            <w:bookmarkStart w:id="961" w:name="N9_24_1"/>
            <w:r>
              <w:t>390,178,637.30</w:t>
            </w:r>
            <w:bookmarkEnd w:id="9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62" w:name="N9_25_0"/>
            <w:r>
              <w:t>减：损失准备</w:t>
            </w:r>
            <w:bookmarkEnd w:id="962"/>
          </w:p>
        </w:tc>
        <w:tc>
          <w:tcPr>
            <w:tcW w:w="2372" w:type="dxa"/>
            <w:shd w:val="clear" w:color="auto" w:fill="auto"/>
            <w:vAlign w:val="center"/>
          </w:tcPr>
          <w:p>
            <w:pPr>
              <w:tabs>
                <w:tab w:val="decimal" w:pos="1834"/>
              </w:tabs>
            </w:pPr>
            <w:bookmarkStart w:id="963" w:name="N9_25_1"/>
            <w:r>
              <w:t>44,709,298.36</w:t>
            </w:r>
            <w:bookmarkEnd w:id="9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pPr>
              <w:ind w:left="472"/>
            </w:pPr>
            <w:bookmarkStart w:id="964" w:name="N9_26_0"/>
            <w:r>
              <w:t>- 阶段一(12个月的预期信用损失)</w:t>
            </w:r>
            <w:bookmarkEnd w:id="964"/>
          </w:p>
        </w:tc>
        <w:tc>
          <w:tcPr>
            <w:tcW w:w="2372" w:type="dxa"/>
            <w:shd w:val="clear" w:color="auto" w:fill="auto"/>
            <w:vAlign w:val="center"/>
          </w:tcPr>
          <w:p>
            <w:pPr>
              <w:tabs>
                <w:tab w:val="decimal" w:pos="1834"/>
              </w:tabs>
            </w:pPr>
            <w:bookmarkStart w:id="965" w:name="N9_26_1"/>
            <w:r>
              <w:t>27,853,664.24</w:t>
            </w:r>
            <w:bookmarkEnd w:id="9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pPr>
              <w:ind w:left="472"/>
            </w:pPr>
            <w:bookmarkStart w:id="966" w:name="N9_27_0"/>
            <w:r>
              <w:t>- 阶段二(整个存续期预期信用损失)</w:t>
            </w:r>
            <w:bookmarkEnd w:id="966"/>
          </w:p>
        </w:tc>
        <w:tc>
          <w:tcPr>
            <w:tcW w:w="2372" w:type="dxa"/>
            <w:shd w:val="clear" w:color="auto" w:fill="auto"/>
            <w:vAlign w:val="center"/>
          </w:tcPr>
          <w:p>
            <w:pPr>
              <w:tabs>
                <w:tab w:val="decimal" w:pos="1834"/>
              </w:tabs>
            </w:pPr>
            <w:bookmarkStart w:id="967" w:name="N9_27_1"/>
            <w:r>
              <w:t>8,522,664.91</w:t>
            </w:r>
            <w:bookmarkEnd w:id="9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pPr>
              <w:ind w:left="472"/>
            </w:pPr>
            <w:bookmarkStart w:id="968" w:name="N9_28_0"/>
            <w:r>
              <w:t>- 阶段三(整个存续期预期信用损失 - 已减值)</w:t>
            </w:r>
            <w:bookmarkEnd w:id="968"/>
          </w:p>
        </w:tc>
        <w:tc>
          <w:tcPr>
            <w:tcW w:w="2372" w:type="dxa"/>
            <w:shd w:val="clear" w:color="auto" w:fill="auto"/>
            <w:vAlign w:val="center"/>
          </w:tcPr>
          <w:p>
            <w:pPr>
              <w:tabs>
                <w:tab w:val="decimal" w:pos="1834"/>
              </w:tabs>
            </w:pPr>
            <w:bookmarkStart w:id="969" w:name="N9_28_1"/>
            <w:r>
              <w:t>8,332,969.21</w:t>
            </w:r>
            <w:bookmarkEnd w:id="9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7105" w:type="dxa"/>
            <w:shd w:val="clear" w:color="auto" w:fill="auto"/>
            <w:vAlign w:val="center"/>
          </w:tcPr>
          <w:p>
            <w:bookmarkStart w:id="970" w:name="N9_29_0"/>
            <w:r>
              <w:t>以摊余成本计量的贷款和垫款账面价值</w:t>
            </w:r>
            <w:bookmarkEnd w:id="970"/>
          </w:p>
        </w:tc>
        <w:tc>
          <w:tcPr>
            <w:tcW w:w="2372" w:type="dxa"/>
            <w:shd w:val="clear" w:color="auto" w:fill="auto"/>
            <w:vAlign w:val="center"/>
          </w:tcPr>
          <w:p>
            <w:pPr>
              <w:tabs>
                <w:tab w:val="decimal" w:pos="1834"/>
              </w:tabs>
            </w:pPr>
            <w:bookmarkStart w:id="971" w:name="N9_29_1"/>
            <w:r>
              <w:t>345,469,338.94</w:t>
            </w:r>
            <w:bookmarkEnd w:id="971"/>
          </w:p>
        </w:tc>
      </w:tr>
    </w:tbl>
    <w:p>
      <w:pPr>
        <w:tabs>
          <w:tab w:val="left" w:pos="720"/>
        </w:tabs>
        <w:jc w:val="both"/>
      </w:pPr>
      <w:r>
        <w:br w:type="page"/>
      </w:r>
      <w:r>
        <w:t>八、</w:t>
      </w:r>
      <w:r>
        <w:tab/>
      </w:r>
      <w:r>
        <w:t>财务报表附注 - 续</w:t>
      </w:r>
    </w:p>
    <w:p>
      <w:pPr>
        <w:tabs>
          <w:tab w:val="left" w:pos="720"/>
        </w:tabs>
        <w:jc w:val="both"/>
      </w:pPr>
    </w:p>
    <w:p>
      <w:pPr>
        <w:tabs>
          <w:tab w:val="left" w:pos="720"/>
        </w:tabs>
        <w:ind w:left="720"/>
      </w:pPr>
      <w:r>
        <w:t>3.</w:t>
      </w:r>
      <w:r>
        <w:tab/>
      </w:r>
      <w:r>
        <w:t>发放贷款和垫款 - 续</w:t>
      </w:r>
    </w:p>
    <w:p>
      <w:pPr>
        <w:tabs>
          <w:tab w:val="left" w:pos="720"/>
        </w:tabs>
        <w:ind w:left="720"/>
      </w:pPr>
    </w:p>
    <w:p>
      <w:pPr>
        <w:tabs>
          <w:tab w:val="left" w:pos="1440"/>
        </w:tabs>
        <w:ind w:left="720"/>
      </w:pPr>
      <w:r>
        <w:t>3.1.</w:t>
      </w:r>
      <w:r>
        <w:tab/>
      </w:r>
      <w:r>
        <w:t>贷款和垫款的分类 - 续</w:t>
      </w:r>
    </w:p>
    <w:p>
      <w:pPr>
        <w:tabs>
          <w:tab w:val="left" w:pos="1440"/>
        </w:tabs>
        <w:ind w:left="720"/>
      </w:pPr>
    </w:p>
    <w:p>
      <w:pPr>
        <w:tabs>
          <w:tab w:val="left" w:pos="1440"/>
        </w:tabs>
        <w:ind w:left="720"/>
      </w:pPr>
      <w:r>
        <w:t>3.1.1.</w:t>
      </w:r>
      <w:r>
        <w:tab/>
      </w:r>
      <w:r>
        <w:t>按个人和企业分布情况 - 续</w:t>
      </w:r>
    </w:p>
    <w:p>
      <w:pPr>
        <w:jc w:val="right"/>
      </w:pPr>
      <w:bookmarkStart w:id="972" w:name="NN9_31"/>
      <w:r>
        <w:t>人民币元</w:t>
      </w:r>
    </w:p>
    <w:bookmarkEnd w:id="972"/>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6925"/>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pPr>
              <w:jc w:val="center"/>
            </w:pPr>
            <w:bookmarkStart w:id="973" w:name="N9_32_0"/>
            <w:r>
              <w:t>项目</w:t>
            </w:r>
            <w:bookmarkEnd w:id="973"/>
          </w:p>
        </w:tc>
        <w:tc>
          <w:tcPr>
            <w:tcW w:w="2552" w:type="dxa"/>
            <w:shd w:val="clear" w:color="auto" w:fill="auto"/>
            <w:vAlign w:val="center"/>
          </w:tcPr>
          <w:p>
            <w:pPr>
              <w:jc w:val="center"/>
            </w:pPr>
            <w:bookmarkStart w:id="974" w:name="N9_32_1"/>
            <w:r>
              <w:t>2020年12月31日</w:t>
            </w:r>
            <w:bookmarkEnd w:id="9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75" w:name="N9_33_0"/>
            <w:r>
              <w:t>个人贷款和垫款</w:t>
            </w:r>
            <w:bookmarkEnd w:id="975"/>
          </w:p>
        </w:tc>
        <w:tc>
          <w:tcPr>
            <w:tcW w:w="2552" w:type="dxa"/>
            <w:shd w:val="clear" w:color="auto" w:fill="auto"/>
            <w:vAlign w:val="center"/>
          </w:tcPr>
          <w:p>
            <w:pPr>
              <w:tabs>
                <w:tab w:val="decimal" w:pos="2623"/>
              </w:tabs>
            </w:pPr>
            <w:bookmarkStart w:id="976" w:name="N9_33_1"/>
            <w:bookmarkEnd w:id="9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77" w:name="N9_34_0"/>
            <w:r>
              <w:t>-房产按揭贷款</w:t>
            </w:r>
            <w:bookmarkEnd w:id="977"/>
          </w:p>
        </w:tc>
        <w:tc>
          <w:tcPr>
            <w:tcW w:w="2552" w:type="dxa"/>
            <w:shd w:val="clear" w:color="auto" w:fill="auto"/>
            <w:vAlign w:val="center"/>
          </w:tcPr>
          <w:p>
            <w:pPr>
              <w:tabs>
                <w:tab w:val="decimal" w:pos="1969"/>
              </w:tabs>
            </w:pPr>
            <w:bookmarkStart w:id="978" w:name="N9_34_1"/>
            <w:r>
              <w:t>149,363,702.90</w:t>
            </w:r>
            <w:bookmarkEnd w:id="9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79" w:name="N9_35_0"/>
            <w:r>
              <w:t>-个人生产经营贷款</w:t>
            </w:r>
            <w:bookmarkEnd w:id="979"/>
          </w:p>
        </w:tc>
        <w:tc>
          <w:tcPr>
            <w:tcW w:w="2552" w:type="dxa"/>
            <w:shd w:val="clear" w:color="auto" w:fill="auto"/>
            <w:vAlign w:val="center"/>
          </w:tcPr>
          <w:p>
            <w:pPr>
              <w:tabs>
                <w:tab w:val="decimal" w:pos="1969"/>
              </w:tabs>
            </w:pPr>
            <w:bookmarkStart w:id="980" w:name="N9_35_1"/>
            <w:r>
              <w:t>86,404,864.27</w:t>
            </w:r>
            <w:bookmarkEnd w:id="9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81" w:name="N9_36_0"/>
            <w:r>
              <w:t>-个人消费贷款</w:t>
            </w:r>
            <w:bookmarkEnd w:id="981"/>
          </w:p>
        </w:tc>
        <w:tc>
          <w:tcPr>
            <w:tcW w:w="2552" w:type="dxa"/>
            <w:shd w:val="clear" w:color="auto" w:fill="auto"/>
            <w:vAlign w:val="center"/>
          </w:tcPr>
          <w:p>
            <w:pPr>
              <w:tabs>
                <w:tab w:val="decimal" w:pos="1969"/>
              </w:tabs>
            </w:pPr>
            <w:bookmarkStart w:id="982" w:name="N9_36_1"/>
            <w:r>
              <w:t>5,198,563.39</w:t>
            </w:r>
            <w:bookmarkEnd w:id="9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83" w:name="N9_37_0"/>
            <w:r>
              <w:t>-个人物业支持类贷款</w:t>
            </w:r>
            <w:bookmarkEnd w:id="983"/>
          </w:p>
        </w:tc>
        <w:tc>
          <w:tcPr>
            <w:tcW w:w="2552" w:type="dxa"/>
            <w:shd w:val="clear" w:color="auto" w:fill="auto"/>
            <w:vAlign w:val="center"/>
          </w:tcPr>
          <w:p>
            <w:pPr>
              <w:tabs>
                <w:tab w:val="decimal" w:pos="1969"/>
              </w:tabs>
            </w:pPr>
            <w:bookmarkStart w:id="984" w:name="N9_37_1"/>
            <w:r>
              <w:t>-</w:t>
            </w:r>
            <w:bookmarkEnd w:id="9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85" w:name="N9_38_0"/>
            <w:r>
              <w:t>-其他</w:t>
            </w:r>
            <w:bookmarkEnd w:id="985"/>
          </w:p>
        </w:tc>
        <w:tc>
          <w:tcPr>
            <w:tcW w:w="2552" w:type="dxa"/>
            <w:shd w:val="clear" w:color="auto" w:fill="auto"/>
            <w:vAlign w:val="center"/>
          </w:tcPr>
          <w:p>
            <w:pPr>
              <w:tabs>
                <w:tab w:val="decimal" w:pos="1969"/>
              </w:tabs>
            </w:pPr>
            <w:bookmarkStart w:id="986" w:name="N9_38_1"/>
            <w:r>
              <w:t>-</w:t>
            </w:r>
            <w:bookmarkEnd w:id="9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87" w:name="N9_39_0"/>
            <w:r>
              <w:t>小计：</w:t>
            </w:r>
            <w:bookmarkEnd w:id="987"/>
          </w:p>
        </w:tc>
        <w:tc>
          <w:tcPr>
            <w:tcW w:w="2552" w:type="dxa"/>
            <w:shd w:val="clear" w:color="auto" w:fill="auto"/>
            <w:vAlign w:val="center"/>
          </w:tcPr>
          <w:p>
            <w:pPr>
              <w:tabs>
                <w:tab w:val="decimal" w:pos="1969"/>
              </w:tabs>
            </w:pPr>
            <w:bookmarkStart w:id="988" w:name="N9_39_1"/>
            <w:r>
              <w:t>240,967,130.56</w:t>
            </w:r>
            <w:bookmarkEnd w:id="9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89" w:name="N9_40_0"/>
            <w:bookmarkEnd w:id="989"/>
            <w:bookmarkStart w:id="990" w:name="N9_41_0"/>
            <w:r>
              <w:t>企业贷款和垫款</w:t>
            </w:r>
            <w:bookmarkEnd w:id="990"/>
          </w:p>
        </w:tc>
        <w:tc>
          <w:tcPr>
            <w:tcW w:w="2552" w:type="dxa"/>
            <w:shd w:val="clear" w:color="auto" w:fill="auto"/>
            <w:vAlign w:val="center"/>
          </w:tcPr>
          <w:p>
            <w:pPr>
              <w:tabs>
                <w:tab w:val="decimal" w:pos="1969"/>
              </w:tabs>
            </w:pPr>
            <w:bookmarkStart w:id="991" w:name="N9_41_1"/>
            <w:bookmarkEnd w:id="9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92" w:name="N9_42_0"/>
            <w:r>
              <w:t>-贷款</w:t>
            </w:r>
            <w:bookmarkEnd w:id="992"/>
          </w:p>
        </w:tc>
        <w:tc>
          <w:tcPr>
            <w:tcW w:w="2552" w:type="dxa"/>
            <w:shd w:val="clear" w:color="auto" w:fill="auto"/>
            <w:vAlign w:val="center"/>
          </w:tcPr>
          <w:p>
            <w:pPr>
              <w:tabs>
                <w:tab w:val="decimal" w:pos="1969"/>
              </w:tabs>
            </w:pPr>
            <w:bookmarkStart w:id="993" w:name="N9_42_1"/>
            <w:r>
              <w:t>85,582,251.53</w:t>
            </w:r>
            <w:bookmarkEnd w:id="9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94" w:name="N9_43_0"/>
            <w:r>
              <w:t>小计：</w:t>
            </w:r>
            <w:bookmarkEnd w:id="994"/>
          </w:p>
        </w:tc>
        <w:tc>
          <w:tcPr>
            <w:tcW w:w="2552" w:type="dxa"/>
            <w:shd w:val="clear" w:color="auto" w:fill="auto"/>
            <w:vAlign w:val="center"/>
          </w:tcPr>
          <w:p>
            <w:pPr>
              <w:tabs>
                <w:tab w:val="decimal" w:pos="1969"/>
              </w:tabs>
            </w:pPr>
            <w:bookmarkStart w:id="995" w:name="N9_43_1"/>
            <w:r>
              <w:t>85,582,251.53</w:t>
            </w:r>
            <w:bookmarkEnd w:id="9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96" w:name="N9_44_0"/>
            <w:bookmarkEnd w:id="996"/>
            <w:bookmarkStart w:id="997" w:name="N9_45_0"/>
            <w:r>
              <w:t>贷款和垫款总额：</w:t>
            </w:r>
            <w:bookmarkEnd w:id="997"/>
          </w:p>
        </w:tc>
        <w:tc>
          <w:tcPr>
            <w:tcW w:w="2552" w:type="dxa"/>
            <w:shd w:val="clear" w:color="auto" w:fill="auto"/>
            <w:vAlign w:val="center"/>
          </w:tcPr>
          <w:p>
            <w:pPr>
              <w:tabs>
                <w:tab w:val="decimal" w:pos="1969"/>
              </w:tabs>
            </w:pPr>
            <w:bookmarkStart w:id="998" w:name="N9_45_1"/>
            <w:r>
              <w:t>326,549,382.09</w:t>
            </w:r>
            <w:bookmarkEnd w:id="9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999" w:name="N9_46_0"/>
            <w:r>
              <w:t>减：贷款减值准备</w:t>
            </w:r>
            <w:bookmarkEnd w:id="999"/>
          </w:p>
        </w:tc>
        <w:tc>
          <w:tcPr>
            <w:tcW w:w="2552" w:type="dxa"/>
            <w:shd w:val="clear" w:color="auto" w:fill="auto"/>
            <w:vAlign w:val="center"/>
          </w:tcPr>
          <w:p>
            <w:pPr>
              <w:tabs>
                <w:tab w:val="decimal" w:pos="1969"/>
              </w:tabs>
            </w:pPr>
            <w:bookmarkStart w:id="1000" w:name="N9_46_1"/>
            <w:r>
              <w:t>48,609,704.64</w:t>
            </w:r>
            <w:bookmarkEnd w:id="10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1001" w:name="N9_47_0"/>
            <w:r>
              <w:t>其中：个别方式评估</w:t>
            </w:r>
            <w:bookmarkEnd w:id="1001"/>
          </w:p>
        </w:tc>
        <w:tc>
          <w:tcPr>
            <w:tcW w:w="2552" w:type="dxa"/>
            <w:shd w:val="clear" w:color="auto" w:fill="auto"/>
            <w:vAlign w:val="center"/>
          </w:tcPr>
          <w:p>
            <w:pPr>
              <w:tabs>
                <w:tab w:val="decimal" w:pos="1969"/>
              </w:tabs>
            </w:pPr>
            <w:bookmarkStart w:id="1002" w:name="N9_47_1"/>
            <w:r>
              <w:t>4,681,677.35</w:t>
            </w:r>
            <w:bookmarkEnd w:id="10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pPr>
              <w:ind w:left="724"/>
            </w:pPr>
            <w:bookmarkStart w:id="1003" w:name="N9_48_0"/>
            <w:r>
              <w:t>组合方式评估</w:t>
            </w:r>
            <w:bookmarkEnd w:id="1003"/>
          </w:p>
        </w:tc>
        <w:tc>
          <w:tcPr>
            <w:tcW w:w="2552" w:type="dxa"/>
            <w:shd w:val="clear" w:color="auto" w:fill="auto"/>
            <w:vAlign w:val="center"/>
          </w:tcPr>
          <w:p>
            <w:pPr>
              <w:tabs>
                <w:tab w:val="decimal" w:pos="1969"/>
              </w:tabs>
            </w:pPr>
            <w:bookmarkStart w:id="1004" w:name="N9_48_1"/>
            <w:r>
              <w:t>43,928,027.29</w:t>
            </w:r>
            <w:bookmarkEnd w:id="10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144" w:hRule="atLeast"/>
        </w:trPr>
        <w:tc>
          <w:tcPr>
            <w:tcW w:w="6925" w:type="dxa"/>
            <w:shd w:val="clear" w:color="auto" w:fill="auto"/>
            <w:vAlign w:val="center"/>
          </w:tcPr>
          <w:p>
            <w:bookmarkStart w:id="1005" w:name="N9_49_0"/>
            <w:r>
              <w:t>贷款和垫款账面价值</w:t>
            </w:r>
            <w:bookmarkEnd w:id="1005"/>
          </w:p>
        </w:tc>
        <w:tc>
          <w:tcPr>
            <w:tcW w:w="2552" w:type="dxa"/>
            <w:shd w:val="clear" w:color="auto" w:fill="auto"/>
            <w:vAlign w:val="center"/>
          </w:tcPr>
          <w:p>
            <w:pPr>
              <w:tabs>
                <w:tab w:val="decimal" w:pos="1969"/>
              </w:tabs>
            </w:pPr>
            <w:bookmarkStart w:id="1006" w:name="N9_49_1"/>
            <w:r>
              <w:t>277,939,677.45</w:t>
            </w:r>
            <w:bookmarkEnd w:id="1006"/>
          </w:p>
        </w:tc>
      </w:tr>
    </w:tbl>
    <w:p/>
    <w:p>
      <w:pPr>
        <w:pStyle w:val="3"/>
        <w:tabs>
          <w:tab w:val="left" w:pos="1440"/>
          <w:tab w:val="clear" w:pos="720"/>
        </w:tabs>
        <w:ind w:left="720"/>
      </w:pPr>
      <w:r>
        <w:t>3.2.</w:t>
      </w:r>
      <w:r>
        <w:tab/>
      </w:r>
      <w:r>
        <w:t>贷款和垫款的信用风险与预期信用损失情况</w:t>
      </w:r>
    </w:p>
    <w:p>
      <w:pPr>
        <w:jc w:val="right"/>
      </w:pPr>
      <w:bookmarkStart w:id="1007" w:name="NN9_52"/>
      <w:r>
        <w:t>人民币元</w:t>
      </w:r>
    </w:p>
    <w:bookmarkEnd w:id="1007"/>
    <w:tbl>
      <w:tblPr>
        <w:tblStyle w:val="9"/>
        <w:tblW w:w="9463"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394"/>
        <w:gridCol w:w="1843"/>
        <w:gridCol w:w="1701"/>
        <w:gridCol w:w="1842"/>
        <w:gridCol w:w="1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4" w:type="dxa"/>
            <w:vMerge w:val="restart"/>
            <w:shd w:val="clear" w:color="auto" w:fill="auto"/>
            <w:vAlign w:val="center"/>
          </w:tcPr>
          <w:p>
            <w:pPr>
              <w:jc w:val="center"/>
              <w:rPr>
                <w:sz w:val="21"/>
                <w:szCs w:val="21"/>
              </w:rPr>
            </w:pPr>
            <w:bookmarkStart w:id="1008" w:name="N9_53_0"/>
            <w:r>
              <w:rPr>
                <w:rFonts w:hint="eastAsia"/>
                <w:sz w:val="21"/>
                <w:szCs w:val="21"/>
              </w:rPr>
              <w:t>项目</w:t>
            </w:r>
            <w:bookmarkEnd w:id="1008"/>
          </w:p>
        </w:tc>
        <w:tc>
          <w:tcPr>
            <w:tcW w:w="7069" w:type="dxa"/>
            <w:gridSpan w:val="4"/>
            <w:shd w:val="clear" w:color="auto" w:fill="auto"/>
            <w:vAlign w:val="center"/>
          </w:tcPr>
          <w:p>
            <w:pPr>
              <w:jc w:val="center"/>
              <w:rPr>
                <w:sz w:val="21"/>
                <w:szCs w:val="21"/>
              </w:rPr>
            </w:pPr>
            <w:bookmarkStart w:id="1009" w:name="N9_53_1"/>
            <w:r>
              <w:rPr>
                <w:sz w:val="21"/>
                <w:szCs w:val="21"/>
              </w:rPr>
              <w:t>2021</w:t>
            </w:r>
            <w:r>
              <w:rPr>
                <w:rFonts w:hint="eastAsia"/>
                <w:sz w:val="21"/>
                <w:szCs w:val="21"/>
              </w:rPr>
              <w:t>年</w:t>
            </w:r>
            <w:r>
              <w:rPr>
                <w:sz w:val="21"/>
                <w:szCs w:val="21"/>
              </w:rPr>
              <w:t>12</w:t>
            </w:r>
            <w:r>
              <w:rPr>
                <w:rFonts w:hint="eastAsia"/>
                <w:sz w:val="21"/>
                <w:szCs w:val="21"/>
              </w:rPr>
              <w:t>月</w:t>
            </w:r>
            <w:r>
              <w:rPr>
                <w:sz w:val="21"/>
                <w:szCs w:val="21"/>
              </w:rPr>
              <w:t>31</w:t>
            </w:r>
            <w:r>
              <w:rPr>
                <w:rFonts w:hint="eastAsia"/>
                <w:sz w:val="21"/>
                <w:szCs w:val="21"/>
              </w:rPr>
              <w:t>日</w:t>
            </w:r>
            <w:bookmarkEnd w:id="1009"/>
            <w:bookmarkStart w:id="1010" w:name="N9_53_3"/>
            <w:bookmarkEnd w:id="1010"/>
            <w:bookmarkStart w:id="1011" w:name="N9_53_2"/>
            <w:bookmarkEnd w:id="1011"/>
            <w:bookmarkStart w:id="1012" w:name="N9_53_4"/>
            <w:bookmarkEnd w:id="10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4" w:type="dxa"/>
            <w:vMerge w:val="continue"/>
            <w:shd w:val="clear" w:color="auto" w:fill="auto"/>
            <w:vAlign w:val="center"/>
          </w:tcPr>
          <w:p>
            <w:pPr>
              <w:jc w:val="center"/>
              <w:rPr>
                <w:sz w:val="21"/>
                <w:szCs w:val="21"/>
              </w:rPr>
            </w:pPr>
            <w:bookmarkStart w:id="1013" w:name="N9_54_0"/>
            <w:bookmarkEnd w:id="1013"/>
          </w:p>
        </w:tc>
        <w:tc>
          <w:tcPr>
            <w:tcW w:w="1843" w:type="dxa"/>
            <w:shd w:val="clear" w:color="auto" w:fill="auto"/>
            <w:vAlign w:val="center"/>
          </w:tcPr>
          <w:p>
            <w:pPr>
              <w:jc w:val="center"/>
              <w:rPr>
                <w:sz w:val="21"/>
                <w:szCs w:val="21"/>
              </w:rPr>
            </w:pPr>
            <w:bookmarkStart w:id="1014" w:name="N9_54_1"/>
            <w:r>
              <w:rPr>
                <w:rFonts w:hint="eastAsia"/>
                <w:sz w:val="21"/>
                <w:szCs w:val="21"/>
              </w:rPr>
              <w:t>阶段一</w:t>
            </w:r>
          </w:p>
          <w:p>
            <w:pPr>
              <w:jc w:val="center"/>
              <w:rPr>
                <w:sz w:val="21"/>
                <w:szCs w:val="21"/>
              </w:rPr>
            </w:pPr>
            <w:r>
              <w:rPr>
                <w:sz w:val="21"/>
                <w:szCs w:val="21"/>
              </w:rPr>
              <w:t>(12</w:t>
            </w:r>
            <w:r>
              <w:rPr>
                <w:rFonts w:hint="eastAsia"/>
                <w:sz w:val="21"/>
                <w:szCs w:val="21"/>
              </w:rPr>
              <w:t>个月预期</w:t>
            </w:r>
          </w:p>
          <w:p>
            <w:pPr>
              <w:jc w:val="center"/>
              <w:rPr>
                <w:sz w:val="21"/>
                <w:szCs w:val="21"/>
              </w:rPr>
            </w:pPr>
            <w:r>
              <w:rPr>
                <w:rFonts w:hint="eastAsia"/>
                <w:sz w:val="21"/>
                <w:szCs w:val="21"/>
              </w:rPr>
              <w:t>信用损失</w:t>
            </w:r>
            <w:r>
              <w:rPr>
                <w:sz w:val="21"/>
                <w:szCs w:val="21"/>
              </w:rPr>
              <w:t>)</w:t>
            </w:r>
            <w:bookmarkEnd w:id="1014"/>
          </w:p>
        </w:tc>
        <w:tc>
          <w:tcPr>
            <w:tcW w:w="1701" w:type="dxa"/>
            <w:shd w:val="clear" w:color="auto" w:fill="auto"/>
            <w:vAlign w:val="center"/>
          </w:tcPr>
          <w:p>
            <w:pPr>
              <w:jc w:val="center"/>
              <w:rPr>
                <w:sz w:val="21"/>
                <w:szCs w:val="21"/>
              </w:rPr>
            </w:pPr>
            <w:bookmarkStart w:id="1015" w:name="N9_54_2"/>
            <w:r>
              <w:rPr>
                <w:rFonts w:hint="eastAsia"/>
                <w:sz w:val="21"/>
                <w:szCs w:val="21"/>
              </w:rPr>
              <w:t>阶段二</w:t>
            </w:r>
          </w:p>
          <w:p>
            <w:pPr>
              <w:jc w:val="center"/>
              <w:rPr>
                <w:sz w:val="21"/>
                <w:szCs w:val="21"/>
              </w:rPr>
            </w:pPr>
            <w:r>
              <w:rPr>
                <w:sz w:val="21"/>
                <w:szCs w:val="21"/>
              </w:rPr>
              <w:t>(</w:t>
            </w:r>
            <w:r>
              <w:rPr>
                <w:rFonts w:hint="eastAsia"/>
                <w:sz w:val="21"/>
                <w:szCs w:val="21"/>
              </w:rPr>
              <w:t>整个存续期</w:t>
            </w:r>
          </w:p>
          <w:p>
            <w:pPr>
              <w:jc w:val="center"/>
              <w:rPr>
                <w:sz w:val="21"/>
                <w:szCs w:val="21"/>
              </w:rPr>
            </w:pPr>
            <w:r>
              <w:rPr>
                <w:rFonts w:hint="eastAsia"/>
                <w:sz w:val="21"/>
                <w:szCs w:val="21"/>
              </w:rPr>
              <w:t>预期信用损失</w:t>
            </w:r>
            <w:r>
              <w:rPr>
                <w:sz w:val="21"/>
                <w:szCs w:val="21"/>
              </w:rPr>
              <w:t>)</w:t>
            </w:r>
            <w:bookmarkEnd w:id="1015"/>
          </w:p>
        </w:tc>
        <w:tc>
          <w:tcPr>
            <w:tcW w:w="1842" w:type="dxa"/>
            <w:shd w:val="clear" w:color="auto" w:fill="auto"/>
            <w:vAlign w:val="center"/>
          </w:tcPr>
          <w:p>
            <w:pPr>
              <w:jc w:val="center"/>
              <w:rPr>
                <w:sz w:val="21"/>
                <w:szCs w:val="21"/>
              </w:rPr>
            </w:pPr>
            <w:bookmarkStart w:id="1016" w:name="N9_54_3"/>
            <w:r>
              <w:rPr>
                <w:rFonts w:hint="eastAsia"/>
                <w:sz w:val="21"/>
                <w:szCs w:val="21"/>
              </w:rPr>
              <w:t>阶段三</w:t>
            </w:r>
          </w:p>
          <w:p>
            <w:pPr>
              <w:jc w:val="center"/>
              <w:rPr>
                <w:sz w:val="21"/>
                <w:szCs w:val="21"/>
              </w:rPr>
            </w:pPr>
            <w:r>
              <w:rPr>
                <w:sz w:val="21"/>
                <w:szCs w:val="21"/>
              </w:rPr>
              <w:t>(</w:t>
            </w:r>
            <w:r>
              <w:rPr>
                <w:rFonts w:hint="eastAsia"/>
                <w:sz w:val="21"/>
                <w:szCs w:val="21"/>
              </w:rPr>
              <w:t>整个存续期预期信用损失</w:t>
            </w:r>
            <w:r>
              <w:rPr>
                <w:sz w:val="21"/>
                <w:szCs w:val="21"/>
              </w:rPr>
              <w:t>-</w:t>
            </w:r>
            <w:r>
              <w:rPr>
                <w:rFonts w:hint="eastAsia"/>
                <w:sz w:val="21"/>
                <w:szCs w:val="21"/>
              </w:rPr>
              <w:t>已减值</w:t>
            </w:r>
            <w:r>
              <w:rPr>
                <w:sz w:val="21"/>
                <w:szCs w:val="21"/>
              </w:rPr>
              <w:t>)</w:t>
            </w:r>
            <w:bookmarkEnd w:id="1016"/>
          </w:p>
        </w:tc>
        <w:tc>
          <w:tcPr>
            <w:tcW w:w="1683" w:type="dxa"/>
            <w:shd w:val="clear" w:color="auto" w:fill="auto"/>
            <w:vAlign w:val="center"/>
          </w:tcPr>
          <w:p>
            <w:pPr>
              <w:jc w:val="center"/>
              <w:rPr>
                <w:sz w:val="21"/>
                <w:szCs w:val="21"/>
              </w:rPr>
            </w:pPr>
            <w:bookmarkStart w:id="1017" w:name="N9_54_4"/>
            <w:r>
              <w:rPr>
                <w:rFonts w:hint="eastAsia"/>
                <w:sz w:val="21"/>
                <w:szCs w:val="21"/>
              </w:rPr>
              <w:t>合计</w:t>
            </w:r>
            <w:bookmarkEnd w:id="10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4" w:type="dxa"/>
            <w:shd w:val="clear" w:color="auto" w:fill="auto"/>
            <w:vAlign w:val="center"/>
          </w:tcPr>
          <w:p>
            <w:pPr>
              <w:rPr>
                <w:sz w:val="21"/>
                <w:szCs w:val="21"/>
              </w:rPr>
            </w:pPr>
            <w:bookmarkStart w:id="1018" w:name="N9_55_0"/>
            <w:r>
              <w:rPr>
                <w:rFonts w:hint="eastAsia"/>
                <w:sz w:val="21"/>
                <w:szCs w:val="21"/>
              </w:rPr>
              <w:t>以摊余成本计量的贷款和垫款</w:t>
            </w:r>
            <w:bookmarkEnd w:id="1018"/>
          </w:p>
        </w:tc>
        <w:tc>
          <w:tcPr>
            <w:tcW w:w="1843" w:type="dxa"/>
            <w:shd w:val="clear" w:color="auto" w:fill="auto"/>
            <w:vAlign w:val="bottom"/>
          </w:tcPr>
          <w:p>
            <w:pPr>
              <w:tabs>
                <w:tab w:val="decimal" w:pos="1193"/>
              </w:tabs>
              <w:jc w:val="right"/>
              <w:rPr>
                <w:sz w:val="21"/>
                <w:szCs w:val="21"/>
              </w:rPr>
            </w:pPr>
            <w:bookmarkStart w:id="1019" w:name="N9_55_1"/>
            <w:r>
              <w:rPr>
                <w:sz w:val="21"/>
                <w:szCs w:val="21"/>
              </w:rPr>
              <w:t>347,413,072.94</w:t>
            </w:r>
            <w:bookmarkEnd w:id="1019"/>
          </w:p>
        </w:tc>
        <w:tc>
          <w:tcPr>
            <w:tcW w:w="1701" w:type="dxa"/>
            <w:shd w:val="clear" w:color="auto" w:fill="auto"/>
            <w:vAlign w:val="bottom"/>
          </w:tcPr>
          <w:p>
            <w:pPr>
              <w:tabs>
                <w:tab w:val="decimal" w:pos="1179"/>
              </w:tabs>
              <w:jc w:val="right"/>
              <w:rPr>
                <w:sz w:val="21"/>
                <w:szCs w:val="21"/>
              </w:rPr>
            </w:pPr>
            <w:bookmarkStart w:id="1020" w:name="N9_55_2"/>
            <w:r>
              <w:rPr>
                <w:sz w:val="21"/>
                <w:szCs w:val="21"/>
              </w:rPr>
              <w:t>33,586,947.20</w:t>
            </w:r>
            <w:bookmarkEnd w:id="1020"/>
          </w:p>
        </w:tc>
        <w:tc>
          <w:tcPr>
            <w:tcW w:w="1842" w:type="dxa"/>
            <w:shd w:val="clear" w:color="auto" w:fill="auto"/>
            <w:vAlign w:val="bottom"/>
          </w:tcPr>
          <w:p>
            <w:pPr>
              <w:tabs>
                <w:tab w:val="decimal" w:pos="1179"/>
              </w:tabs>
              <w:jc w:val="right"/>
              <w:rPr>
                <w:sz w:val="21"/>
                <w:szCs w:val="21"/>
              </w:rPr>
            </w:pPr>
            <w:bookmarkStart w:id="1021" w:name="N9_55_3"/>
            <w:r>
              <w:rPr>
                <w:sz w:val="21"/>
                <w:szCs w:val="21"/>
              </w:rPr>
              <w:t>9,178,617.16</w:t>
            </w:r>
            <w:bookmarkEnd w:id="1021"/>
          </w:p>
        </w:tc>
        <w:tc>
          <w:tcPr>
            <w:tcW w:w="1683" w:type="dxa"/>
            <w:shd w:val="clear" w:color="auto" w:fill="auto"/>
            <w:vAlign w:val="bottom"/>
          </w:tcPr>
          <w:p>
            <w:pPr>
              <w:tabs>
                <w:tab w:val="decimal" w:pos="1179"/>
              </w:tabs>
              <w:jc w:val="right"/>
              <w:rPr>
                <w:sz w:val="21"/>
                <w:szCs w:val="21"/>
              </w:rPr>
            </w:pPr>
            <w:bookmarkStart w:id="1022" w:name="N9_55_4"/>
            <w:r>
              <w:rPr>
                <w:sz w:val="21"/>
                <w:szCs w:val="21"/>
              </w:rPr>
              <w:t>390,178,637.30</w:t>
            </w:r>
            <w:bookmarkEnd w:id="10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4" w:type="dxa"/>
            <w:shd w:val="clear" w:color="auto" w:fill="auto"/>
            <w:vAlign w:val="center"/>
          </w:tcPr>
          <w:p>
            <w:pPr>
              <w:rPr>
                <w:sz w:val="21"/>
                <w:szCs w:val="21"/>
              </w:rPr>
            </w:pPr>
            <w:bookmarkStart w:id="1023" w:name="N9_56_0"/>
            <w:r>
              <w:rPr>
                <w:rFonts w:hint="eastAsia"/>
                <w:sz w:val="21"/>
                <w:szCs w:val="21"/>
              </w:rPr>
              <w:t>减：损失准备</w:t>
            </w:r>
            <w:bookmarkEnd w:id="1023"/>
          </w:p>
        </w:tc>
        <w:tc>
          <w:tcPr>
            <w:tcW w:w="1843" w:type="dxa"/>
            <w:shd w:val="clear" w:color="auto" w:fill="auto"/>
            <w:vAlign w:val="bottom"/>
          </w:tcPr>
          <w:p>
            <w:pPr>
              <w:tabs>
                <w:tab w:val="decimal" w:pos="1193"/>
              </w:tabs>
              <w:jc w:val="right"/>
              <w:rPr>
                <w:sz w:val="21"/>
                <w:szCs w:val="21"/>
              </w:rPr>
            </w:pPr>
            <w:bookmarkStart w:id="1024" w:name="N9_56_1"/>
            <w:r>
              <w:rPr>
                <w:sz w:val="21"/>
                <w:szCs w:val="21"/>
              </w:rPr>
              <w:t>27,853,664.24</w:t>
            </w:r>
            <w:bookmarkEnd w:id="1024"/>
          </w:p>
        </w:tc>
        <w:tc>
          <w:tcPr>
            <w:tcW w:w="1701" w:type="dxa"/>
            <w:shd w:val="clear" w:color="auto" w:fill="auto"/>
            <w:vAlign w:val="bottom"/>
          </w:tcPr>
          <w:p>
            <w:pPr>
              <w:tabs>
                <w:tab w:val="decimal" w:pos="1179"/>
              </w:tabs>
              <w:jc w:val="right"/>
              <w:rPr>
                <w:sz w:val="21"/>
                <w:szCs w:val="21"/>
              </w:rPr>
            </w:pPr>
            <w:bookmarkStart w:id="1025" w:name="N9_56_2"/>
            <w:r>
              <w:rPr>
                <w:sz w:val="21"/>
                <w:szCs w:val="21"/>
              </w:rPr>
              <w:t>8,522,664.91</w:t>
            </w:r>
            <w:bookmarkEnd w:id="1025"/>
          </w:p>
        </w:tc>
        <w:tc>
          <w:tcPr>
            <w:tcW w:w="1842" w:type="dxa"/>
            <w:shd w:val="clear" w:color="auto" w:fill="auto"/>
            <w:vAlign w:val="bottom"/>
          </w:tcPr>
          <w:p>
            <w:pPr>
              <w:tabs>
                <w:tab w:val="decimal" w:pos="1179"/>
              </w:tabs>
              <w:jc w:val="right"/>
              <w:rPr>
                <w:sz w:val="21"/>
                <w:szCs w:val="21"/>
              </w:rPr>
            </w:pPr>
            <w:bookmarkStart w:id="1026" w:name="N9_56_3"/>
            <w:r>
              <w:rPr>
                <w:sz w:val="21"/>
                <w:szCs w:val="21"/>
              </w:rPr>
              <w:t>8,332,969.21</w:t>
            </w:r>
            <w:bookmarkEnd w:id="1026"/>
          </w:p>
        </w:tc>
        <w:tc>
          <w:tcPr>
            <w:tcW w:w="1683" w:type="dxa"/>
            <w:shd w:val="clear" w:color="auto" w:fill="auto"/>
            <w:vAlign w:val="bottom"/>
          </w:tcPr>
          <w:p>
            <w:pPr>
              <w:tabs>
                <w:tab w:val="decimal" w:pos="1179"/>
              </w:tabs>
              <w:jc w:val="right"/>
              <w:rPr>
                <w:sz w:val="21"/>
                <w:szCs w:val="21"/>
              </w:rPr>
            </w:pPr>
            <w:bookmarkStart w:id="1027" w:name="N9_56_4"/>
            <w:r>
              <w:rPr>
                <w:sz w:val="21"/>
                <w:szCs w:val="21"/>
              </w:rPr>
              <w:t>44,709,298.36</w:t>
            </w:r>
            <w:bookmarkEnd w:id="10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4" w:type="dxa"/>
            <w:shd w:val="clear" w:color="auto" w:fill="auto"/>
            <w:vAlign w:val="center"/>
          </w:tcPr>
          <w:p>
            <w:pPr>
              <w:rPr>
                <w:sz w:val="21"/>
                <w:szCs w:val="21"/>
              </w:rPr>
            </w:pPr>
            <w:bookmarkStart w:id="1028" w:name="N9_57_0"/>
            <w:r>
              <w:rPr>
                <w:rFonts w:hint="eastAsia"/>
                <w:sz w:val="21"/>
                <w:szCs w:val="21"/>
              </w:rPr>
              <w:t>以摊余成本计量的贷款和垫款账面余额</w:t>
            </w:r>
            <w:bookmarkEnd w:id="1028"/>
          </w:p>
        </w:tc>
        <w:tc>
          <w:tcPr>
            <w:tcW w:w="1843" w:type="dxa"/>
            <w:shd w:val="clear" w:color="auto" w:fill="auto"/>
            <w:vAlign w:val="bottom"/>
          </w:tcPr>
          <w:p>
            <w:pPr>
              <w:tabs>
                <w:tab w:val="decimal" w:pos="1193"/>
              </w:tabs>
              <w:jc w:val="right"/>
              <w:rPr>
                <w:sz w:val="21"/>
                <w:szCs w:val="21"/>
              </w:rPr>
            </w:pPr>
            <w:bookmarkStart w:id="1029" w:name="N9_57_1"/>
            <w:r>
              <w:rPr>
                <w:sz w:val="21"/>
                <w:szCs w:val="21"/>
              </w:rPr>
              <w:t>319,559,408.70</w:t>
            </w:r>
            <w:bookmarkEnd w:id="1029"/>
          </w:p>
        </w:tc>
        <w:tc>
          <w:tcPr>
            <w:tcW w:w="1701" w:type="dxa"/>
            <w:shd w:val="clear" w:color="auto" w:fill="auto"/>
            <w:vAlign w:val="bottom"/>
          </w:tcPr>
          <w:p>
            <w:pPr>
              <w:tabs>
                <w:tab w:val="decimal" w:pos="1179"/>
              </w:tabs>
              <w:jc w:val="right"/>
              <w:rPr>
                <w:sz w:val="21"/>
                <w:szCs w:val="21"/>
              </w:rPr>
            </w:pPr>
            <w:bookmarkStart w:id="1030" w:name="N9_57_2"/>
            <w:r>
              <w:rPr>
                <w:sz w:val="21"/>
                <w:szCs w:val="21"/>
              </w:rPr>
              <w:t>25,064,282.29</w:t>
            </w:r>
            <w:bookmarkEnd w:id="1030"/>
          </w:p>
        </w:tc>
        <w:tc>
          <w:tcPr>
            <w:tcW w:w="1842" w:type="dxa"/>
            <w:shd w:val="clear" w:color="auto" w:fill="auto"/>
            <w:vAlign w:val="bottom"/>
          </w:tcPr>
          <w:p>
            <w:pPr>
              <w:tabs>
                <w:tab w:val="decimal" w:pos="1179"/>
              </w:tabs>
              <w:jc w:val="right"/>
              <w:rPr>
                <w:sz w:val="21"/>
                <w:szCs w:val="21"/>
              </w:rPr>
            </w:pPr>
            <w:bookmarkStart w:id="1031" w:name="N9_57_3"/>
            <w:r>
              <w:rPr>
                <w:sz w:val="21"/>
                <w:szCs w:val="21"/>
              </w:rPr>
              <w:t>845,647.95</w:t>
            </w:r>
            <w:bookmarkEnd w:id="1031"/>
          </w:p>
        </w:tc>
        <w:tc>
          <w:tcPr>
            <w:tcW w:w="1683" w:type="dxa"/>
            <w:shd w:val="clear" w:color="auto" w:fill="auto"/>
            <w:vAlign w:val="bottom"/>
          </w:tcPr>
          <w:p>
            <w:pPr>
              <w:tabs>
                <w:tab w:val="decimal" w:pos="1179"/>
              </w:tabs>
              <w:jc w:val="right"/>
              <w:rPr>
                <w:sz w:val="21"/>
                <w:szCs w:val="21"/>
              </w:rPr>
            </w:pPr>
            <w:bookmarkStart w:id="1032" w:name="N9_57_4"/>
            <w:r>
              <w:rPr>
                <w:sz w:val="21"/>
                <w:szCs w:val="21"/>
              </w:rPr>
              <w:t>345,469,338.94</w:t>
            </w:r>
            <w:bookmarkEnd w:id="1032"/>
          </w:p>
        </w:tc>
      </w:tr>
    </w:tbl>
    <w:p>
      <w:pPr>
        <w:tabs>
          <w:tab w:val="left" w:pos="720"/>
        </w:tabs>
        <w:jc w:val="both"/>
      </w:pPr>
      <w:r>
        <w:br w:type="page"/>
      </w:r>
      <w:r>
        <w:t>八、</w:t>
      </w:r>
      <w:r>
        <w:tab/>
      </w:r>
      <w:r>
        <w:t>财务报表附注 - 续</w:t>
      </w:r>
    </w:p>
    <w:p>
      <w:pPr>
        <w:tabs>
          <w:tab w:val="left" w:pos="720"/>
        </w:tabs>
        <w:jc w:val="both"/>
      </w:pPr>
    </w:p>
    <w:p>
      <w:pPr>
        <w:tabs>
          <w:tab w:val="left" w:pos="720"/>
        </w:tabs>
        <w:ind w:left="720"/>
      </w:pPr>
      <w:r>
        <w:t>3.</w:t>
      </w:r>
      <w:r>
        <w:tab/>
      </w:r>
      <w:r>
        <w:t>发放贷款和垫款 - 续</w:t>
      </w:r>
    </w:p>
    <w:p>
      <w:pPr>
        <w:tabs>
          <w:tab w:val="left" w:pos="720"/>
        </w:tabs>
        <w:ind w:left="720"/>
      </w:pPr>
    </w:p>
    <w:p>
      <w:pPr>
        <w:pStyle w:val="3"/>
        <w:tabs>
          <w:tab w:val="left" w:pos="1440"/>
          <w:tab w:val="clear" w:pos="720"/>
        </w:tabs>
        <w:ind w:left="720"/>
      </w:pPr>
      <w:r>
        <w:t>3.3.</w:t>
      </w:r>
      <w:r>
        <w:tab/>
      </w:r>
      <w:r>
        <w:t>按行业分布情况</w:t>
      </w:r>
    </w:p>
    <w:p>
      <w:pPr>
        <w:jc w:val="right"/>
      </w:pPr>
      <w:bookmarkStart w:id="1033" w:name="NN9_60"/>
      <w:r>
        <w:t>人民币元</w:t>
      </w:r>
    </w:p>
    <w:bookmarkEnd w:id="1033"/>
    <w:tbl>
      <w:tblPr>
        <w:tblStyle w:val="9"/>
        <w:tblW w:w="9479"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307"/>
        <w:gridCol w:w="1939"/>
        <w:gridCol w:w="1147"/>
        <w:gridCol w:w="1939"/>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jc w:val="center"/>
              <w:rPr>
                <w:sz w:val="21"/>
                <w:szCs w:val="21"/>
              </w:rPr>
            </w:pPr>
            <w:bookmarkStart w:id="1034" w:name="N9_61_0"/>
            <w:r>
              <w:rPr>
                <w:rFonts w:hint="eastAsia"/>
                <w:sz w:val="21"/>
                <w:szCs w:val="21"/>
              </w:rPr>
              <w:t>项目</w:t>
            </w:r>
            <w:bookmarkEnd w:id="1034"/>
          </w:p>
        </w:tc>
        <w:tc>
          <w:tcPr>
            <w:tcW w:w="1939" w:type="dxa"/>
            <w:shd w:val="clear" w:color="auto" w:fill="auto"/>
            <w:vAlign w:val="center"/>
          </w:tcPr>
          <w:p>
            <w:pPr>
              <w:jc w:val="center"/>
              <w:rPr>
                <w:sz w:val="21"/>
                <w:szCs w:val="21"/>
              </w:rPr>
            </w:pPr>
            <w:bookmarkStart w:id="1035" w:name="N9_61_1"/>
            <w:r>
              <w:rPr>
                <w:sz w:val="21"/>
                <w:szCs w:val="21"/>
              </w:rPr>
              <w:t>2021</w:t>
            </w:r>
            <w:r>
              <w:rPr>
                <w:rFonts w:hint="eastAsia"/>
                <w:sz w:val="21"/>
                <w:szCs w:val="21"/>
              </w:rPr>
              <w:t>年</w:t>
            </w:r>
          </w:p>
          <w:p>
            <w:pPr>
              <w:jc w:val="center"/>
              <w:rPr>
                <w:sz w:val="21"/>
                <w:szCs w:val="21"/>
              </w:rPr>
            </w:pPr>
            <w:r>
              <w:rPr>
                <w:sz w:val="21"/>
                <w:szCs w:val="21"/>
              </w:rPr>
              <w:t>12</w:t>
            </w:r>
            <w:r>
              <w:rPr>
                <w:rFonts w:hint="eastAsia"/>
                <w:sz w:val="21"/>
                <w:szCs w:val="21"/>
              </w:rPr>
              <w:t>月</w:t>
            </w:r>
            <w:r>
              <w:rPr>
                <w:sz w:val="21"/>
                <w:szCs w:val="21"/>
              </w:rPr>
              <w:t>31</w:t>
            </w:r>
            <w:r>
              <w:rPr>
                <w:rFonts w:hint="eastAsia"/>
                <w:sz w:val="21"/>
                <w:szCs w:val="21"/>
              </w:rPr>
              <w:t>日</w:t>
            </w:r>
            <w:bookmarkEnd w:id="1035"/>
          </w:p>
        </w:tc>
        <w:tc>
          <w:tcPr>
            <w:tcW w:w="1147" w:type="dxa"/>
            <w:shd w:val="clear" w:color="auto" w:fill="auto"/>
            <w:vAlign w:val="center"/>
          </w:tcPr>
          <w:p>
            <w:pPr>
              <w:jc w:val="center"/>
              <w:rPr>
                <w:sz w:val="21"/>
                <w:szCs w:val="21"/>
              </w:rPr>
            </w:pPr>
            <w:bookmarkStart w:id="1036" w:name="N9_61_2"/>
            <w:r>
              <w:rPr>
                <w:rFonts w:hint="eastAsia"/>
                <w:sz w:val="21"/>
                <w:szCs w:val="21"/>
              </w:rPr>
              <w:t>比例</w:t>
            </w:r>
            <w:r>
              <w:rPr>
                <w:sz w:val="21"/>
                <w:szCs w:val="21"/>
              </w:rPr>
              <w:t>(%)</w:t>
            </w:r>
            <w:bookmarkEnd w:id="1036"/>
          </w:p>
        </w:tc>
        <w:tc>
          <w:tcPr>
            <w:tcW w:w="1939" w:type="dxa"/>
            <w:shd w:val="clear" w:color="auto" w:fill="auto"/>
            <w:vAlign w:val="center"/>
          </w:tcPr>
          <w:p>
            <w:pPr>
              <w:jc w:val="center"/>
              <w:rPr>
                <w:sz w:val="21"/>
                <w:szCs w:val="21"/>
              </w:rPr>
            </w:pPr>
            <w:bookmarkStart w:id="1037" w:name="N9_61_3"/>
            <w:r>
              <w:rPr>
                <w:sz w:val="21"/>
                <w:szCs w:val="21"/>
              </w:rPr>
              <w:t>2020</w:t>
            </w:r>
            <w:r>
              <w:rPr>
                <w:rFonts w:hint="eastAsia"/>
                <w:sz w:val="21"/>
                <w:szCs w:val="21"/>
              </w:rPr>
              <w:t>年</w:t>
            </w:r>
          </w:p>
          <w:p>
            <w:pPr>
              <w:jc w:val="center"/>
              <w:rPr>
                <w:sz w:val="21"/>
                <w:szCs w:val="21"/>
              </w:rPr>
            </w:pPr>
            <w:r>
              <w:rPr>
                <w:sz w:val="21"/>
                <w:szCs w:val="21"/>
              </w:rPr>
              <w:t>12</w:t>
            </w:r>
            <w:r>
              <w:rPr>
                <w:rFonts w:hint="eastAsia"/>
                <w:sz w:val="21"/>
                <w:szCs w:val="21"/>
              </w:rPr>
              <w:t>月</w:t>
            </w:r>
            <w:r>
              <w:rPr>
                <w:sz w:val="21"/>
                <w:szCs w:val="21"/>
              </w:rPr>
              <w:t>31</w:t>
            </w:r>
            <w:r>
              <w:rPr>
                <w:rFonts w:hint="eastAsia"/>
                <w:sz w:val="21"/>
                <w:szCs w:val="21"/>
              </w:rPr>
              <w:t>日</w:t>
            </w:r>
            <w:bookmarkEnd w:id="1037"/>
          </w:p>
        </w:tc>
        <w:tc>
          <w:tcPr>
            <w:tcW w:w="1147" w:type="dxa"/>
            <w:shd w:val="clear" w:color="auto" w:fill="auto"/>
            <w:vAlign w:val="center"/>
          </w:tcPr>
          <w:p>
            <w:pPr>
              <w:jc w:val="center"/>
              <w:rPr>
                <w:sz w:val="21"/>
                <w:szCs w:val="21"/>
              </w:rPr>
            </w:pPr>
            <w:bookmarkStart w:id="1038" w:name="N9_61_4"/>
            <w:r>
              <w:rPr>
                <w:rFonts w:hint="eastAsia"/>
                <w:sz w:val="21"/>
                <w:szCs w:val="21"/>
              </w:rPr>
              <w:t>比例</w:t>
            </w:r>
            <w:r>
              <w:rPr>
                <w:sz w:val="21"/>
                <w:szCs w:val="21"/>
              </w:rPr>
              <w:t>(%)</w:t>
            </w:r>
            <w:bookmarkEnd w:id="10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39" w:name="N9_62_0"/>
            <w:r>
              <w:rPr>
                <w:rFonts w:hint="eastAsia"/>
                <w:sz w:val="21"/>
                <w:szCs w:val="21"/>
              </w:rPr>
              <w:t>农、林、牧、渔业</w:t>
            </w:r>
            <w:bookmarkEnd w:id="1039"/>
          </w:p>
        </w:tc>
        <w:tc>
          <w:tcPr>
            <w:tcW w:w="1939" w:type="dxa"/>
            <w:shd w:val="clear" w:color="auto" w:fill="auto"/>
            <w:vAlign w:val="center"/>
          </w:tcPr>
          <w:p>
            <w:pPr>
              <w:tabs>
                <w:tab w:val="decimal" w:pos="1433"/>
              </w:tabs>
              <w:rPr>
                <w:sz w:val="21"/>
                <w:szCs w:val="21"/>
              </w:rPr>
            </w:pPr>
            <w:bookmarkStart w:id="1040" w:name="N9_62_1"/>
            <w:r>
              <w:rPr>
                <w:sz w:val="21"/>
                <w:szCs w:val="21"/>
              </w:rPr>
              <w:t>23,186,981.77</w:t>
            </w:r>
            <w:bookmarkEnd w:id="1040"/>
          </w:p>
        </w:tc>
        <w:tc>
          <w:tcPr>
            <w:tcW w:w="1147" w:type="dxa"/>
            <w:shd w:val="clear" w:color="auto" w:fill="auto"/>
            <w:vAlign w:val="center"/>
          </w:tcPr>
          <w:p>
            <w:pPr>
              <w:tabs>
                <w:tab w:val="decimal" w:pos="641"/>
              </w:tabs>
              <w:rPr>
                <w:sz w:val="21"/>
                <w:szCs w:val="21"/>
              </w:rPr>
            </w:pPr>
            <w:bookmarkStart w:id="1041" w:name="N9_62_2"/>
            <w:r>
              <w:rPr>
                <w:sz w:val="21"/>
                <w:szCs w:val="21"/>
              </w:rPr>
              <w:t>5.96</w:t>
            </w:r>
            <w:bookmarkEnd w:id="1041"/>
          </w:p>
        </w:tc>
        <w:tc>
          <w:tcPr>
            <w:tcW w:w="1939" w:type="dxa"/>
            <w:shd w:val="clear" w:color="auto" w:fill="auto"/>
            <w:vAlign w:val="center"/>
          </w:tcPr>
          <w:p>
            <w:pPr>
              <w:tabs>
                <w:tab w:val="decimal" w:pos="1433"/>
              </w:tabs>
              <w:rPr>
                <w:sz w:val="21"/>
                <w:szCs w:val="21"/>
              </w:rPr>
            </w:pPr>
            <w:bookmarkStart w:id="1042" w:name="N9_62_3"/>
            <w:r>
              <w:rPr>
                <w:sz w:val="21"/>
                <w:szCs w:val="21"/>
              </w:rPr>
              <w:t>22,335,000.00</w:t>
            </w:r>
            <w:bookmarkEnd w:id="1042"/>
          </w:p>
        </w:tc>
        <w:tc>
          <w:tcPr>
            <w:tcW w:w="1147" w:type="dxa"/>
            <w:shd w:val="clear" w:color="auto" w:fill="auto"/>
            <w:vAlign w:val="center"/>
          </w:tcPr>
          <w:p>
            <w:pPr>
              <w:tabs>
                <w:tab w:val="decimal" w:pos="641"/>
              </w:tabs>
              <w:rPr>
                <w:sz w:val="21"/>
                <w:szCs w:val="21"/>
              </w:rPr>
            </w:pPr>
            <w:bookmarkStart w:id="1043" w:name="N9_62_4"/>
            <w:r>
              <w:rPr>
                <w:sz w:val="21"/>
                <w:szCs w:val="21"/>
              </w:rPr>
              <w:t>6.84</w:t>
            </w:r>
            <w:bookmarkEnd w:id="10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44" w:name="N9_63_0"/>
            <w:r>
              <w:rPr>
                <w:rFonts w:hint="eastAsia"/>
                <w:sz w:val="21"/>
                <w:szCs w:val="21"/>
              </w:rPr>
              <w:t>批发和零售业</w:t>
            </w:r>
            <w:bookmarkEnd w:id="1044"/>
          </w:p>
        </w:tc>
        <w:tc>
          <w:tcPr>
            <w:tcW w:w="1939" w:type="dxa"/>
            <w:shd w:val="clear" w:color="auto" w:fill="auto"/>
            <w:vAlign w:val="center"/>
          </w:tcPr>
          <w:p>
            <w:pPr>
              <w:tabs>
                <w:tab w:val="decimal" w:pos="1433"/>
              </w:tabs>
              <w:rPr>
                <w:sz w:val="21"/>
                <w:szCs w:val="21"/>
              </w:rPr>
            </w:pPr>
            <w:bookmarkStart w:id="1045" w:name="N9_63_1"/>
            <w:r>
              <w:rPr>
                <w:sz w:val="21"/>
                <w:szCs w:val="21"/>
              </w:rPr>
              <w:t>5,790,000.00</w:t>
            </w:r>
            <w:bookmarkEnd w:id="1045"/>
          </w:p>
        </w:tc>
        <w:tc>
          <w:tcPr>
            <w:tcW w:w="1147" w:type="dxa"/>
            <w:shd w:val="clear" w:color="auto" w:fill="auto"/>
            <w:vAlign w:val="center"/>
          </w:tcPr>
          <w:p>
            <w:pPr>
              <w:tabs>
                <w:tab w:val="decimal" w:pos="641"/>
              </w:tabs>
              <w:rPr>
                <w:sz w:val="21"/>
                <w:szCs w:val="21"/>
              </w:rPr>
            </w:pPr>
            <w:bookmarkStart w:id="1046" w:name="N9_63_2"/>
            <w:r>
              <w:rPr>
                <w:sz w:val="21"/>
                <w:szCs w:val="21"/>
              </w:rPr>
              <w:t>1.49</w:t>
            </w:r>
            <w:bookmarkEnd w:id="1046"/>
          </w:p>
        </w:tc>
        <w:tc>
          <w:tcPr>
            <w:tcW w:w="1939" w:type="dxa"/>
            <w:shd w:val="clear" w:color="auto" w:fill="auto"/>
            <w:vAlign w:val="center"/>
          </w:tcPr>
          <w:p>
            <w:pPr>
              <w:tabs>
                <w:tab w:val="decimal" w:pos="1433"/>
              </w:tabs>
              <w:rPr>
                <w:sz w:val="21"/>
                <w:szCs w:val="21"/>
              </w:rPr>
            </w:pPr>
            <w:bookmarkStart w:id="1047" w:name="N9_63_3"/>
            <w:r>
              <w:rPr>
                <w:sz w:val="21"/>
                <w:szCs w:val="21"/>
              </w:rPr>
              <w:t>5,950,000.00</w:t>
            </w:r>
            <w:bookmarkEnd w:id="1047"/>
          </w:p>
        </w:tc>
        <w:tc>
          <w:tcPr>
            <w:tcW w:w="1147" w:type="dxa"/>
            <w:shd w:val="clear" w:color="auto" w:fill="auto"/>
            <w:vAlign w:val="center"/>
          </w:tcPr>
          <w:p>
            <w:pPr>
              <w:tabs>
                <w:tab w:val="decimal" w:pos="641"/>
              </w:tabs>
              <w:rPr>
                <w:sz w:val="21"/>
                <w:szCs w:val="21"/>
              </w:rPr>
            </w:pPr>
            <w:bookmarkStart w:id="1048" w:name="N9_63_4"/>
            <w:r>
              <w:rPr>
                <w:sz w:val="21"/>
                <w:szCs w:val="21"/>
              </w:rPr>
              <w:t>1.82</w:t>
            </w:r>
            <w:bookmarkEnd w:id="10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49" w:name="N9_64_0"/>
            <w:r>
              <w:rPr>
                <w:rFonts w:hint="eastAsia"/>
                <w:sz w:val="21"/>
                <w:szCs w:val="21"/>
              </w:rPr>
              <w:t>建筑业</w:t>
            </w:r>
            <w:bookmarkEnd w:id="1049"/>
          </w:p>
        </w:tc>
        <w:tc>
          <w:tcPr>
            <w:tcW w:w="1939" w:type="dxa"/>
            <w:shd w:val="clear" w:color="auto" w:fill="auto"/>
            <w:vAlign w:val="center"/>
          </w:tcPr>
          <w:p>
            <w:pPr>
              <w:tabs>
                <w:tab w:val="decimal" w:pos="1433"/>
              </w:tabs>
              <w:rPr>
                <w:sz w:val="21"/>
                <w:szCs w:val="21"/>
              </w:rPr>
            </w:pPr>
            <w:bookmarkStart w:id="1050" w:name="N9_64_1"/>
            <w:r>
              <w:rPr>
                <w:sz w:val="21"/>
                <w:szCs w:val="21"/>
              </w:rPr>
              <w:t>-</w:t>
            </w:r>
            <w:bookmarkEnd w:id="1050"/>
          </w:p>
        </w:tc>
        <w:tc>
          <w:tcPr>
            <w:tcW w:w="1147" w:type="dxa"/>
            <w:shd w:val="clear" w:color="auto" w:fill="auto"/>
            <w:vAlign w:val="center"/>
          </w:tcPr>
          <w:p>
            <w:pPr>
              <w:tabs>
                <w:tab w:val="decimal" w:pos="641"/>
              </w:tabs>
              <w:rPr>
                <w:sz w:val="21"/>
                <w:szCs w:val="21"/>
              </w:rPr>
            </w:pPr>
            <w:bookmarkStart w:id="1051" w:name="N9_64_2"/>
            <w:r>
              <w:rPr>
                <w:sz w:val="21"/>
                <w:szCs w:val="21"/>
              </w:rPr>
              <w:t>-</w:t>
            </w:r>
            <w:bookmarkEnd w:id="1051"/>
          </w:p>
        </w:tc>
        <w:tc>
          <w:tcPr>
            <w:tcW w:w="1939" w:type="dxa"/>
            <w:shd w:val="clear" w:color="auto" w:fill="auto"/>
            <w:vAlign w:val="center"/>
          </w:tcPr>
          <w:p>
            <w:pPr>
              <w:tabs>
                <w:tab w:val="decimal" w:pos="1433"/>
              </w:tabs>
              <w:rPr>
                <w:sz w:val="21"/>
                <w:szCs w:val="21"/>
              </w:rPr>
            </w:pPr>
            <w:bookmarkStart w:id="1052" w:name="N9_64_3"/>
            <w:r>
              <w:rPr>
                <w:sz w:val="21"/>
                <w:szCs w:val="21"/>
              </w:rPr>
              <w:t>-</w:t>
            </w:r>
            <w:bookmarkEnd w:id="1052"/>
          </w:p>
        </w:tc>
        <w:tc>
          <w:tcPr>
            <w:tcW w:w="1147" w:type="dxa"/>
            <w:shd w:val="clear" w:color="auto" w:fill="auto"/>
            <w:vAlign w:val="center"/>
          </w:tcPr>
          <w:p>
            <w:pPr>
              <w:tabs>
                <w:tab w:val="decimal" w:pos="641"/>
              </w:tabs>
              <w:rPr>
                <w:sz w:val="21"/>
                <w:szCs w:val="21"/>
              </w:rPr>
            </w:pPr>
            <w:bookmarkStart w:id="1053" w:name="N9_64_4"/>
            <w:r>
              <w:rPr>
                <w:sz w:val="21"/>
                <w:szCs w:val="21"/>
              </w:rPr>
              <w:t>-</w:t>
            </w:r>
            <w:bookmarkEnd w:id="10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54" w:name="N9_65_0"/>
            <w:r>
              <w:rPr>
                <w:rFonts w:hint="eastAsia"/>
                <w:sz w:val="21"/>
                <w:szCs w:val="21"/>
              </w:rPr>
              <w:t>制造业</w:t>
            </w:r>
            <w:bookmarkEnd w:id="1054"/>
          </w:p>
        </w:tc>
        <w:tc>
          <w:tcPr>
            <w:tcW w:w="1939" w:type="dxa"/>
            <w:shd w:val="clear" w:color="auto" w:fill="auto"/>
            <w:vAlign w:val="center"/>
          </w:tcPr>
          <w:p>
            <w:pPr>
              <w:tabs>
                <w:tab w:val="decimal" w:pos="1433"/>
              </w:tabs>
              <w:rPr>
                <w:sz w:val="21"/>
                <w:szCs w:val="21"/>
              </w:rPr>
            </w:pPr>
            <w:bookmarkStart w:id="1055" w:name="N9_65_1"/>
            <w:r>
              <w:rPr>
                <w:sz w:val="21"/>
                <w:szCs w:val="21"/>
              </w:rPr>
              <w:t>50,995,000.00</w:t>
            </w:r>
            <w:bookmarkEnd w:id="1055"/>
          </w:p>
        </w:tc>
        <w:tc>
          <w:tcPr>
            <w:tcW w:w="1147" w:type="dxa"/>
            <w:shd w:val="clear" w:color="auto" w:fill="auto"/>
            <w:vAlign w:val="center"/>
          </w:tcPr>
          <w:p>
            <w:pPr>
              <w:tabs>
                <w:tab w:val="decimal" w:pos="641"/>
              </w:tabs>
              <w:rPr>
                <w:sz w:val="21"/>
                <w:szCs w:val="21"/>
              </w:rPr>
            </w:pPr>
            <w:bookmarkStart w:id="1056" w:name="N9_65_2"/>
            <w:r>
              <w:rPr>
                <w:sz w:val="21"/>
                <w:szCs w:val="21"/>
              </w:rPr>
              <w:t>13.10</w:t>
            </w:r>
            <w:bookmarkEnd w:id="1056"/>
          </w:p>
        </w:tc>
        <w:tc>
          <w:tcPr>
            <w:tcW w:w="1939" w:type="dxa"/>
            <w:shd w:val="clear" w:color="auto" w:fill="auto"/>
            <w:vAlign w:val="center"/>
          </w:tcPr>
          <w:p>
            <w:pPr>
              <w:tabs>
                <w:tab w:val="decimal" w:pos="1433"/>
              </w:tabs>
              <w:rPr>
                <w:sz w:val="21"/>
                <w:szCs w:val="21"/>
              </w:rPr>
            </w:pPr>
            <w:bookmarkStart w:id="1057" w:name="N9_65_3"/>
            <w:r>
              <w:rPr>
                <w:sz w:val="21"/>
                <w:szCs w:val="21"/>
              </w:rPr>
              <w:t>50,007,251.53</w:t>
            </w:r>
            <w:bookmarkEnd w:id="1057"/>
          </w:p>
        </w:tc>
        <w:tc>
          <w:tcPr>
            <w:tcW w:w="1147" w:type="dxa"/>
            <w:shd w:val="clear" w:color="auto" w:fill="auto"/>
            <w:vAlign w:val="center"/>
          </w:tcPr>
          <w:p>
            <w:pPr>
              <w:tabs>
                <w:tab w:val="decimal" w:pos="641"/>
              </w:tabs>
              <w:rPr>
                <w:sz w:val="21"/>
                <w:szCs w:val="21"/>
              </w:rPr>
            </w:pPr>
            <w:bookmarkStart w:id="1058" w:name="N9_65_4"/>
            <w:r>
              <w:rPr>
                <w:sz w:val="21"/>
                <w:szCs w:val="21"/>
              </w:rPr>
              <w:t>15.31</w:t>
            </w:r>
            <w:bookmarkEnd w:id="10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59" w:name="N9_66_0"/>
            <w:r>
              <w:rPr>
                <w:rFonts w:hint="eastAsia"/>
                <w:sz w:val="21"/>
                <w:szCs w:val="21"/>
              </w:rPr>
              <w:t>房地产业</w:t>
            </w:r>
            <w:bookmarkEnd w:id="1059"/>
          </w:p>
        </w:tc>
        <w:tc>
          <w:tcPr>
            <w:tcW w:w="1939" w:type="dxa"/>
            <w:shd w:val="clear" w:color="auto" w:fill="auto"/>
            <w:vAlign w:val="center"/>
          </w:tcPr>
          <w:p>
            <w:pPr>
              <w:tabs>
                <w:tab w:val="decimal" w:pos="1433"/>
              </w:tabs>
              <w:rPr>
                <w:sz w:val="21"/>
                <w:szCs w:val="21"/>
              </w:rPr>
            </w:pPr>
            <w:bookmarkStart w:id="1060" w:name="N9_66_1"/>
            <w:r>
              <w:rPr>
                <w:sz w:val="21"/>
                <w:szCs w:val="21"/>
              </w:rPr>
              <w:t>-</w:t>
            </w:r>
            <w:bookmarkEnd w:id="1060"/>
          </w:p>
        </w:tc>
        <w:tc>
          <w:tcPr>
            <w:tcW w:w="1147" w:type="dxa"/>
            <w:shd w:val="clear" w:color="auto" w:fill="auto"/>
            <w:vAlign w:val="center"/>
          </w:tcPr>
          <w:p>
            <w:pPr>
              <w:tabs>
                <w:tab w:val="decimal" w:pos="641"/>
              </w:tabs>
              <w:rPr>
                <w:sz w:val="21"/>
                <w:szCs w:val="21"/>
              </w:rPr>
            </w:pPr>
            <w:bookmarkStart w:id="1061" w:name="N9_66_2"/>
            <w:r>
              <w:rPr>
                <w:sz w:val="21"/>
                <w:szCs w:val="21"/>
              </w:rPr>
              <w:t>-</w:t>
            </w:r>
            <w:bookmarkEnd w:id="1061"/>
          </w:p>
        </w:tc>
        <w:tc>
          <w:tcPr>
            <w:tcW w:w="1939" w:type="dxa"/>
            <w:shd w:val="clear" w:color="auto" w:fill="auto"/>
            <w:vAlign w:val="center"/>
          </w:tcPr>
          <w:p>
            <w:pPr>
              <w:tabs>
                <w:tab w:val="decimal" w:pos="1433"/>
              </w:tabs>
              <w:rPr>
                <w:sz w:val="21"/>
                <w:szCs w:val="21"/>
              </w:rPr>
            </w:pPr>
            <w:bookmarkStart w:id="1062" w:name="N9_66_3"/>
            <w:r>
              <w:rPr>
                <w:sz w:val="21"/>
                <w:szCs w:val="21"/>
              </w:rPr>
              <w:t>-</w:t>
            </w:r>
            <w:bookmarkEnd w:id="1062"/>
          </w:p>
        </w:tc>
        <w:tc>
          <w:tcPr>
            <w:tcW w:w="1147" w:type="dxa"/>
            <w:shd w:val="clear" w:color="auto" w:fill="auto"/>
            <w:vAlign w:val="center"/>
          </w:tcPr>
          <w:p>
            <w:pPr>
              <w:tabs>
                <w:tab w:val="decimal" w:pos="641"/>
              </w:tabs>
              <w:rPr>
                <w:sz w:val="21"/>
                <w:szCs w:val="21"/>
              </w:rPr>
            </w:pPr>
            <w:bookmarkStart w:id="1063" w:name="N9_66_4"/>
            <w:r>
              <w:rPr>
                <w:sz w:val="21"/>
                <w:szCs w:val="21"/>
              </w:rPr>
              <w:t>-</w:t>
            </w:r>
            <w:bookmarkEnd w:id="10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64" w:name="N9_67_0"/>
            <w:r>
              <w:rPr>
                <w:rFonts w:hint="eastAsia"/>
                <w:sz w:val="21"/>
                <w:szCs w:val="21"/>
              </w:rPr>
              <w:t>交通运输、仓储和邮政业</w:t>
            </w:r>
            <w:bookmarkEnd w:id="1064"/>
          </w:p>
        </w:tc>
        <w:tc>
          <w:tcPr>
            <w:tcW w:w="1939" w:type="dxa"/>
            <w:shd w:val="clear" w:color="auto" w:fill="auto"/>
            <w:vAlign w:val="center"/>
          </w:tcPr>
          <w:p>
            <w:pPr>
              <w:tabs>
                <w:tab w:val="decimal" w:pos="1433"/>
              </w:tabs>
              <w:rPr>
                <w:sz w:val="21"/>
                <w:szCs w:val="21"/>
              </w:rPr>
            </w:pPr>
            <w:bookmarkStart w:id="1065" w:name="N9_67_1"/>
            <w:r>
              <w:rPr>
                <w:sz w:val="21"/>
                <w:szCs w:val="21"/>
              </w:rPr>
              <w:t>4,190,000.00</w:t>
            </w:r>
            <w:bookmarkEnd w:id="1065"/>
          </w:p>
        </w:tc>
        <w:tc>
          <w:tcPr>
            <w:tcW w:w="1147" w:type="dxa"/>
            <w:shd w:val="clear" w:color="auto" w:fill="auto"/>
            <w:vAlign w:val="center"/>
          </w:tcPr>
          <w:p>
            <w:pPr>
              <w:tabs>
                <w:tab w:val="decimal" w:pos="641"/>
              </w:tabs>
              <w:rPr>
                <w:sz w:val="21"/>
                <w:szCs w:val="21"/>
              </w:rPr>
            </w:pPr>
            <w:bookmarkStart w:id="1066" w:name="N9_67_2"/>
            <w:r>
              <w:rPr>
                <w:sz w:val="21"/>
                <w:szCs w:val="21"/>
              </w:rPr>
              <w:t>1.08</w:t>
            </w:r>
            <w:bookmarkEnd w:id="1066"/>
          </w:p>
        </w:tc>
        <w:tc>
          <w:tcPr>
            <w:tcW w:w="1939" w:type="dxa"/>
            <w:shd w:val="clear" w:color="auto" w:fill="auto"/>
            <w:vAlign w:val="center"/>
          </w:tcPr>
          <w:p>
            <w:pPr>
              <w:tabs>
                <w:tab w:val="decimal" w:pos="1433"/>
              </w:tabs>
              <w:rPr>
                <w:sz w:val="21"/>
                <w:szCs w:val="21"/>
              </w:rPr>
            </w:pPr>
            <w:bookmarkStart w:id="1067" w:name="N9_67_3"/>
            <w:r>
              <w:rPr>
                <w:sz w:val="21"/>
                <w:szCs w:val="21"/>
              </w:rPr>
              <w:t>4,490,000.00</w:t>
            </w:r>
            <w:bookmarkEnd w:id="1067"/>
          </w:p>
        </w:tc>
        <w:tc>
          <w:tcPr>
            <w:tcW w:w="1147" w:type="dxa"/>
            <w:shd w:val="clear" w:color="auto" w:fill="auto"/>
            <w:vAlign w:val="center"/>
          </w:tcPr>
          <w:p>
            <w:pPr>
              <w:tabs>
                <w:tab w:val="decimal" w:pos="641"/>
              </w:tabs>
              <w:rPr>
                <w:sz w:val="21"/>
                <w:szCs w:val="21"/>
              </w:rPr>
            </w:pPr>
            <w:bookmarkStart w:id="1068" w:name="N9_67_4"/>
            <w:r>
              <w:rPr>
                <w:sz w:val="21"/>
                <w:szCs w:val="21"/>
              </w:rPr>
              <w:t>1.37</w:t>
            </w:r>
            <w:bookmarkEnd w:id="10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69" w:name="N9_68_0"/>
            <w:r>
              <w:rPr>
                <w:rFonts w:hint="eastAsia"/>
                <w:sz w:val="21"/>
                <w:szCs w:val="21"/>
              </w:rPr>
              <w:t>租赁和商务服务业</w:t>
            </w:r>
            <w:bookmarkEnd w:id="1069"/>
          </w:p>
        </w:tc>
        <w:tc>
          <w:tcPr>
            <w:tcW w:w="1939" w:type="dxa"/>
            <w:shd w:val="clear" w:color="auto" w:fill="auto"/>
            <w:vAlign w:val="center"/>
          </w:tcPr>
          <w:p>
            <w:pPr>
              <w:tabs>
                <w:tab w:val="decimal" w:pos="1433"/>
              </w:tabs>
              <w:rPr>
                <w:sz w:val="21"/>
                <w:szCs w:val="21"/>
              </w:rPr>
            </w:pPr>
            <w:bookmarkStart w:id="1070" w:name="N9_68_1"/>
            <w:r>
              <w:rPr>
                <w:sz w:val="21"/>
                <w:szCs w:val="21"/>
              </w:rPr>
              <w:t>-</w:t>
            </w:r>
            <w:bookmarkEnd w:id="1070"/>
          </w:p>
        </w:tc>
        <w:tc>
          <w:tcPr>
            <w:tcW w:w="1147" w:type="dxa"/>
            <w:shd w:val="clear" w:color="auto" w:fill="auto"/>
            <w:vAlign w:val="center"/>
          </w:tcPr>
          <w:p>
            <w:pPr>
              <w:tabs>
                <w:tab w:val="decimal" w:pos="641"/>
              </w:tabs>
              <w:rPr>
                <w:sz w:val="21"/>
                <w:szCs w:val="21"/>
              </w:rPr>
            </w:pPr>
            <w:bookmarkStart w:id="1071" w:name="N9_68_2"/>
            <w:r>
              <w:rPr>
                <w:sz w:val="21"/>
                <w:szCs w:val="21"/>
              </w:rPr>
              <w:t>-</w:t>
            </w:r>
            <w:bookmarkEnd w:id="1071"/>
          </w:p>
        </w:tc>
        <w:tc>
          <w:tcPr>
            <w:tcW w:w="1939" w:type="dxa"/>
            <w:shd w:val="clear" w:color="auto" w:fill="auto"/>
            <w:vAlign w:val="center"/>
          </w:tcPr>
          <w:p>
            <w:pPr>
              <w:tabs>
                <w:tab w:val="decimal" w:pos="1433"/>
              </w:tabs>
              <w:rPr>
                <w:sz w:val="21"/>
                <w:szCs w:val="21"/>
              </w:rPr>
            </w:pPr>
            <w:bookmarkStart w:id="1072" w:name="N9_68_3"/>
            <w:r>
              <w:rPr>
                <w:sz w:val="21"/>
                <w:szCs w:val="21"/>
              </w:rPr>
              <w:t>-</w:t>
            </w:r>
            <w:bookmarkEnd w:id="1072"/>
          </w:p>
        </w:tc>
        <w:tc>
          <w:tcPr>
            <w:tcW w:w="1147" w:type="dxa"/>
            <w:shd w:val="clear" w:color="auto" w:fill="auto"/>
            <w:vAlign w:val="center"/>
          </w:tcPr>
          <w:p>
            <w:pPr>
              <w:tabs>
                <w:tab w:val="decimal" w:pos="641"/>
              </w:tabs>
              <w:rPr>
                <w:sz w:val="21"/>
                <w:szCs w:val="21"/>
              </w:rPr>
            </w:pPr>
            <w:bookmarkStart w:id="1073" w:name="N9_68_4"/>
            <w:r>
              <w:rPr>
                <w:sz w:val="21"/>
                <w:szCs w:val="21"/>
              </w:rPr>
              <w:t>-</w:t>
            </w:r>
            <w:bookmarkEnd w:id="10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74" w:name="N9_69_0"/>
            <w:r>
              <w:rPr>
                <w:rFonts w:hint="eastAsia"/>
                <w:sz w:val="21"/>
                <w:szCs w:val="21"/>
              </w:rPr>
              <w:t>水利、环境和公共设施管理业</w:t>
            </w:r>
            <w:bookmarkEnd w:id="1074"/>
          </w:p>
        </w:tc>
        <w:tc>
          <w:tcPr>
            <w:tcW w:w="1939" w:type="dxa"/>
            <w:shd w:val="clear" w:color="auto" w:fill="auto"/>
            <w:vAlign w:val="center"/>
          </w:tcPr>
          <w:p>
            <w:pPr>
              <w:tabs>
                <w:tab w:val="decimal" w:pos="1433"/>
              </w:tabs>
              <w:rPr>
                <w:sz w:val="21"/>
                <w:szCs w:val="21"/>
              </w:rPr>
            </w:pPr>
            <w:bookmarkStart w:id="1075" w:name="N9_69_1"/>
            <w:r>
              <w:rPr>
                <w:sz w:val="21"/>
                <w:szCs w:val="21"/>
              </w:rPr>
              <w:t>-</w:t>
            </w:r>
            <w:bookmarkEnd w:id="1075"/>
          </w:p>
        </w:tc>
        <w:tc>
          <w:tcPr>
            <w:tcW w:w="1147" w:type="dxa"/>
            <w:shd w:val="clear" w:color="auto" w:fill="auto"/>
            <w:vAlign w:val="center"/>
          </w:tcPr>
          <w:p>
            <w:pPr>
              <w:tabs>
                <w:tab w:val="decimal" w:pos="641"/>
              </w:tabs>
              <w:rPr>
                <w:sz w:val="21"/>
                <w:szCs w:val="21"/>
              </w:rPr>
            </w:pPr>
            <w:bookmarkStart w:id="1076" w:name="N9_69_2"/>
            <w:r>
              <w:rPr>
                <w:sz w:val="21"/>
                <w:szCs w:val="21"/>
              </w:rPr>
              <w:t>-</w:t>
            </w:r>
            <w:bookmarkEnd w:id="1076"/>
          </w:p>
        </w:tc>
        <w:tc>
          <w:tcPr>
            <w:tcW w:w="1939" w:type="dxa"/>
            <w:shd w:val="clear" w:color="auto" w:fill="auto"/>
            <w:vAlign w:val="center"/>
          </w:tcPr>
          <w:p>
            <w:pPr>
              <w:tabs>
                <w:tab w:val="decimal" w:pos="1433"/>
              </w:tabs>
              <w:rPr>
                <w:sz w:val="21"/>
                <w:szCs w:val="21"/>
              </w:rPr>
            </w:pPr>
            <w:bookmarkStart w:id="1077" w:name="N9_69_3"/>
            <w:r>
              <w:rPr>
                <w:sz w:val="21"/>
                <w:szCs w:val="21"/>
              </w:rPr>
              <w:t>-</w:t>
            </w:r>
            <w:bookmarkEnd w:id="1077"/>
          </w:p>
        </w:tc>
        <w:tc>
          <w:tcPr>
            <w:tcW w:w="1147" w:type="dxa"/>
            <w:shd w:val="clear" w:color="auto" w:fill="auto"/>
            <w:vAlign w:val="center"/>
          </w:tcPr>
          <w:p>
            <w:pPr>
              <w:tabs>
                <w:tab w:val="decimal" w:pos="641"/>
              </w:tabs>
              <w:rPr>
                <w:sz w:val="21"/>
                <w:szCs w:val="21"/>
              </w:rPr>
            </w:pPr>
            <w:bookmarkStart w:id="1078" w:name="N9_69_4"/>
            <w:r>
              <w:rPr>
                <w:sz w:val="21"/>
                <w:szCs w:val="21"/>
              </w:rPr>
              <w:t>-</w:t>
            </w:r>
            <w:bookmarkEnd w:id="10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79" w:name="N9_70_0"/>
            <w:r>
              <w:rPr>
                <w:rFonts w:hint="eastAsia"/>
                <w:sz w:val="21"/>
                <w:szCs w:val="21"/>
              </w:rPr>
              <w:t>住宿和餐饮业</w:t>
            </w:r>
            <w:bookmarkEnd w:id="1079"/>
          </w:p>
        </w:tc>
        <w:tc>
          <w:tcPr>
            <w:tcW w:w="1939" w:type="dxa"/>
            <w:shd w:val="clear" w:color="auto" w:fill="auto"/>
            <w:vAlign w:val="center"/>
          </w:tcPr>
          <w:p>
            <w:pPr>
              <w:tabs>
                <w:tab w:val="decimal" w:pos="1433"/>
              </w:tabs>
              <w:rPr>
                <w:sz w:val="21"/>
                <w:szCs w:val="21"/>
              </w:rPr>
            </w:pPr>
            <w:bookmarkStart w:id="1080" w:name="N9_70_1"/>
            <w:r>
              <w:rPr>
                <w:sz w:val="21"/>
                <w:szCs w:val="21"/>
              </w:rPr>
              <w:t>-</w:t>
            </w:r>
            <w:bookmarkEnd w:id="1080"/>
          </w:p>
        </w:tc>
        <w:tc>
          <w:tcPr>
            <w:tcW w:w="1147" w:type="dxa"/>
            <w:shd w:val="clear" w:color="auto" w:fill="auto"/>
            <w:vAlign w:val="center"/>
          </w:tcPr>
          <w:p>
            <w:pPr>
              <w:tabs>
                <w:tab w:val="decimal" w:pos="641"/>
              </w:tabs>
              <w:rPr>
                <w:sz w:val="21"/>
                <w:szCs w:val="21"/>
              </w:rPr>
            </w:pPr>
            <w:bookmarkStart w:id="1081" w:name="N9_70_2"/>
            <w:r>
              <w:rPr>
                <w:sz w:val="21"/>
                <w:szCs w:val="21"/>
              </w:rPr>
              <w:t>-</w:t>
            </w:r>
            <w:bookmarkEnd w:id="1081"/>
          </w:p>
        </w:tc>
        <w:tc>
          <w:tcPr>
            <w:tcW w:w="1939" w:type="dxa"/>
            <w:shd w:val="clear" w:color="auto" w:fill="auto"/>
            <w:vAlign w:val="center"/>
          </w:tcPr>
          <w:p>
            <w:pPr>
              <w:tabs>
                <w:tab w:val="decimal" w:pos="1433"/>
              </w:tabs>
              <w:rPr>
                <w:sz w:val="21"/>
                <w:szCs w:val="21"/>
              </w:rPr>
            </w:pPr>
            <w:bookmarkStart w:id="1082" w:name="N9_70_3"/>
            <w:r>
              <w:rPr>
                <w:sz w:val="21"/>
                <w:szCs w:val="21"/>
              </w:rPr>
              <w:t>-</w:t>
            </w:r>
            <w:bookmarkEnd w:id="1082"/>
          </w:p>
        </w:tc>
        <w:tc>
          <w:tcPr>
            <w:tcW w:w="1147" w:type="dxa"/>
            <w:shd w:val="clear" w:color="auto" w:fill="auto"/>
            <w:vAlign w:val="center"/>
          </w:tcPr>
          <w:p>
            <w:pPr>
              <w:tabs>
                <w:tab w:val="decimal" w:pos="641"/>
              </w:tabs>
              <w:rPr>
                <w:sz w:val="21"/>
                <w:szCs w:val="21"/>
              </w:rPr>
            </w:pPr>
            <w:bookmarkStart w:id="1083" w:name="N9_70_4"/>
            <w:r>
              <w:rPr>
                <w:sz w:val="21"/>
                <w:szCs w:val="21"/>
              </w:rPr>
              <w:t>-</w:t>
            </w:r>
            <w:bookmarkEnd w:id="10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84" w:name="N9_71_0"/>
            <w:r>
              <w:rPr>
                <w:rFonts w:hint="eastAsia"/>
                <w:sz w:val="21"/>
                <w:szCs w:val="21"/>
              </w:rPr>
              <w:t>文化、体育和娱乐业</w:t>
            </w:r>
            <w:bookmarkEnd w:id="1084"/>
          </w:p>
        </w:tc>
        <w:tc>
          <w:tcPr>
            <w:tcW w:w="1939" w:type="dxa"/>
            <w:shd w:val="clear" w:color="auto" w:fill="auto"/>
            <w:vAlign w:val="center"/>
          </w:tcPr>
          <w:p>
            <w:pPr>
              <w:tabs>
                <w:tab w:val="decimal" w:pos="1433"/>
              </w:tabs>
              <w:rPr>
                <w:sz w:val="21"/>
                <w:szCs w:val="21"/>
              </w:rPr>
            </w:pPr>
            <w:bookmarkStart w:id="1085" w:name="N9_71_1"/>
            <w:r>
              <w:rPr>
                <w:sz w:val="21"/>
                <w:szCs w:val="21"/>
              </w:rPr>
              <w:t>-</w:t>
            </w:r>
            <w:bookmarkEnd w:id="1085"/>
          </w:p>
        </w:tc>
        <w:tc>
          <w:tcPr>
            <w:tcW w:w="1147" w:type="dxa"/>
            <w:shd w:val="clear" w:color="auto" w:fill="auto"/>
            <w:vAlign w:val="center"/>
          </w:tcPr>
          <w:p>
            <w:pPr>
              <w:tabs>
                <w:tab w:val="decimal" w:pos="641"/>
              </w:tabs>
              <w:rPr>
                <w:sz w:val="21"/>
                <w:szCs w:val="21"/>
              </w:rPr>
            </w:pPr>
            <w:bookmarkStart w:id="1086" w:name="N9_71_2"/>
            <w:r>
              <w:rPr>
                <w:sz w:val="21"/>
                <w:szCs w:val="21"/>
              </w:rPr>
              <w:t>-</w:t>
            </w:r>
            <w:bookmarkEnd w:id="1086"/>
          </w:p>
        </w:tc>
        <w:tc>
          <w:tcPr>
            <w:tcW w:w="1939" w:type="dxa"/>
            <w:shd w:val="clear" w:color="auto" w:fill="auto"/>
            <w:vAlign w:val="center"/>
          </w:tcPr>
          <w:p>
            <w:pPr>
              <w:tabs>
                <w:tab w:val="decimal" w:pos="1433"/>
              </w:tabs>
              <w:rPr>
                <w:sz w:val="21"/>
                <w:szCs w:val="21"/>
              </w:rPr>
            </w:pPr>
            <w:bookmarkStart w:id="1087" w:name="N9_71_3"/>
            <w:r>
              <w:rPr>
                <w:sz w:val="21"/>
                <w:szCs w:val="21"/>
              </w:rPr>
              <w:t>-</w:t>
            </w:r>
            <w:bookmarkEnd w:id="1087"/>
          </w:p>
        </w:tc>
        <w:tc>
          <w:tcPr>
            <w:tcW w:w="1147" w:type="dxa"/>
            <w:shd w:val="clear" w:color="auto" w:fill="auto"/>
            <w:vAlign w:val="center"/>
          </w:tcPr>
          <w:p>
            <w:pPr>
              <w:tabs>
                <w:tab w:val="decimal" w:pos="641"/>
              </w:tabs>
              <w:rPr>
                <w:sz w:val="21"/>
                <w:szCs w:val="21"/>
              </w:rPr>
            </w:pPr>
            <w:bookmarkStart w:id="1088" w:name="N9_71_4"/>
            <w:r>
              <w:rPr>
                <w:sz w:val="21"/>
                <w:szCs w:val="21"/>
              </w:rPr>
              <w:t>-</w:t>
            </w:r>
            <w:bookmarkEnd w:id="10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89" w:name="N9_72_0"/>
            <w:r>
              <w:rPr>
                <w:rFonts w:hint="eastAsia"/>
                <w:sz w:val="21"/>
                <w:szCs w:val="21"/>
              </w:rPr>
              <w:t>居民服务和其他服务业</w:t>
            </w:r>
            <w:bookmarkEnd w:id="1089"/>
          </w:p>
        </w:tc>
        <w:tc>
          <w:tcPr>
            <w:tcW w:w="1939" w:type="dxa"/>
            <w:shd w:val="clear" w:color="auto" w:fill="auto"/>
            <w:vAlign w:val="center"/>
          </w:tcPr>
          <w:p>
            <w:pPr>
              <w:tabs>
                <w:tab w:val="decimal" w:pos="1433"/>
              </w:tabs>
              <w:rPr>
                <w:sz w:val="21"/>
                <w:szCs w:val="21"/>
              </w:rPr>
            </w:pPr>
            <w:bookmarkStart w:id="1090" w:name="N9_72_1"/>
            <w:r>
              <w:rPr>
                <w:sz w:val="21"/>
                <w:szCs w:val="21"/>
              </w:rPr>
              <w:t>1,800,000.00</w:t>
            </w:r>
            <w:bookmarkEnd w:id="1090"/>
          </w:p>
        </w:tc>
        <w:tc>
          <w:tcPr>
            <w:tcW w:w="1147" w:type="dxa"/>
            <w:shd w:val="clear" w:color="auto" w:fill="auto"/>
            <w:vAlign w:val="center"/>
          </w:tcPr>
          <w:p>
            <w:pPr>
              <w:tabs>
                <w:tab w:val="decimal" w:pos="641"/>
              </w:tabs>
              <w:rPr>
                <w:sz w:val="21"/>
                <w:szCs w:val="21"/>
              </w:rPr>
            </w:pPr>
            <w:bookmarkStart w:id="1091" w:name="N9_72_2"/>
            <w:r>
              <w:rPr>
                <w:sz w:val="21"/>
                <w:szCs w:val="21"/>
              </w:rPr>
              <w:t>0.46</w:t>
            </w:r>
            <w:bookmarkEnd w:id="1091"/>
          </w:p>
        </w:tc>
        <w:tc>
          <w:tcPr>
            <w:tcW w:w="1939" w:type="dxa"/>
            <w:shd w:val="clear" w:color="auto" w:fill="auto"/>
            <w:vAlign w:val="center"/>
          </w:tcPr>
          <w:p>
            <w:pPr>
              <w:tabs>
                <w:tab w:val="decimal" w:pos="1433"/>
              </w:tabs>
              <w:rPr>
                <w:sz w:val="21"/>
                <w:szCs w:val="21"/>
              </w:rPr>
            </w:pPr>
            <w:bookmarkStart w:id="1092" w:name="N9_72_3"/>
            <w:r>
              <w:rPr>
                <w:sz w:val="21"/>
                <w:szCs w:val="21"/>
              </w:rPr>
              <w:t>1,800,000.00</w:t>
            </w:r>
            <w:bookmarkEnd w:id="1092"/>
          </w:p>
        </w:tc>
        <w:tc>
          <w:tcPr>
            <w:tcW w:w="1147" w:type="dxa"/>
            <w:shd w:val="clear" w:color="auto" w:fill="auto"/>
            <w:vAlign w:val="center"/>
          </w:tcPr>
          <w:p>
            <w:pPr>
              <w:tabs>
                <w:tab w:val="decimal" w:pos="641"/>
              </w:tabs>
              <w:rPr>
                <w:sz w:val="21"/>
                <w:szCs w:val="21"/>
              </w:rPr>
            </w:pPr>
            <w:bookmarkStart w:id="1093" w:name="N9_72_4"/>
            <w:r>
              <w:rPr>
                <w:sz w:val="21"/>
                <w:szCs w:val="21"/>
              </w:rPr>
              <w:t>0.55</w:t>
            </w:r>
            <w:bookmarkEnd w:id="10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94" w:name="N9_73_0"/>
            <w:r>
              <w:rPr>
                <w:rFonts w:hint="eastAsia"/>
                <w:sz w:val="21"/>
                <w:szCs w:val="21"/>
              </w:rPr>
              <w:t>其他</w:t>
            </w:r>
            <w:bookmarkEnd w:id="1094"/>
          </w:p>
        </w:tc>
        <w:tc>
          <w:tcPr>
            <w:tcW w:w="1939" w:type="dxa"/>
            <w:shd w:val="clear" w:color="auto" w:fill="auto"/>
            <w:vAlign w:val="center"/>
          </w:tcPr>
          <w:p>
            <w:pPr>
              <w:tabs>
                <w:tab w:val="decimal" w:pos="1433"/>
              </w:tabs>
              <w:rPr>
                <w:sz w:val="21"/>
                <w:szCs w:val="21"/>
              </w:rPr>
            </w:pPr>
            <w:bookmarkStart w:id="1095" w:name="N9_73_1"/>
            <w:r>
              <w:rPr>
                <w:sz w:val="21"/>
                <w:szCs w:val="21"/>
              </w:rPr>
              <w:t>1,000,000.00</w:t>
            </w:r>
            <w:bookmarkEnd w:id="1095"/>
          </w:p>
        </w:tc>
        <w:tc>
          <w:tcPr>
            <w:tcW w:w="1147" w:type="dxa"/>
            <w:shd w:val="clear" w:color="auto" w:fill="auto"/>
            <w:vAlign w:val="center"/>
          </w:tcPr>
          <w:p>
            <w:pPr>
              <w:tabs>
                <w:tab w:val="decimal" w:pos="641"/>
              </w:tabs>
              <w:rPr>
                <w:sz w:val="21"/>
                <w:szCs w:val="21"/>
              </w:rPr>
            </w:pPr>
            <w:bookmarkStart w:id="1096" w:name="N9_73_2"/>
            <w:r>
              <w:rPr>
                <w:sz w:val="21"/>
                <w:szCs w:val="21"/>
              </w:rPr>
              <w:t>0.26</w:t>
            </w:r>
            <w:bookmarkEnd w:id="1096"/>
          </w:p>
        </w:tc>
        <w:tc>
          <w:tcPr>
            <w:tcW w:w="1939" w:type="dxa"/>
            <w:shd w:val="clear" w:color="auto" w:fill="auto"/>
            <w:vAlign w:val="center"/>
          </w:tcPr>
          <w:p>
            <w:pPr>
              <w:tabs>
                <w:tab w:val="decimal" w:pos="1433"/>
              </w:tabs>
              <w:rPr>
                <w:sz w:val="21"/>
                <w:szCs w:val="21"/>
              </w:rPr>
            </w:pPr>
            <w:bookmarkStart w:id="1097" w:name="N9_73_3"/>
            <w:r>
              <w:rPr>
                <w:sz w:val="21"/>
                <w:szCs w:val="21"/>
              </w:rPr>
              <w:t>1,000,000.00</w:t>
            </w:r>
            <w:bookmarkEnd w:id="1097"/>
          </w:p>
        </w:tc>
        <w:tc>
          <w:tcPr>
            <w:tcW w:w="1147" w:type="dxa"/>
            <w:shd w:val="clear" w:color="auto" w:fill="auto"/>
            <w:vAlign w:val="center"/>
          </w:tcPr>
          <w:p>
            <w:pPr>
              <w:tabs>
                <w:tab w:val="decimal" w:pos="641"/>
              </w:tabs>
              <w:rPr>
                <w:sz w:val="21"/>
                <w:szCs w:val="21"/>
              </w:rPr>
            </w:pPr>
            <w:bookmarkStart w:id="1098" w:name="N9_73_4"/>
            <w:r>
              <w:rPr>
                <w:sz w:val="21"/>
                <w:szCs w:val="21"/>
              </w:rPr>
              <w:t>0.31</w:t>
            </w:r>
            <w:bookmarkEnd w:id="10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099" w:name="N9_74_0"/>
            <w:r>
              <w:rPr>
                <w:rFonts w:hint="eastAsia"/>
                <w:sz w:val="21"/>
                <w:szCs w:val="21"/>
              </w:rPr>
              <w:t>企业贷款和垫款小计</w:t>
            </w:r>
            <w:bookmarkEnd w:id="1099"/>
          </w:p>
        </w:tc>
        <w:tc>
          <w:tcPr>
            <w:tcW w:w="1939" w:type="dxa"/>
            <w:shd w:val="clear" w:color="auto" w:fill="auto"/>
            <w:vAlign w:val="center"/>
          </w:tcPr>
          <w:p>
            <w:pPr>
              <w:tabs>
                <w:tab w:val="decimal" w:pos="1433"/>
              </w:tabs>
              <w:rPr>
                <w:sz w:val="21"/>
                <w:szCs w:val="21"/>
              </w:rPr>
            </w:pPr>
            <w:bookmarkStart w:id="1100" w:name="N9_74_1"/>
            <w:r>
              <w:rPr>
                <w:sz w:val="21"/>
                <w:szCs w:val="21"/>
              </w:rPr>
              <w:t>86,961,981.77</w:t>
            </w:r>
            <w:bookmarkEnd w:id="1100"/>
          </w:p>
        </w:tc>
        <w:tc>
          <w:tcPr>
            <w:tcW w:w="1147" w:type="dxa"/>
            <w:shd w:val="clear" w:color="auto" w:fill="auto"/>
            <w:vAlign w:val="center"/>
          </w:tcPr>
          <w:p>
            <w:pPr>
              <w:tabs>
                <w:tab w:val="decimal" w:pos="641"/>
              </w:tabs>
              <w:rPr>
                <w:sz w:val="21"/>
                <w:szCs w:val="21"/>
              </w:rPr>
            </w:pPr>
            <w:bookmarkStart w:id="1101" w:name="N9_74_2"/>
            <w:r>
              <w:rPr>
                <w:sz w:val="21"/>
                <w:szCs w:val="21"/>
              </w:rPr>
              <w:t>22.35</w:t>
            </w:r>
            <w:bookmarkEnd w:id="1101"/>
          </w:p>
        </w:tc>
        <w:tc>
          <w:tcPr>
            <w:tcW w:w="1939" w:type="dxa"/>
            <w:shd w:val="clear" w:color="auto" w:fill="auto"/>
            <w:vAlign w:val="center"/>
          </w:tcPr>
          <w:p>
            <w:pPr>
              <w:tabs>
                <w:tab w:val="decimal" w:pos="1433"/>
              </w:tabs>
              <w:rPr>
                <w:sz w:val="21"/>
                <w:szCs w:val="21"/>
              </w:rPr>
            </w:pPr>
            <w:bookmarkStart w:id="1102" w:name="N9_74_3"/>
            <w:r>
              <w:rPr>
                <w:sz w:val="21"/>
                <w:szCs w:val="21"/>
              </w:rPr>
              <w:t>85,582,251.53</w:t>
            </w:r>
            <w:bookmarkEnd w:id="1102"/>
          </w:p>
        </w:tc>
        <w:tc>
          <w:tcPr>
            <w:tcW w:w="1147" w:type="dxa"/>
            <w:shd w:val="clear" w:color="auto" w:fill="auto"/>
            <w:vAlign w:val="center"/>
          </w:tcPr>
          <w:p>
            <w:pPr>
              <w:tabs>
                <w:tab w:val="decimal" w:pos="641"/>
              </w:tabs>
              <w:rPr>
                <w:sz w:val="21"/>
                <w:szCs w:val="21"/>
              </w:rPr>
            </w:pPr>
            <w:bookmarkStart w:id="1103" w:name="N9_74_4"/>
            <w:r>
              <w:rPr>
                <w:sz w:val="21"/>
                <w:szCs w:val="21"/>
              </w:rPr>
              <w:t>26.20</w:t>
            </w:r>
            <w:bookmarkEnd w:id="1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104" w:name="N9_75_0"/>
            <w:bookmarkEnd w:id="1104"/>
          </w:p>
        </w:tc>
        <w:tc>
          <w:tcPr>
            <w:tcW w:w="1939" w:type="dxa"/>
            <w:shd w:val="clear" w:color="auto" w:fill="auto"/>
            <w:vAlign w:val="center"/>
          </w:tcPr>
          <w:p>
            <w:pPr>
              <w:tabs>
                <w:tab w:val="decimal" w:pos="1433"/>
              </w:tabs>
              <w:rPr>
                <w:sz w:val="21"/>
                <w:szCs w:val="21"/>
              </w:rPr>
            </w:pPr>
          </w:p>
        </w:tc>
        <w:tc>
          <w:tcPr>
            <w:tcW w:w="1147" w:type="dxa"/>
            <w:shd w:val="clear" w:color="auto" w:fill="auto"/>
            <w:vAlign w:val="center"/>
          </w:tcPr>
          <w:p>
            <w:pPr>
              <w:tabs>
                <w:tab w:val="decimal" w:pos="641"/>
              </w:tabs>
              <w:rPr>
                <w:sz w:val="21"/>
                <w:szCs w:val="21"/>
              </w:rPr>
            </w:pPr>
          </w:p>
        </w:tc>
        <w:tc>
          <w:tcPr>
            <w:tcW w:w="1939" w:type="dxa"/>
            <w:shd w:val="clear" w:color="auto" w:fill="auto"/>
            <w:vAlign w:val="center"/>
          </w:tcPr>
          <w:p>
            <w:pPr>
              <w:tabs>
                <w:tab w:val="decimal" w:pos="1433"/>
              </w:tabs>
              <w:rPr>
                <w:sz w:val="21"/>
                <w:szCs w:val="21"/>
              </w:rPr>
            </w:pPr>
          </w:p>
        </w:tc>
        <w:tc>
          <w:tcPr>
            <w:tcW w:w="1147" w:type="dxa"/>
            <w:shd w:val="clear" w:color="auto" w:fill="auto"/>
            <w:vAlign w:val="center"/>
          </w:tcPr>
          <w:p>
            <w:pPr>
              <w:tabs>
                <w:tab w:val="decimal" w:pos="641"/>
              </w:tabs>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105" w:name="N9_76_0"/>
            <w:r>
              <w:rPr>
                <w:rFonts w:hint="eastAsia"/>
                <w:sz w:val="21"/>
                <w:szCs w:val="21"/>
              </w:rPr>
              <w:t>个人贷款和垫款</w:t>
            </w:r>
            <w:bookmarkEnd w:id="1105"/>
          </w:p>
        </w:tc>
        <w:tc>
          <w:tcPr>
            <w:tcW w:w="1939" w:type="dxa"/>
            <w:shd w:val="clear" w:color="auto" w:fill="auto"/>
            <w:vAlign w:val="center"/>
          </w:tcPr>
          <w:p>
            <w:pPr>
              <w:tabs>
                <w:tab w:val="decimal" w:pos="1433"/>
              </w:tabs>
              <w:rPr>
                <w:sz w:val="21"/>
                <w:szCs w:val="21"/>
              </w:rPr>
            </w:pPr>
            <w:bookmarkStart w:id="1106" w:name="N9_76_1"/>
            <w:r>
              <w:rPr>
                <w:sz w:val="21"/>
                <w:szCs w:val="21"/>
              </w:rPr>
              <w:t>302,306,122.67</w:t>
            </w:r>
            <w:bookmarkEnd w:id="1106"/>
          </w:p>
        </w:tc>
        <w:tc>
          <w:tcPr>
            <w:tcW w:w="1147" w:type="dxa"/>
            <w:shd w:val="clear" w:color="auto" w:fill="auto"/>
            <w:vAlign w:val="center"/>
          </w:tcPr>
          <w:p>
            <w:pPr>
              <w:tabs>
                <w:tab w:val="decimal" w:pos="641"/>
              </w:tabs>
              <w:rPr>
                <w:sz w:val="21"/>
                <w:szCs w:val="21"/>
              </w:rPr>
            </w:pPr>
            <w:bookmarkStart w:id="1107" w:name="N9_76_2"/>
            <w:r>
              <w:rPr>
                <w:sz w:val="21"/>
                <w:szCs w:val="21"/>
              </w:rPr>
              <w:t>77.65</w:t>
            </w:r>
            <w:bookmarkEnd w:id="1107"/>
          </w:p>
        </w:tc>
        <w:tc>
          <w:tcPr>
            <w:tcW w:w="1939" w:type="dxa"/>
            <w:shd w:val="clear" w:color="auto" w:fill="auto"/>
            <w:vAlign w:val="center"/>
          </w:tcPr>
          <w:p>
            <w:pPr>
              <w:tabs>
                <w:tab w:val="decimal" w:pos="1433"/>
              </w:tabs>
              <w:rPr>
                <w:sz w:val="21"/>
                <w:szCs w:val="21"/>
              </w:rPr>
            </w:pPr>
            <w:bookmarkStart w:id="1108" w:name="N9_76_3"/>
            <w:r>
              <w:rPr>
                <w:sz w:val="21"/>
                <w:szCs w:val="21"/>
              </w:rPr>
              <w:t>240,967,130.56</w:t>
            </w:r>
            <w:bookmarkEnd w:id="1108"/>
          </w:p>
        </w:tc>
        <w:tc>
          <w:tcPr>
            <w:tcW w:w="1147" w:type="dxa"/>
            <w:shd w:val="clear" w:color="auto" w:fill="auto"/>
            <w:vAlign w:val="center"/>
          </w:tcPr>
          <w:p>
            <w:pPr>
              <w:tabs>
                <w:tab w:val="decimal" w:pos="641"/>
              </w:tabs>
              <w:rPr>
                <w:sz w:val="21"/>
                <w:szCs w:val="21"/>
              </w:rPr>
            </w:pPr>
            <w:bookmarkStart w:id="1109" w:name="N9_76_4"/>
            <w:r>
              <w:rPr>
                <w:sz w:val="21"/>
                <w:szCs w:val="21"/>
              </w:rPr>
              <w:t>73.80</w:t>
            </w:r>
            <w:bookmarkEnd w:id="11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110" w:name="N9_77_0"/>
            <w:bookmarkEnd w:id="1110"/>
          </w:p>
        </w:tc>
        <w:tc>
          <w:tcPr>
            <w:tcW w:w="1939" w:type="dxa"/>
            <w:shd w:val="clear" w:color="auto" w:fill="auto"/>
            <w:vAlign w:val="center"/>
          </w:tcPr>
          <w:p>
            <w:pPr>
              <w:tabs>
                <w:tab w:val="decimal" w:pos="1433"/>
              </w:tabs>
              <w:rPr>
                <w:sz w:val="21"/>
                <w:szCs w:val="21"/>
              </w:rPr>
            </w:pPr>
          </w:p>
        </w:tc>
        <w:tc>
          <w:tcPr>
            <w:tcW w:w="1147" w:type="dxa"/>
            <w:shd w:val="clear" w:color="auto" w:fill="auto"/>
            <w:vAlign w:val="center"/>
          </w:tcPr>
          <w:p>
            <w:pPr>
              <w:tabs>
                <w:tab w:val="decimal" w:pos="641"/>
              </w:tabs>
              <w:rPr>
                <w:sz w:val="21"/>
                <w:szCs w:val="21"/>
              </w:rPr>
            </w:pPr>
          </w:p>
        </w:tc>
        <w:tc>
          <w:tcPr>
            <w:tcW w:w="1939" w:type="dxa"/>
            <w:shd w:val="clear" w:color="auto" w:fill="auto"/>
            <w:vAlign w:val="center"/>
          </w:tcPr>
          <w:p>
            <w:pPr>
              <w:tabs>
                <w:tab w:val="decimal" w:pos="1433"/>
              </w:tabs>
              <w:rPr>
                <w:sz w:val="21"/>
                <w:szCs w:val="21"/>
              </w:rPr>
            </w:pPr>
            <w:bookmarkStart w:id="1111" w:name="N9_77_3"/>
            <w:bookmarkEnd w:id="1111"/>
          </w:p>
        </w:tc>
        <w:tc>
          <w:tcPr>
            <w:tcW w:w="1147" w:type="dxa"/>
            <w:shd w:val="clear" w:color="auto" w:fill="auto"/>
            <w:vAlign w:val="center"/>
          </w:tcPr>
          <w:p>
            <w:pPr>
              <w:tabs>
                <w:tab w:val="decimal" w:pos="641"/>
              </w:tabs>
              <w:rPr>
                <w:sz w:val="21"/>
                <w:szCs w:val="21"/>
              </w:rPr>
            </w:pPr>
            <w:bookmarkStart w:id="1112" w:name="N9_77_4"/>
            <w:bookmarkEnd w:id="1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rPr>
          <w:trHeight w:val="20" w:hRule="atLeast"/>
        </w:trPr>
        <w:tc>
          <w:tcPr>
            <w:tcW w:w="3307" w:type="dxa"/>
            <w:shd w:val="clear" w:color="auto" w:fill="auto"/>
            <w:vAlign w:val="center"/>
          </w:tcPr>
          <w:p>
            <w:pPr>
              <w:rPr>
                <w:sz w:val="21"/>
                <w:szCs w:val="21"/>
              </w:rPr>
            </w:pPr>
            <w:bookmarkStart w:id="1113" w:name="N9_78_0"/>
            <w:r>
              <w:rPr>
                <w:rFonts w:hint="eastAsia"/>
                <w:sz w:val="21"/>
                <w:szCs w:val="21"/>
              </w:rPr>
              <w:t>贷款和垫款总额</w:t>
            </w:r>
            <w:bookmarkEnd w:id="1113"/>
          </w:p>
        </w:tc>
        <w:tc>
          <w:tcPr>
            <w:tcW w:w="1939" w:type="dxa"/>
            <w:shd w:val="clear" w:color="auto" w:fill="auto"/>
            <w:vAlign w:val="center"/>
          </w:tcPr>
          <w:p>
            <w:pPr>
              <w:tabs>
                <w:tab w:val="decimal" w:pos="1433"/>
              </w:tabs>
              <w:rPr>
                <w:sz w:val="21"/>
                <w:szCs w:val="21"/>
              </w:rPr>
            </w:pPr>
            <w:bookmarkStart w:id="1114" w:name="N9_78_1"/>
            <w:r>
              <w:rPr>
                <w:sz w:val="21"/>
                <w:szCs w:val="21"/>
              </w:rPr>
              <w:t>389,268,104.44</w:t>
            </w:r>
            <w:bookmarkEnd w:id="1114"/>
          </w:p>
        </w:tc>
        <w:tc>
          <w:tcPr>
            <w:tcW w:w="1147" w:type="dxa"/>
            <w:shd w:val="clear" w:color="auto" w:fill="auto"/>
            <w:vAlign w:val="center"/>
          </w:tcPr>
          <w:p>
            <w:pPr>
              <w:tabs>
                <w:tab w:val="decimal" w:pos="641"/>
              </w:tabs>
              <w:rPr>
                <w:sz w:val="21"/>
                <w:szCs w:val="21"/>
              </w:rPr>
            </w:pPr>
            <w:bookmarkStart w:id="1115" w:name="N9_78_2"/>
            <w:r>
              <w:rPr>
                <w:sz w:val="21"/>
                <w:szCs w:val="21"/>
              </w:rPr>
              <w:t>100.00</w:t>
            </w:r>
            <w:bookmarkEnd w:id="1115"/>
          </w:p>
        </w:tc>
        <w:tc>
          <w:tcPr>
            <w:tcW w:w="1939" w:type="dxa"/>
            <w:shd w:val="clear" w:color="auto" w:fill="auto"/>
            <w:vAlign w:val="center"/>
          </w:tcPr>
          <w:p>
            <w:pPr>
              <w:tabs>
                <w:tab w:val="decimal" w:pos="1433"/>
              </w:tabs>
              <w:rPr>
                <w:sz w:val="21"/>
                <w:szCs w:val="21"/>
              </w:rPr>
            </w:pPr>
            <w:bookmarkStart w:id="1116" w:name="N9_78_3"/>
            <w:r>
              <w:rPr>
                <w:sz w:val="21"/>
                <w:szCs w:val="21"/>
              </w:rPr>
              <w:t>326,549,382.09</w:t>
            </w:r>
            <w:bookmarkEnd w:id="1116"/>
          </w:p>
        </w:tc>
        <w:tc>
          <w:tcPr>
            <w:tcW w:w="1147" w:type="dxa"/>
            <w:shd w:val="clear" w:color="auto" w:fill="auto"/>
            <w:vAlign w:val="center"/>
          </w:tcPr>
          <w:p>
            <w:pPr>
              <w:tabs>
                <w:tab w:val="decimal" w:pos="641"/>
              </w:tabs>
              <w:rPr>
                <w:sz w:val="21"/>
                <w:szCs w:val="21"/>
              </w:rPr>
            </w:pPr>
            <w:bookmarkStart w:id="1117" w:name="N9_78_4"/>
            <w:r>
              <w:rPr>
                <w:sz w:val="21"/>
                <w:szCs w:val="21"/>
              </w:rPr>
              <w:t>100.00</w:t>
            </w:r>
            <w:bookmarkEnd w:id="1117"/>
          </w:p>
        </w:tc>
      </w:tr>
    </w:tbl>
    <w:p/>
    <w:p>
      <w:pPr>
        <w:pStyle w:val="3"/>
        <w:tabs>
          <w:tab w:val="left" w:pos="1440"/>
          <w:tab w:val="clear" w:pos="720"/>
        </w:tabs>
        <w:ind w:left="720"/>
      </w:pPr>
      <w:r>
        <w:t>3.4.</w:t>
      </w:r>
      <w:r>
        <w:tab/>
      </w:r>
      <w:r>
        <w:t>按担保方式分布情况</w:t>
      </w:r>
    </w:p>
    <w:p>
      <w:pPr>
        <w:jc w:val="right"/>
      </w:pPr>
      <w:bookmarkStart w:id="1118" w:name="NN9_81"/>
      <w:r>
        <w:t>人民币元</w:t>
      </w:r>
    </w:p>
    <w:bookmarkEnd w:id="111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1119" w:name="N9_82_0"/>
            <w:r>
              <w:rPr>
                <w:szCs w:val="24"/>
              </w:rPr>
              <w:t>项目</w:t>
            </w:r>
            <w:bookmarkEnd w:id="1119"/>
          </w:p>
        </w:tc>
        <w:tc>
          <w:tcPr>
            <w:tcW w:w="2376" w:type="dxa"/>
            <w:shd w:val="clear" w:color="auto" w:fill="auto"/>
            <w:vAlign w:val="center"/>
          </w:tcPr>
          <w:p>
            <w:pPr>
              <w:jc w:val="center"/>
              <w:rPr>
                <w:szCs w:val="24"/>
              </w:rPr>
            </w:pPr>
            <w:bookmarkStart w:id="1120" w:name="N9_82_1"/>
            <w:r>
              <w:rPr>
                <w:szCs w:val="24"/>
              </w:rPr>
              <w:t>2021年12月31日</w:t>
            </w:r>
            <w:bookmarkEnd w:id="1120"/>
          </w:p>
        </w:tc>
        <w:tc>
          <w:tcPr>
            <w:tcW w:w="2376" w:type="dxa"/>
            <w:shd w:val="clear" w:color="auto" w:fill="auto"/>
            <w:vAlign w:val="center"/>
          </w:tcPr>
          <w:p>
            <w:pPr>
              <w:jc w:val="center"/>
              <w:rPr>
                <w:szCs w:val="24"/>
              </w:rPr>
            </w:pPr>
            <w:bookmarkStart w:id="1121" w:name="N9_82_2"/>
            <w:r>
              <w:rPr>
                <w:szCs w:val="24"/>
              </w:rPr>
              <w:t>2020年12月31日</w:t>
            </w:r>
            <w:bookmarkEnd w:id="1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122" w:name="N9_83_0"/>
            <w:r>
              <w:rPr>
                <w:szCs w:val="24"/>
              </w:rPr>
              <w:t>信用贷款</w:t>
            </w:r>
            <w:bookmarkEnd w:id="1122"/>
          </w:p>
        </w:tc>
        <w:tc>
          <w:tcPr>
            <w:tcW w:w="2376" w:type="dxa"/>
            <w:shd w:val="clear" w:color="auto" w:fill="auto"/>
            <w:vAlign w:val="center"/>
          </w:tcPr>
          <w:p>
            <w:pPr>
              <w:tabs>
                <w:tab w:val="decimal" w:pos="1871"/>
              </w:tabs>
              <w:rPr>
                <w:szCs w:val="24"/>
              </w:rPr>
            </w:pPr>
            <w:bookmarkStart w:id="1123" w:name="N9_83_1"/>
            <w:r>
              <w:rPr>
                <w:szCs w:val="24"/>
              </w:rPr>
              <w:t>48,907,564.20</w:t>
            </w:r>
            <w:bookmarkEnd w:id="1123"/>
          </w:p>
        </w:tc>
        <w:tc>
          <w:tcPr>
            <w:tcW w:w="2376" w:type="dxa"/>
            <w:shd w:val="clear" w:color="auto" w:fill="auto"/>
            <w:vAlign w:val="center"/>
          </w:tcPr>
          <w:p>
            <w:pPr>
              <w:tabs>
                <w:tab w:val="decimal" w:pos="1871"/>
              </w:tabs>
              <w:rPr>
                <w:szCs w:val="24"/>
              </w:rPr>
            </w:pPr>
            <w:bookmarkStart w:id="1124" w:name="N9_83_2"/>
            <w:r>
              <w:rPr>
                <w:szCs w:val="24"/>
              </w:rPr>
              <w:t>4,121,473.12</w:t>
            </w:r>
            <w:bookmarkEnd w:id="1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125" w:name="N9_84_0"/>
            <w:r>
              <w:rPr>
                <w:szCs w:val="24"/>
              </w:rPr>
              <w:t>保证贷款</w:t>
            </w:r>
            <w:bookmarkEnd w:id="1125"/>
          </w:p>
        </w:tc>
        <w:tc>
          <w:tcPr>
            <w:tcW w:w="2376" w:type="dxa"/>
            <w:shd w:val="clear" w:color="auto" w:fill="auto"/>
            <w:vAlign w:val="center"/>
          </w:tcPr>
          <w:p>
            <w:pPr>
              <w:tabs>
                <w:tab w:val="decimal" w:pos="1871"/>
              </w:tabs>
              <w:rPr>
                <w:szCs w:val="24"/>
              </w:rPr>
            </w:pPr>
            <w:bookmarkStart w:id="1126" w:name="N9_84_1"/>
            <w:r>
              <w:rPr>
                <w:szCs w:val="24"/>
              </w:rPr>
              <w:t>167,674,774.40</w:t>
            </w:r>
            <w:bookmarkEnd w:id="1126"/>
          </w:p>
        </w:tc>
        <w:tc>
          <w:tcPr>
            <w:tcW w:w="2376" w:type="dxa"/>
            <w:shd w:val="clear" w:color="auto" w:fill="auto"/>
            <w:vAlign w:val="center"/>
          </w:tcPr>
          <w:p>
            <w:pPr>
              <w:tabs>
                <w:tab w:val="decimal" w:pos="1871"/>
              </w:tabs>
              <w:rPr>
                <w:szCs w:val="24"/>
              </w:rPr>
            </w:pPr>
            <w:bookmarkStart w:id="1127" w:name="N9_84_2"/>
            <w:r>
              <w:rPr>
                <w:szCs w:val="24"/>
              </w:rPr>
              <w:t>146,237,067.64</w:t>
            </w:r>
            <w:bookmarkEnd w:id="11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128" w:name="N9_85_0"/>
            <w:r>
              <w:rPr>
                <w:szCs w:val="24"/>
              </w:rPr>
              <w:t>附担保物贷款</w:t>
            </w:r>
            <w:bookmarkEnd w:id="1128"/>
          </w:p>
        </w:tc>
        <w:tc>
          <w:tcPr>
            <w:tcW w:w="2376" w:type="dxa"/>
            <w:shd w:val="clear" w:color="auto" w:fill="auto"/>
            <w:vAlign w:val="center"/>
          </w:tcPr>
          <w:p>
            <w:pPr>
              <w:tabs>
                <w:tab w:val="decimal" w:pos="1871"/>
              </w:tabs>
              <w:rPr>
                <w:szCs w:val="24"/>
              </w:rPr>
            </w:pPr>
            <w:bookmarkStart w:id="1129" w:name="N9_85_1"/>
            <w:r>
              <w:rPr>
                <w:szCs w:val="24"/>
              </w:rPr>
              <w:t>172,685,765.84</w:t>
            </w:r>
            <w:bookmarkEnd w:id="1129"/>
          </w:p>
        </w:tc>
        <w:tc>
          <w:tcPr>
            <w:tcW w:w="2376" w:type="dxa"/>
            <w:shd w:val="clear" w:color="auto" w:fill="auto"/>
            <w:vAlign w:val="center"/>
          </w:tcPr>
          <w:p>
            <w:pPr>
              <w:tabs>
                <w:tab w:val="decimal" w:pos="1871"/>
              </w:tabs>
              <w:rPr>
                <w:szCs w:val="24"/>
              </w:rPr>
            </w:pPr>
            <w:bookmarkStart w:id="1130" w:name="N9_85_2"/>
            <w:r>
              <w:rPr>
                <w:szCs w:val="24"/>
              </w:rPr>
              <w:t>176,190,841.33</w:t>
            </w:r>
            <w:bookmarkEnd w:id="11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131" w:name="N9_86_0"/>
            <w:r>
              <w:rPr>
                <w:szCs w:val="24"/>
              </w:rPr>
              <w:t>其中：抵押贷款</w:t>
            </w:r>
            <w:bookmarkEnd w:id="1131"/>
          </w:p>
        </w:tc>
        <w:tc>
          <w:tcPr>
            <w:tcW w:w="2376" w:type="dxa"/>
            <w:shd w:val="clear" w:color="auto" w:fill="auto"/>
            <w:vAlign w:val="center"/>
          </w:tcPr>
          <w:p>
            <w:pPr>
              <w:tabs>
                <w:tab w:val="decimal" w:pos="1871"/>
              </w:tabs>
              <w:rPr>
                <w:szCs w:val="24"/>
              </w:rPr>
            </w:pPr>
            <w:bookmarkStart w:id="1132" w:name="N9_86_1"/>
            <w:r>
              <w:rPr>
                <w:szCs w:val="24"/>
              </w:rPr>
              <w:t>167,104,562.16</w:t>
            </w:r>
            <w:bookmarkEnd w:id="1132"/>
          </w:p>
        </w:tc>
        <w:tc>
          <w:tcPr>
            <w:tcW w:w="2376" w:type="dxa"/>
            <w:shd w:val="clear" w:color="auto" w:fill="auto"/>
            <w:vAlign w:val="center"/>
          </w:tcPr>
          <w:p>
            <w:pPr>
              <w:tabs>
                <w:tab w:val="decimal" w:pos="1871"/>
              </w:tabs>
              <w:rPr>
                <w:szCs w:val="24"/>
              </w:rPr>
            </w:pPr>
            <w:bookmarkStart w:id="1133" w:name="N9_86_2"/>
            <w:r>
              <w:rPr>
                <w:szCs w:val="24"/>
              </w:rPr>
              <w:t>171,505,247.48</w:t>
            </w:r>
            <w:bookmarkEnd w:id="11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134" w:name="N9_87_0"/>
            <w:r>
              <w:rPr>
                <w:szCs w:val="24"/>
              </w:rPr>
              <w:t xml:space="preserve">            质押贷款</w:t>
            </w:r>
            <w:bookmarkEnd w:id="1134"/>
          </w:p>
        </w:tc>
        <w:tc>
          <w:tcPr>
            <w:tcW w:w="2376" w:type="dxa"/>
            <w:shd w:val="clear" w:color="auto" w:fill="auto"/>
            <w:vAlign w:val="center"/>
          </w:tcPr>
          <w:p>
            <w:pPr>
              <w:tabs>
                <w:tab w:val="decimal" w:pos="1871"/>
              </w:tabs>
              <w:rPr>
                <w:szCs w:val="24"/>
              </w:rPr>
            </w:pPr>
            <w:bookmarkStart w:id="1135" w:name="N9_87_1"/>
            <w:r>
              <w:rPr>
                <w:szCs w:val="24"/>
              </w:rPr>
              <w:t>5,581,203.68</w:t>
            </w:r>
            <w:bookmarkEnd w:id="1135"/>
          </w:p>
        </w:tc>
        <w:tc>
          <w:tcPr>
            <w:tcW w:w="2376" w:type="dxa"/>
            <w:shd w:val="clear" w:color="auto" w:fill="auto"/>
            <w:vAlign w:val="center"/>
          </w:tcPr>
          <w:p>
            <w:pPr>
              <w:tabs>
                <w:tab w:val="decimal" w:pos="1871"/>
              </w:tabs>
              <w:rPr>
                <w:szCs w:val="24"/>
              </w:rPr>
            </w:pPr>
            <w:bookmarkStart w:id="1136" w:name="N9_87_2"/>
            <w:r>
              <w:rPr>
                <w:szCs w:val="24"/>
              </w:rPr>
              <w:t>4,685,593.85</w:t>
            </w:r>
            <w:bookmarkEnd w:id="11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137" w:name="N9_88_0"/>
            <w:r>
              <w:rPr>
                <w:szCs w:val="24"/>
              </w:rPr>
              <w:t>贷款和垫款总额</w:t>
            </w:r>
            <w:bookmarkEnd w:id="1137"/>
          </w:p>
        </w:tc>
        <w:tc>
          <w:tcPr>
            <w:tcW w:w="2376" w:type="dxa"/>
            <w:shd w:val="clear" w:color="auto" w:fill="auto"/>
            <w:vAlign w:val="center"/>
          </w:tcPr>
          <w:p>
            <w:pPr>
              <w:tabs>
                <w:tab w:val="decimal" w:pos="1871"/>
              </w:tabs>
              <w:rPr>
                <w:szCs w:val="24"/>
              </w:rPr>
            </w:pPr>
            <w:bookmarkStart w:id="1138" w:name="N9_88_1"/>
            <w:r>
              <w:rPr>
                <w:szCs w:val="24"/>
              </w:rPr>
              <w:t>389,268,104.44</w:t>
            </w:r>
            <w:bookmarkEnd w:id="1138"/>
          </w:p>
        </w:tc>
        <w:tc>
          <w:tcPr>
            <w:tcW w:w="2376" w:type="dxa"/>
            <w:shd w:val="clear" w:color="auto" w:fill="auto"/>
            <w:vAlign w:val="center"/>
          </w:tcPr>
          <w:p>
            <w:pPr>
              <w:tabs>
                <w:tab w:val="decimal" w:pos="1871"/>
              </w:tabs>
              <w:rPr>
                <w:szCs w:val="24"/>
              </w:rPr>
            </w:pPr>
            <w:bookmarkStart w:id="1139" w:name="N9_88_2"/>
            <w:r>
              <w:rPr>
                <w:szCs w:val="24"/>
              </w:rPr>
              <w:t>326,549,382.09</w:t>
            </w:r>
            <w:bookmarkEnd w:id="1139"/>
          </w:p>
        </w:tc>
      </w:tr>
    </w:tbl>
    <w:p>
      <w:pPr>
        <w:tabs>
          <w:tab w:val="left" w:pos="720"/>
        </w:tabs>
        <w:jc w:val="both"/>
      </w:pPr>
      <w:r>
        <w:br w:type="page"/>
      </w:r>
      <w:r>
        <w:t>八、</w:t>
      </w:r>
      <w:r>
        <w:tab/>
      </w:r>
      <w:r>
        <w:t>财务报表附注 - 续</w:t>
      </w:r>
    </w:p>
    <w:p>
      <w:pPr>
        <w:tabs>
          <w:tab w:val="left" w:pos="720"/>
        </w:tabs>
        <w:jc w:val="both"/>
      </w:pPr>
    </w:p>
    <w:p>
      <w:pPr>
        <w:tabs>
          <w:tab w:val="left" w:pos="720"/>
        </w:tabs>
        <w:ind w:left="720"/>
      </w:pPr>
      <w:r>
        <w:t>3.</w:t>
      </w:r>
      <w:r>
        <w:tab/>
      </w:r>
      <w:r>
        <w:t>发放贷款和垫款 - 续</w:t>
      </w:r>
    </w:p>
    <w:p>
      <w:pPr>
        <w:tabs>
          <w:tab w:val="left" w:pos="720"/>
        </w:tabs>
        <w:ind w:left="720"/>
      </w:pPr>
    </w:p>
    <w:p>
      <w:pPr>
        <w:pStyle w:val="3"/>
        <w:tabs>
          <w:tab w:val="left" w:pos="1440"/>
          <w:tab w:val="clear" w:pos="720"/>
        </w:tabs>
        <w:ind w:left="720"/>
      </w:pPr>
      <w:r>
        <w:t>3.5.</w:t>
      </w:r>
      <w:r>
        <w:tab/>
      </w:r>
      <w:r>
        <w:t>逾期贷款</w:t>
      </w:r>
    </w:p>
    <w:p>
      <w:pPr>
        <w:jc w:val="right"/>
      </w:pPr>
      <w:bookmarkStart w:id="1140" w:name="NN9_91"/>
      <w:r>
        <w:t>人民币元</w:t>
      </w:r>
    </w:p>
    <w:bookmarkEnd w:id="1140"/>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834"/>
        <w:gridCol w:w="1618"/>
        <w:gridCol w:w="1503"/>
        <w:gridCol w:w="1402"/>
        <w:gridCol w:w="1503"/>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vMerge w:val="restart"/>
            <w:shd w:val="clear" w:color="auto" w:fill="auto"/>
            <w:vAlign w:val="center"/>
          </w:tcPr>
          <w:p>
            <w:pPr>
              <w:jc w:val="center"/>
              <w:rPr>
                <w:sz w:val="21"/>
              </w:rPr>
            </w:pPr>
            <w:bookmarkStart w:id="1141" w:name="N9_92_0"/>
            <w:r>
              <w:rPr>
                <w:sz w:val="21"/>
              </w:rPr>
              <w:t>项目</w:t>
            </w:r>
            <w:bookmarkEnd w:id="1141"/>
          </w:p>
        </w:tc>
        <w:tc>
          <w:tcPr>
            <w:tcW w:w="7644" w:type="dxa"/>
            <w:gridSpan w:val="5"/>
            <w:shd w:val="clear" w:color="auto" w:fill="auto"/>
            <w:vAlign w:val="center"/>
          </w:tcPr>
          <w:p>
            <w:pPr>
              <w:jc w:val="center"/>
              <w:rPr>
                <w:sz w:val="21"/>
              </w:rPr>
            </w:pPr>
            <w:bookmarkStart w:id="1142" w:name="N9_92_1"/>
            <w:r>
              <w:rPr>
                <w:sz w:val="21"/>
              </w:rPr>
              <w:t>2021年12月31日</w:t>
            </w:r>
            <w:bookmarkEnd w:id="1142"/>
            <w:bookmarkStart w:id="1143" w:name="N9_92_4"/>
            <w:bookmarkEnd w:id="1143"/>
            <w:bookmarkStart w:id="1144" w:name="N9_92_5"/>
            <w:bookmarkEnd w:id="1144"/>
            <w:bookmarkStart w:id="1145" w:name="N9_92_2"/>
            <w:bookmarkEnd w:id="1145"/>
            <w:bookmarkStart w:id="1146" w:name="N9_92_3"/>
            <w:bookmarkEnd w:id="11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vMerge w:val="continue"/>
            <w:shd w:val="clear" w:color="auto" w:fill="auto"/>
            <w:vAlign w:val="center"/>
          </w:tcPr>
          <w:p>
            <w:pPr>
              <w:jc w:val="center"/>
              <w:rPr>
                <w:sz w:val="21"/>
              </w:rPr>
            </w:pPr>
            <w:bookmarkStart w:id="1147" w:name="N9_93_0"/>
            <w:bookmarkEnd w:id="1147"/>
          </w:p>
        </w:tc>
        <w:tc>
          <w:tcPr>
            <w:tcW w:w="1618" w:type="dxa"/>
            <w:shd w:val="clear" w:color="auto" w:fill="auto"/>
            <w:vAlign w:val="center"/>
          </w:tcPr>
          <w:p>
            <w:pPr>
              <w:jc w:val="center"/>
              <w:rPr>
                <w:sz w:val="21"/>
              </w:rPr>
            </w:pPr>
            <w:bookmarkStart w:id="1148" w:name="N9_93_1"/>
            <w:r>
              <w:rPr>
                <w:sz w:val="21"/>
              </w:rPr>
              <w:t>逾期1天</w:t>
            </w:r>
          </w:p>
          <w:p>
            <w:pPr>
              <w:jc w:val="center"/>
              <w:rPr>
                <w:sz w:val="21"/>
              </w:rPr>
            </w:pPr>
            <w:r>
              <w:rPr>
                <w:sz w:val="21"/>
              </w:rPr>
              <w:t>至90天</w:t>
            </w:r>
          </w:p>
          <w:p>
            <w:pPr>
              <w:jc w:val="center"/>
              <w:rPr>
                <w:sz w:val="21"/>
              </w:rPr>
            </w:pPr>
            <w:r>
              <w:rPr>
                <w:sz w:val="21"/>
              </w:rPr>
              <w:t>(含90天)</w:t>
            </w:r>
            <w:bookmarkEnd w:id="1148"/>
          </w:p>
        </w:tc>
        <w:tc>
          <w:tcPr>
            <w:tcW w:w="1503" w:type="dxa"/>
            <w:shd w:val="clear" w:color="auto" w:fill="auto"/>
            <w:vAlign w:val="center"/>
          </w:tcPr>
          <w:p>
            <w:pPr>
              <w:jc w:val="center"/>
              <w:rPr>
                <w:sz w:val="21"/>
              </w:rPr>
            </w:pPr>
            <w:bookmarkStart w:id="1149" w:name="N9_93_2"/>
            <w:r>
              <w:rPr>
                <w:sz w:val="21"/>
              </w:rPr>
              <w:t>逾期91天</w:t>
            </w:r>
          </w:p>
          <w:p>
            <w:pPr>
              <w:jc w:val="center"/>
              <w:rPr>
                <w:sz w:val="21"/>
              </w:rPr>
            </w:pPr>
            <w:r>
              <w:rPr>
                <w:sz w:val="21"/>
              </w:rPr>
              <w:t>至360天</w:t>
            </w:r>
          </w:p>
          <w:p>
            <w:pPr>
              <w:jc w:val="center"/>
              <w:rPr>
                <w:sz w:val="21"/>
              </w:rPr>
            </w:pPr>
            <w:r>
              <w:rPr>
                <w:sz w:val="21"/>
              </w:rPr>
              <w:t>(含360天)</w:t>
            </w:r>
            <w:bookmarkEnd w:id="1149"/>
          </w:p>
        </w:tc>
        <w:tc>
          <w:tcPr>
            <w:tcW w:w="1402" w:type="dxa"/>
            <w:shd w:val="clear" w:color="auto" w:fill="auto"/>
            <w:vAlign w:val="center"/>
          </w:tcPr>
          <w:p>
            <w:pPr>
              <w:jc w:val="center"/>
              <w:rPr>
                <w:sz w:val="21"/>
              </w:rPr>
            </w:pPr>
            <w:bookmarkStart w:id="1150" w:name="N9_93_3"/>
            <w:r>
              <w:rPr>
                <w:sz w:val="21"/>
              </w:rPr>
              <w:t>逾期361天</w:t>
            </w:r>
          </w:p>
          <w:p>
            <w:pPr>
              <w:jc w:val="center"/>
              <w:rPr>
                <w:sz w:val="21"/>
              </w:rPr>
            </w:pPr>
            <w:r>
              <w:rPr>
                <w:sz w:val="21"/>
              </w:rPr>
              <w:t>至3年</w:t>
            </w:r>
          </w:p>
          <w:p>
            <w:pPr>
              <w:jc w:val="center"/>
              <w:rPr>
                <w:sz w:val="21"/>
              </w:rPr>
            </w:pPr>
            <w:r>
              <w:rPr>
                <w:sz w:val="21"/>
              </w:rPr>
              <w:t>(含3年)</w:t>
            </w:r>
            <w:bookmarkEnd w:id="1150"/>
          </w:p>
        </w:tc>
        <w:tc>
          <w:tcPr>
            <w:tcW w:w="1503" w:type="dxa"/>
            <w:shd w:val="clear" w:color="auto" w:fill="auto"/>
            <w:vAlign w:val="center"/>
          </w:tcPr>
          <w:p>
            <w:pPr>
              <w:jc w:val="center"/>
              <w:rPr>
                <w:sz w:val="21"/>
              </w:rPr>
            </w:pPr>
            <w:bookmarkStart w:id="1151" w:name="N9_93_4"/>
            <w:r>
              <w:rPr>
                <w:sz w:val="21"/>
              </w:rPr>
              <w:t>逾期3年以上</w:t>
            </w:r>
            <w:bookmarkEnd w:id="1151"/>
          </w:p>
        </w:tc>
        <w:tc>
          <w:tcPr>
            <w:tcW w:w="1618" w:type="dxa"/>
            <w:shd w:val="clear" w:color="auto" w:fill="auto"/>
            <w:vAlign w:val="center"/>
          </w:tcPr>
          <w:p>
            <w:pPr>
              <w:jc w:val="center"/>
              <w:rPr>
                <w:sz w:val="21"/>
              </w:rPr>
            </w:pPr>
            <w:bookmarkStart w:id="1152" w:name="N9_93_5"/>
            <w:r>
              <w:rPr>
                <w:sz w:val="21"/>
              </w:rPr>
              <w:t>合计</w:t>
            </w:r>
            <w:bookmarkEnd w:id="11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153" w:name="N9_94_0"/>
            <w:r>
              <w:rPr>
                <w:sz w:val="21"/>
              </w:rPr>
              <w:t>信用贷款</w:t>
            </w:r>
            <w:bookmarkEnd w:id="1153"/>
          </w:p>
        </w:tc>
        <w:tc>
          <w:tcPr>
            <w:tcW w:w="1618" w:type="dxa"/>
            <w:shd w:val="clear" w:color="auto" w:fill="auto"/>
            <w:vAlign w:val="bottom"/>
          </w:tcPr>
          <w:p>
            <w:pPr>
              <w:tabs>
                <w:tab w:val="decimal" w:pos="1125"/>
              </w:tabs>
              <w:rPr>
                <w:sz w:val="21"/>
              </w:rPr>
            </w:pPr>
            <w:bookmarkStart w:id="1154" w:name="N9_94_1"/>
            <w:r>
              <w:rPr>
                <w:sz w:val="21"/>
              </w:rPr>
              <w:t>176,268.74</w:t>
            </w:r>
            <w:bookmarkEnd w:id="1154"/>
          </w:p>
        </w:tc>
        <w:tc>
          <w:tcPr>
            <w:tcW w:w="1503" w:type="dxa"/>
            <w:shd w:val="clear" w:color="auto" w:fill="auto"/>
            <w:vAlign w:val="bottom"/>
          </w:tcPr>
          <w:p>
            <w:pPr>
              <w:tabs>
                <w:tab w:val="decimal" w:pos="1010"/>
              </w:tabs>
              <w:rPr>
                <w:sz w:val="21"/>
              </w:rPr>
            </w:pPr>
            <w:bookmarkStart w:id="1155" w:name="N9_94_2"/>
            <w:r>
              <w:rPr>
                <w:sz w:val="21"/>
              </w:rPr>
              <w:t>286,669.84</w:t>
            </w:r>
            <w:bookmarkEnd w:id="1155"/>
          </w:p>
        </w:tc>
        <w:tc>
          <w:tcPr>
            <w:tcW w:w="1402" w:type="dxa"/>
            <w:shd w:val="clear" w:color="auto" w:fill="auto"/>
            <w:vAlign w:val="bottom"/>
          </w:tcPr>
          <w:p>
            <w:pPr>
              <w:tabs>
                <w:tab w:val="decimal" w:pos="909"/>
              </w:tabs>
              <w:rPr>
                <w:sz w:val="21"/>
              </w:rPr>
            </w:pPr>
            <w:bookmarkStart w:id="1156" w:name="N9_94_3"/>
            <w:r>
              <w:rPr>
                <w:sz w:val="21"/>
              </w:rPr>
              <w:t>-</w:t>
            </w:r>
            <w:bookmarkEnd w:id="1156"/>
          </w:p>
        </w:tc>
        <w:tc>
          <w:tcPr>
            <w:tcW w:w="1503" w:type="dxa"/>
            <w:shd w:val="clear" w:color="auto" w:fill="auto"/>
            <w:vAlign w:val="bottom"/>
          </w:tcPr>
          <w:p>
            <w:pPr>
              <w:tabs>
                <w:tab w:val="decimal" w:pos="1009"/>
              </w:tabs>
              <w:rPr>
                <w:sz w:val="21"/>
              </w:rPr>
            </w:pPr>
            <w:bookmarkStart w:id="1157" w:name="N9_94_4"/>
            <w:r>
              <w:rPr>
                <w:sz w:val="21"/>
              </w:rPr>
              <w:t>-</w:t>
            </w:r>
            <w:bookmarkEnd w:id="1157"/>
          </w:p>
        </w:tc>
        <w:tc>
          <w:tcPr>
            <w:tcW w:w="1618" w:type="dxa"/>
            <w:shd w:val="clear" w:color="auto" w:fill="auto"/>
            <w:vAlign w:val="bottom"/>
          </w:tcPr>
          <w:p>
            <w:pPr>
              <w:tabs>
                <w:tab w:val="decimal" w:pos="1125"/>
              </w:tabs>
              <w:rPr>
                <w:sz w:val="21"/>
              </w:rPr>
            </w:pPr>
            <w:bookmarkStart w:id="1158" w:name="N9_94_5"/>
            <w:r>
              <w:rPr>
                <w:sz w:val="21"/>
              </w:rPr>
              <w:t>462,938.58</w:t>
            </w:r>
            <w:bookmarkEnd w:id="11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159" w:name="N9_95_0"/>
            <w:r>
              <w:rPr>
                <w:sz w:val="21"/>
              </w:rPr>
              <w:t>保证贷款</w:t>
            </w:r>
            <w:bookmarkEnd w:id="1159"/>
          </w:p>
        </w:tc>
        <w:tc>
          <w:tcPr>
            <w:tcW w:w="1618" w:type="dxa"/>
            <w:shd w:val="clear" w:color="auto" w:fill="auto"/>
            <w:vAlign w:val="bottom"/>
          </w:tcPr>
          <w:p>
            <w:pPr>
              <w:tabs>
                <w:tab w:val="decimal" w:pos="1125"/>
              </w:tabs>
              <w:rPr>
                <w:sz w:val="21"/>
              </w:rPr>
            </w:pPr>
            <w:bookmarkStart w:id="1160" w:name="N9_95_1"/>
            <w:r>
              <w:rPr>
                <w:sz w:val="21"/>
              </w:rPr>
              <w:t>5,484,111.28</w:t>
            </w:r>
            <w:bookmarkEnd w:id="1160"/>
          </w:p>
        </w:tc>
        <w:tc>
          <w:tcPr>
            <w:tcW w:w="1503" w:type="dxa"/>
            <w:shd w:val="clear" w:color="auto" w:fill="auto"/>
            <w:vAlign w:val="bottom"/>
          </w:tcPr>
          <w:p>
            <w:pPr>
              <w:tabs>
                <w:tab w:val="decimal" w:pos="1010"/>
              </w:tabs>
              <w:rPr>
                <w:sz w:val="21"/>
              </w:rPr>
            </w:pPr>
            <w:bookmarkStart w:id="1161" w:name="N9_95_2"/>
            <w:r>
              <w:rPr>
                <w:sz w:val="21"/>
              </w:rPr>
              <w:t>638,131.62</w:t>
            </w:r>
            <w:bookmarkEnd w:id="1161"/>
          </w:p>
        </w:tc>
        <w:tc>
          <w:tcPr>
            <w:tcW w:w="1402" w:type="dxa"/>
            <w:shd w:val="clear" w:color="auto" w:fill="auto"/>
            <w:vAlign w:val="bottom"/>
          </w:tcPr>
          <w:p>
            <w:pPr>
              <w:tabs>
                <w:tab w:val="decimal" w:pos="909"/>
              </w:tabs>
              <w:rPr>
                <w:sz w:val="21"/>
              </w:rPr>
            </w:pPr>
            <w:bookmarkStart w:id="1162" w:name="N9_95_3"/>
            <w:r>
              <w:rPr>
                <w:sz w:val="21"/>
              </w:rPr>
              <w:t>411,713.92</w:t>
            </w:r>
            <w:bookmarkEnd w:id="1162"/>
          </w:p>
        </w:tc>
        <w:tc>
          <w:tcPr>
            <w:tcW w:w="1503" w:type="dxa"/>
            <w:shd w:val="clear" w:color="auto" w:fill="auto"/>
            <w:vAlign w:val="bottom"/>
          </w:tcPr>
          <w:p>
            <w:pPr>
              <w:tabs>
                <w:tab w:val="decimal" w:pos="1009"/>
              </w:tabs>
              <w:rPr>
                <w:sz w:val="21"/>
              </w:rPr>
            </w:pPr>
            <w:bookmarkStart w:id="1163" w:name="N9_95_4"/>
            <w:r>
              <w:rPr>
                <w:sz w:val="21"/>
              </w:rPr>
              <w:t>-</w:t>
            </w:r>
            <w:bookmarkEnd w:id="1163"/>
          </w:p>
        </w:tc>
        <w:tc>
          <w:tcPr>
            <w:tcW w:w="1618" w:type="dxa"/>
            <w:shd w:val="clear" w:color="auto" w:fill="auto"/>
            <w:vAlign w:val="bottom"/>
          </w:tcPr>
          <w:p>
            <w:pPr>
              <w:tabs>
                <w:tab w:val="decimal" w:pos="1125"/>
              </w:tabs>
              <w:rPr>
                <w:sz w:val="21"/>
              </w:rPr>
            </w:pPr>
            <w:bookmarkStart w:id="1164" w:name="N9_95_5"/>
            <w:r>
              <w:rPr>
                <w:sz w:val="21"/>
              </w:rPr>
              <w:t>6,533,956.82</w:t>
            </w:r>
            <w:bookmarkEnd w:id="11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165" w:name="N9_96_0"/>
            <w:r>
              <w:rPr>
                <w:sz w:val="21"/>
              </w:rPr>
              <w:t>附担保物贷款</w:t>
            </w:r>
            <w:bookmarkEnd w:id="1165"/>
          </w:p>
        </w:tc>
        <w:tc>
          <w:tcPr>
            <w:tcW w:w="1618" w:type="dxa"/>
            <w:shd w:val="clear" w:color="auto" w:fill="auto"/>
            <w:vAlign w:val="bottom"/>
          </w:tcPr>
          <w:p>
            <w:pPr>
              <w:tabs>
                <w:tab w:val="decimal" w:pos="1125"/>
              </w:tabs>
              <w:rPr>
                <w:sz w:val="21"/>
              </w:rPr>
            </w:pPr>
            <w:bookmarkStart w:id="1166" w:name="N9_96_1"/>
            <w:r>
              <w:rPr>
                <w:sz w:val="21"/>
              </w:rPr>
              <w:t>82,367.41</w:t>
            </w:r>
            <w:bookmarkEnd w:id="1166"/>
          </w:p>
        </w:tc>
        <w:tc>
          <w:tcPr>
            <w:tcW w:w="1503" w:type="dxa"/>
            <w:shd w:val="clear" w:color="auto" w:fill="auto"/>
            <w:vAlign w:val="bottom"/>
          </w:tcPr>
          <w:p>
            <w:pPr>
              <w:tabs>
                <w:tab w:val="decimal" w:pos="1010"/>
              </w:tabs>
              <w:rPr>
                <w:sz w:val="21"/>
              </w:rPr>
            </w:pPr>
            <w:bookmarkStart w:id="1167" w:name="N9_96_2"/>
            <w:r>
              <w:rPr>
                <w:sz w:val="21"/>
              </w:rPr>
              <w:t>-</w:t>
            </w:r>
            <w:bookmarkEnd w:id="1167"/>
          </w:p>
        </w:tc>
        <w:tc>
          <w:tcPr>
            <w:tcW w:w="1402" w:type="dxa"/>
            <w:shd w:val="clear" w:color="auto" w:fill="auto"/>
            <w:vAlign w:val="bottom"/>
          </w:tcPr>
          <w:p>
            <w:pPr>
              <w:tabs>
                <w:tab w:val="decimal" w:pos="909"/>
              </w:tabs>
              <w:rPr>
                <w:sz w:val="21"/>
              </w:rPr>
            </w:pPr>
            <w:bookmarkStart w:id="1168" w:name="N9_96_3"/>
            <w:r>
              <w:rPr>
                <w:sz w:val="21"/>
              </w:rPr>
              <w:t>-</w:t>
            </w:r>
            <w:bookmarkEnd w:id="1168"/>
          </w:p>
        </w:tc>
        <w:tc>
          <w:tcPr>
            <w:tcW w:w="1503" w:type="dxa"/>
            <w:shd w:val="clear" w:color="auto" w:fill="auto"/>
            <w:vAlign w:val="bottom"/>
          </w:tcPr>
          <w:p>
            <w:pPr>
              <w:tabs>
                <w:tab w:val="decimal" w:pos="1009"/>
              </w:tabs>
              <w:rPr>
                <w:sz w:val="21"/>
              </w:rPr>
            </w:pPr>
            <w:bookmarkStart w:id="1169" w:name="N9_96_4"/>
            <w:r>
              <w:rPr>
                <w:sz w:val="21"/>
              </w:rPr>
              <w:t>-</w:t>
            </w:r>
            <w:bookmarkEnd w:id="1169"/>
          </w:p>
        </w:tc>
        <w:tc>
          <w:tcPr>
            <w:tcW w:w="1618" w:type="dxa"/>
            <w:shd w:val="clear" w:color="auto" w:fill="auto"/>
            <w:vAlign w:val="bottom"/>
          </w:tcPr>
          <w:p>
            <w:pPr>
              <w:tabs>
                <w:tab w:val="decimal" w:pos="1125"/>
              </w:tabs>
              <w:rPr>
                <w:sz w:val="21"/>
              </w:rPr>
            </w:pPr>
            <w:bookmarkStart w:id="1170" w:name="N9_96_5"/>
            <w:r>
              <w:rPr>
                <w:sz w:val="21"/>
              </w:rPr>
              <w:t>82,367.41</w:t>
            </w:r>
            <w:bookmarkEnd w:id="11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171" w:name="N9_97_0"/>
            <w:r>
              <w:rPr>
                <w:sz w:val="21"/>
              </w:rPr>
              <w:t>其中：抵押贷款</w:t>
            </w:r>
            <w:bookmarkEnd w:id="1171"/>
          </w:p>
        </w:tc>
        <w:tc>
          <w:tcPr>
            <w:tcW w:w="1618" w:type="dxa"/>
            <w:shd w:val="clear" w:color="auto" w:fill="auto"/>
            <w:vAlign w:val="bottom"/>
          </w:tcPr>
          <w:p>
            <w:pPr>
              <w:tabs>
                <w:tab w:val="decimal" w:pos="1125"/>
              </w:tabs>
              <w:rPr>
                <w:sz w:val="21"/>
              </w:rPr>
            </w:pPr>
            <w:bookmarkStart w:id="1172" w:name="N9_97_1"/>
            <w:r>
              <w:rPr>
                <w:sz w:val="21"/>
              </w:rPr>
              <w:t>82,367.41</w:t>
            </w:r>
            <w:bookmarkEnd w:id="1172"/>
          </w:p>
        </w:tc>
        <w:tc>
          <w:tcPr>
            <w:tcW w:w="1503" w:type="dxa"/>
            <w:shd w:val="clear" w:color="auto" w:fill="auto"/>
            <w:vAlign w:val="bottom"/>
          </w:tcPr>
          <w:p>
            <w:pPr>
              <w:tabs>
                <w:tab w:val="decimal" w:pos="1010"/>
              </w:tabs>
              <w:rPr>
                <w:sz w:val="21"/>
              </w:rPr>
            </w:pPr>
            <w:bookmarkStart w:id="1173" w:name="N9_97_2"/>
            <w:r>
              <w:rPr>
                <w:sz w:val="21"/>
              </w:rPr>
              <w:t>-</w:t>
            </w:r>
            <w:bookmarkEnd w:id="1173"/>
          </w:p>
        </w:tc>
        <w:tc>
          <w:tcPr>
            <w:tcW w:w="1402" w:type="dxa"/>
            <w:shd w:val="clear" w:color="auto" w:fill="auto"/>
            <w:vAlign w:val="bottom"/>
          </w:tcPr>
          <w:p>
            <w:pPr>
              <w:tabs>
                <w:tab w:val="decimal" w:pos="909"/>
              </w:tabs>
              <w:rPr>
                <w:sz w:val="21"/>
              </w:rPr>
            </w:pPr>
            <w:bookmarkStart w:id="1174" w:name="N9_97_3"/>
            <w:r>
              <w:rPr>
                <w:sz w:val="21"/>
              </w:rPr>
              <w:t>-</w:t>
            </w:r>
            <w:bookmarkEnd w:id="1174"/>
          </w:p>
        </w:tc>
        <w:tc>
          <w:tcPr>
            <w:tcW w:w="1503" w:type="dxa"/>
            <w:shd w:val="clear" w:color="auto" w:fill="auto"/>
            <w:vAlign w:val="bottom"/>
          </w:tcPr>
          <w:p>
            <w:pPr>
              <w:tabs>
                <w:tab w:val="decimal" w:pos="1009"/>
              </w:tabs>
              <w:rPr>
                <w:sz w:val="21"/>
              </w:rPr>
            </w:pPr>
            <w:bookmarkStart w:id="1175" w:name="N9_97_4"/>
            <w:r>
              <w:rPr>
                <w:sz w:val="21"/>
              </w:rPr>
              <w:t>-</w:t>
            </w:r>
            <w:bookmarkEnd w:id="1175"/>
          </w:p>
        </w:tc>
        <w:tc>
          <w:tcPr>
            <w:tcW w:w="1618" w:type="dxa"/>
            <w:shd w:val="clear" w:color="auto" w:fill="auto"/>
            <w:vAlign w:val="bottom"/>
          </w:tcPr>
          <w:p>
            <w:pPr>
              <w:tabs>
                <w:tab w:val="decimal" w:pos="1125"/>
              </w:tabs>
              <w:rPr>
                <w:sz w:val="21"/>
              </w:rPr>
            </w:pPr>
            <w:bookmarkStart w:id="1176" w:name="N9_97_5"/>
            <w:r>
              <w:rPr>
                <w:sz w:val="21"/>
              </w:rPr>
              <w:t>82,367.41</w:t>
            </w:r>
            <w:bookmarkEnd w:id="11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177" w:name="N9_98_0"/>
            <w:r>
              <w:rPr>
                <w:sz w:val="21"/>
              </w:rPr>
              <w:t xml:space="preserve">            质押贷款</w:t>
            </w:r>
            <w:bookmarkEnd w:id="1177"/>
          </w:p>
        </w:tc>
        <w:tc>
          <w:tcPr>
            <w:tcW w:w="1618" w:type="dxa"/>
            <w:shd w:val="clear" w:color="auto" w:fill="auto"/>
            <w:vAlign w:val="bottom"/>
          </w:tcPr>
          <w:p>
            <w:pPr>
              <w:tabs>
                <w:tab w:val="decimal" w:pos="1125"/>
              </w:tabs>
              <w:rPr>
                <w:sz w:val="21"/>
              </w:rPr>
            </w:pPr>
            <w:bookmarkStart w:id="1178" w:name="N9_98_1"/>
            <w:r>
              <w:rPr>
                <w:sz w:val="21"/>
              </w:rPr>
              <w:t>-</w:t>
            </w:r>
            <w:bookmarkEnd w:id="1178"/>
          </w:p>
        </w:tc>
        <w:tc>
          <w:tcPr>
            <w:tcW w:w="1503" w:type="dxa"/>
            <w:shd w:val="clear" w:color="auto" w:fill="auto"/>
            <w:vAlign w:val="bottom"/>
          </w:tcPr>
          <w:p>
            <w:pPr>
              <w:tabs>
                <w:tab w:val="decimal" w:pos="1010"/>
              </w:tabs>
              <w:rPr>
                <w:sz w:val="21"/>
              </w:rPr>
            </w:pPr>
            <w:bookmarkStart w:id="1179" w:name="N9_98_2"/>
            <w:r>
              <w:rPr>
                <w:sz w:val="21"/>
              </w:rPr>
              <w:t>-</w:t>
            </w:r>
            <w:bookmarkEnd w:id="1179"/>
          </w:p>
        </w:tc>
        <w:tc>
          <w:tcPr>
            <w:tcW w:w="1402" w:type="dxa"/>
            <w:shd w:val="clear" w:color="auto" w:fill="auto"/>
            <w:vAlign w:val="bottom"/>
          </w:tcPr>
          <w:p>
            <w:pPr>
              <w:tabs>
                <w:tab w:val="decimal" w:pos="909"/>
              </w:tabs>
              <w:rPr>
                <w:sz w:val="21"/>
              </w:rPr>
            </w:pPr>
            <w:bookmarkStart w:id="1180" w:name="N9_98_3"/>
            <w:r>
              <w:rPr>
                <w:sz w:val="21"/>
              </w:rPr>
              <w:t>-</w:t>
            </w:r>
            <w:bookmarkEnd w:id="1180"/>
          </w:p>
        </w:tc>
        <w:tc>
          <w:tcPr>
            <w:tcW w:w="1503" w:type="dxa"/>
            <w:shd w:val="clear" w:color="auto" w:fill="auto"/>
            <w:vAlign w:val="bottom"/>
          </w:tcPr>
          <w:p>
            <w:pPr>
              <w:tabs>
                <w:tab w:val="decimal" w:pos="1009"/>
              </w:tabs>
              <w:rPr>
                <w:sz w:val="21"/>
              </w:rPr>
            </w:pPr>
            <w:bookmarkStart w:id="1181" w:name="N9_98_4"/>
            <w:r>
              <w:rPr>
                <w:sz w:val="21"/>
              </w:rPr>
              <w:t>-</w:t>
            </w:r>
            <w:bookmarkEnd w:id="1181"/>
          </w:p>
        </w:tc>
        <w:tc>
          <w:tcPr>
            <w:tcW w:w="1618" w:type="dxa"/>
            <w:shd w:val="clear" w:color="auto" w:fill="auto"/>
            <w:vAlign w:val="bottom"/>
          </w:tcPr>
          <w:p>
            <w:pPr>
              <w:tabs>
                <w:tab w:val="decimal" w:pos="1125"/>
              </w:tabs>
              <w:rPr>
                <w:sz w:val="21"/>
              </w:rPr>
            </w:pPr>
            <w:bookmarkStart w:id="1182" w:name="N9_98_5"/>
            <w:r>
              <w:rPr>
                <w:sz w:val="21"/>
              </w:rPr>
              <w:t>-</w:t>
            </w:r>
            <w:bookmarkEnd w:id="11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183" w:name="N9_99_0"/>
            <w:r>
              <w:rPr>
                <w:sz w:val="21"/>
              </w:rPr>
              <w:t>合计</w:t>
            </w:r>
            <w:bookmarkEnd w:id="1183"/>
          </w:p>
        </w:tc>
        <w:tc>
          <w:tcPr>
            <w:tcW w:w="1618" w:type="dxa"/>
            <w:shd w:val="clear" w:color="auto" w:fill="auto"/>
            <w:vAlign w:val="bottom"/>
          </w:tcPr>
          <w:p>
            <w:pPr>
              <w:tabs>
                <w:tab w:val="decimal" w:pos="1125"/>
              </w:tabs>
              <w:rPr>
                <w:sz w:val="21"/>
              </w:rPr>
            </w:pPr>
            <w:bookmarkStart w:id="1184" w:name="N9_99_1"/>
            <w:r>
              <w:rPr>
                <w:sz w:val="21"/>
              </w:rPr>
              <w:t>5,742,747.43</w:t>
            </w:r>
            <w:bookmarkEnd w:id="1184"/>
          </w:p>
        </w:tc>
        <w:tc>
          <w:tcPr>
            <w:tcW w:w="1503" w:type="dxa"/>
            <w:shd w:val="clear" w:color="auto" w:fill="auto"/>
            <w:vAlign w:val="bottom"/>
          </w:tcPr>
          <w:p>
            <w:pPr>
              <w:tabs>
                <w:tab w:val="decimal" w:pos="1010"/>
              </w:tabs>
              <w:rPr>
                <w:sz w:val="21"/>
              </w:rPr>
            </w:pPr>
            <w:bookmarkStart w:id="1185" w:name="N9_99_2"/>
            <w:r>
              <w:rPr>
                <w:sz w:val="21"/>
              </w:rPr>
              <w:t>924,801.46</w:t>
            </w:r>
            <w:bookmarkEnd w:id="1185"/>
          </w:p>
        </w:tc>
        <w:tc>
          <w:tcPr>
            <w:tcW w:w="1402" w:type="dxa"/>
            <w:shd w:val="clear" w:color="auto" w:fill="auto"/>
            <w:vAlign w:val="bottom"/>
          </w:tcPr>
          <w:p>
            <w:pPr>
              <w:tabs>
                <w:tab w:val="decimal" w:pos="909"/>
              </w:tabs>
              <w:rPr>
                <w:sz w:val="21"/>
              </w:rPr>
            </w:pPr>
            <w:bookmarkStart w:id="1186" w:name="N9_99_3"/>
            <w:r>
              <w:rPr>
                <w:sz w:val="21"/>
              </w:rPr>
              <w:t>411,713.92</w:t>
            </w:r>
            <w:bookmarkEnd w:id="1186"/>
          </w:p>
        </w:tc>
        <w:tc>
          <w:tcPr>
            <w:tcW w:w="1503" w:type="dxa"/>
            <w:shd w:val="clear" w:color="auto" w:fill="auto"/>
            <w:vAlign w:val="bottom"/>
          </w:tcPr>
          <w:p>
            <w:pPr>
              <w:tabs>
                <w:tab w:val="decimal" w:pos="1009"/>
              </w:tabs>
              <w:rPr>
                <w:sz w:val="21"/>
              </w:rPr>
            </w:pPr>
            <w:bookmarkStart w:id="1187" w:name="N9_99_4"/>
            <w:r>
              <w:rPr>
                <w:sz w:val="21"/>
              </w:rPr>
              <w:t>-</w:t>
            </w:r>
            <w:bookmarkEnd w:id="1187"/>
          </w:p>
        </w:tc>
        <w:tc>
          <w:tcPr>
            <w:tcW w:w="1618" w:type="dxa"/>
            <w:shd w:val="clear" w:color="auto" w:fill="auto"/>
            <w:vAlign w:val="bottom"/>
          </w:tcPr>
          <w:p>
            <w:pPr>
              <w:tabs>
                <w:tab w:val="decimal" w:pos="1125"/>
              </w:tabs>
              <w:rPr>
                <w:sz w:val="21"/>
              </w:rPr>
            </w:pPr>
            <w:bookmarkStart w:id="1188" w:name="N9_99_5"/>
            <w:r>
              <w:rPr>
                <w:sz w:val="21"/>
              </w:rPr>
              <w:t>7,079,262.81</w:t>
            </w:r>
            <w:bookmarkEnd w:id="1188"/>
          </w:p>
        </w:tc>
      </w:tr>
    </w:tbl>
    <w:p/>
    <w:p>
      <w:pPr>
        <w:jc w:val="right"/>
      </w:pPr>
      <w:bookmarkStart w:id="1189" w:name="NN9_101"/>
      <w:r>
        <w:t>人民币元</w:t>
      </w:r>
    </w:p>
    <w:bookmarkEnd w:id="1189"/>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834"/>
        <w:gridCol w:w="1618"/>
        <w:gridCol w:w="1511"/>
        <w:gridCol w:w="1404"/>
        <w:gridCol w:w="1493"/>
        <w:gridCol w:w="1618"/>
      </w:tblGrid>
      <w:tr>
        <w:tblPrEx>
          <w:tblCellMar>
            <w:top w:w="0" w:type="dxa"/>
            <w:left w:w="115" w:type="dxa"/>
            <w:bottom w:w="0" w:type="dxa"/>
            <w:right w:w="115" w:type="dxa"/>
          </w:tblCellMar>
        </w:tblPrEx>
        <w:tc>
          <w:tcPr>
            <w:tcW w:w="1834" w:type="dxa"/>
            <w:vMerge w:val="restart"/>
            <w:shd w:val="clear" w:color="auto" w:fill="auto"/>
            <w:vAlign w:val="center"/>
          </w:tcPr>
          <w:p>
            <w:pPr>
              <w:jc w:val="center"/>
              <w:rPr>
                <w:sz w:val="21"/>
              </w:rPr>
            </w:pPr>
            <w:bookmarkStart w:id="1190" w:name="N9_102_0"/>
            <w:r>
              <w:rPr>
                <w:sz w:val="21"/>
              </w:rPr>
              <w:t>项目</w:t>
            </w:r>
            <w:bookmarkEnd w:id="1190"/>
          </w:p>
        </w:tc>
        <w:tc>
          <w:tcPr>
            <w:tcW w:w="7644" w:type="dxa"/>
            <w:gridSpan w:val="5"/>
            <w:shd w:val="clear" w:color="auto" w:fill="auto"/>
            <w:vAlign w:val="center"/>
          </w:tcPr>
          <w:p>
            <w:pPr>
              <w:jc w:val="center"/>
              <w:rPr>
                <w:sz w:val="21"/>
              </w:rPr>
            </w:pPr>
            <w:bookmarkStart w:id="1191" w:name="N9_102_1"/>
            <w:r>
              <w:rPr>
                <w:sz w:val="21"/>
              </w:rPr>
              <w:t>2020年12月31日</w:t>
            </w:r>
            <w:bookmarkEnd w:id="1191"/>
            <w:bookmarkStart w:id="1192" w:name="N9_102_4"/>
            <w:bookmarkEnd w:id="1192"/>
            <w:bookmarkStart w:id="1193" w:name="N9_102_2"/>
            <w:bookmarkEnd w:id="1193"/>
            <w:bookmarkStart w:id="1194" w:name="N9_102_3"/>
            <w:bookmarkEnd w:id="1194"/>
            <w:bookmarkStart w:id="1195" w:name="N9_102_5"/>
            <w:bookmarkEnd w:id="11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vMerge w:val="continue"/>
            <w:shd w:val="clear" w:color="auto" w:fill="auto"/>
            <w:vAlign w:val="center"/>
          </w:tcPr>
          <w:p>
            <w:pPr>
              <w:jc w:val="center"/>
              <w:rPr>
                <w:sz w:val="21"/>
              </w:rPr>
            </w:pPr>
            <w:bookmarkStart w:id="1196" w:name="N9_103_0"/>
            <w:bookmarkEnd w:id="1196"/>
          </w:p>
        </w:tc>
        <w:tc>
          <w:tcPr>
            <w:tcW w:w="1618" w:type="dxa"/>
            <w:shd w:val="clear" w:color="auto" w:fill="auto"/>
            <w:vAlign w:val="center"/>
          </w:tcPr>
          <w:p>
            <w:pPr>
              <w:jc w:val="center"/>
              <w:rPr>
                <w:sz w:val="21"/>
              </w:rPr>
            </w:pPr>
            <w:bookmarkStart w:id="1197" w:name="N9_103_1"/>
            <w:r>
              <w:rPr>
                <w:sz w:val="21"/>
              </w:rPr>
              <w:t>逾期1天</w:t>
            </w:r>
          </w:p>
          <w:p>
            <w:pPr>
              <w:jc w:val="center"/>
              <w:rPr>
                <w:sz w:val="21"/>
              </w:rPr>
            </w:pPr>
            <w:r>
              <w:rPr>
                <w:sz w:val="21"/>
              </w:rPr>
              <w:t>至90天</w:t>
            </w:r>
          </w:p>
          <w:p>
            <w:pPr>
              <w:jc w:val="center"/>
              <w:rPr>
                <w:sz w:val="21"/>
              </w:rPr>
            </w:pPr>
            <w:r>
              <w:rPr>
                <w:sz w:val="21"/>
              </w:rPr>
              <w:t>(含90天)</w:t>
            </w:r>
            <w:bookmarkEnd w:id="1197"/>
          </w:p>
        </w:tc>
        <w:tc>
          <w:tcPr>
            <w:tcW w:w="1511" w:type="dxa"/>
            <w:shd w:val="clear" w:color="auto" w:fill="auto"/>
            <w:vAlign w:val="center"/>
          </w:tcPr>
          <w:p>
            <w:pPr>
              <w:jc w:val="center"/>
              <w:rPr>
                <w:sz w:val="21"/>
              </w:rPr>
            </w:pPr>
            <w:bookmarkStart w:id="1198" w:name="N9_103_2"/>
            <w:r>
              <w:rPr>
                <w:sz w:val="21"/>
              </w:rPr>
              <w:t>逾期91天</w:t>
            </w:r>
          </w:p>
          <w:p>
            <w:pPr>
              <w:jc w:val="center"/>
              <w:rPr>
                <w:sz w:val="21"/>
              </w:rPr>
            </w:pPr>
            <w:r>
              <w:rPr>
                <w:sz w:val="21"/>
              </w:rPr>
              <w:t>至360天</w:t>
            </w:r>
          </w:p>
          <w:p>
            <w:pPr>
              <w:jc w:val="center"/>
              <w:rPr>
                <w:sz w:val="21"/>
              </w:rPr>
            </w:pPr>
            <w:r>
              <w:rPr>
                <w:sz w:val="21"/>
              </w:rPr>
              <w:t>(含360天)</w:t>
            </w:r>
            <w:bookmarkEnd w:id="1198"/>
          </w:p>
        </w:tc>
        <w:tc>
          <w:tcPr>
            <w:tcW w:w="1404" w:type="dxa"/>
            <w:shd w:val="clear" w:color="auto" w:fill="auto"/>
            <w:vAlign w:val="center"/>
          </w:tcPr>
          <w:p>
            <w:pPr>
              <w:jc w:val="center"/>
              <w:rPr>
                <w:sz w:val="21"/>
              </w:rPr>
            </w:pPr>
            <w:bookmarkStart w:id="1199" w:name="N9_103_3"/>
            <w:r>
              <w:rPr>
                <w:sz w:val="21"/>
              </w:rPr>
              <w:t>逾期361天</w:t>
            </w:r>
          </w:p>
          <w:p>
            <w:pPr>
              <w:jc w:val="center"/>
              <w:rPr>
                <w:sz w:val="21"/>
              </w:rPr>
            </w:pPr>
            <w:r>
              <w:rPr>
                <w:sz w:val="21"/>
              </w:rPr>
              <w:t>至3年</w:t>
            </w:r>
          </w:p>
          <w:p>
            <w:pPr>
              <w:jc w:val="center"/>
              <w:rPr>
                <w:sz w:val="21"/>
              </w:rPr>
            </w:pPr>
            <w:r>
              <w:rPr>
                <w:sz w:val="21"/>
              </w:rPr>
              <w:t>(含3年)</w:t>
            </w:r>
            <w:bookmarkEnd w:id="1199"/>
          </w:p>
        </w:tc>
        <w:tc>
          <w:tcPr>
            <w:tcW w:w="1493" w:type="dxa"/>
            <w:shd w:val="clear" w:color="auto" w:fill="auto"/>
            <w:vAlign w:val="center"/>
          </w:tcPr>
          <w:p>
            <w:pPr>
              <w:jc w:val="center"/>
              <w:rPr>
                <w:sz w:val="21"/>
              </w:rPr>
            </w:pPr>
            <w:bookmarkStart w:id="1200" w:name="N9_103_4"/>
            <w:r>
              <w:rPr>
                <w:sz w:val="21"/>
              </w:rPr>
              <w:t>逾期3年以上</w:t>
            </w:r>
            <w:bookmarkEnd w:id="1200"/>
          </w:p>
        </w:tc>
        <w:tc>
          <w:tcPr>
            <w:tcW w:w="1618" w:type="dxa"/>
            <w:shd w:val="clear" w:color="auto" w:fill="auto"/>
            <w:vAlign w:val="center"/>
          </w:tcPr>
          <w:p>
            <w:pPr>
              <w:jc w:val="center"/>
              <w:rPr>
                <w:sz w:val="21"/>
              </w:rPr>
            </w:pPr>
            <w:bookmarkStart w:id="1201" w:name="N9_103_5"/>
            <w:r>
              <w:rPr>
                <w:sz w:val="21"/>
              </w:rPr>
              <w:t>合计</w:t>
            </w:r>
            <w:bookmarkEnd w:id="12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202" w:name="N9_104_0"/>
            <w:r>
              <w:rPr>
                <w:sz w:val="21"/>
              </w:rPr>
              <w:t>信用贷款</w:t>
            </w:r>
            <w:bookmarkEnd w:id="1202"/>
          </w:p>
        </w:tc>
        <w:tc>
          <w:tcPr>
            <w:tcW w:w="1618" w:type="dxa"/>
            <w:shd w:val="clear" w:color="auto" w:fill="auto"/>
            <w:vAlign w:val="bottom"/>
          </w:tcPr>
          <w:p>
            <w:pPr>
              <w:tabs>
                <w:tab w:val="decimal" w:pos="1125"/>
              </w:tabs>
              <w:rPr>
                <w:sz w:val="21"/>
              </w:rPr>
            </w:pPr>
            <w:bookmarkStart w:id="1203" w:name="N9_104_1"/>
            <w:r>
              <w:rPr>
                <w:sz w:val="21"/>
              </w:rPr>
              <w:t>-</w:t>
            </w:r>
            <w:bookmarkEnd w:id="1203"/>
          </w:p>
        </w:tc>
        <w:tc>
          <w:tcPr>
            <w:tcW w:w="1511" w:type="dxa"/>
            <w:shd w:val="clear" w:color="auto" w:fill="auto"/>
            <w:vAlign w:val="bottom"/>
          </w:tcPr>
          <w:p>
            <w:pPr>
              <w:tabs>
                <w:tab w:val="decimal" w:pos="1017"/>
              </w:tabs>
              <w:rPr>
                <w:sz w:val="21"/>
              </w:rPr>
            </w:pPr>
            <w:bookmarkStart w:id="1204" w:name="N9_104_2"/>
            <w:r>
              <w:rPr>
                <w:sz w:val="21"/>
              </w:rPr>
              <w:t>-</w:t>
            </w:r>
            <w:bookmarkEnd w:id="1204"/>
          </w:p>
        </w:tc>
        <w:tc>
          <w:tcPr>
            <w:tcW w:w="1404" w:type="dxa"/>
            <w:shd w:val="clear" w:color="auto" w:fill="auto"/>
            <w:vAlign w:val="bottom"/>
          </w:tcPr>
          <w:p>
            <w:pPr>
              <w:tabs>
                <w:tab w:val="decimal" w:pos="793"/>
              </w:tabs>
              <w:rPr>
                <w:sz w:val="21"/>
              </w:rPr>
            </w:pPr>
            <w:bookmarkStart w:id="1205" w:name="N9_104_3"/>
            <w:r>
              <w:rPr>
                <w:sz w:val="21"/>
              </w:rPr>
              <w:t>-</w:t>
            </w:r>
            <w:bookmarkEnd w:id="1205"/>
          </w:p>
        </w:tc>
        <w:tc>
          <w:tcPr>
            <w:tcW w:w="1493" w:type="dxa"/>
            <w:shd w:val="clear" w:color="auto" w:fill="auto"/>
            <w:vAlign w:val="bottom"/>
          </w:tcPr>
          <w:p>
            <w:pPr>
              <w:tabs>
                <w:tab w:val="decimal" w:pos="1009"/>
              </w:tabs>
              <w:rPr>
                <w:sz w:val="21"/>
              </w:rPr>
            </w:pPr>
            <w:bookmarkStart w:id="1206" w:name="N9_104_4"/>
            <w:r>
              <w:rPr>
                <w:sz w:val="21"/>
              </w:rPr>
              <w:t>-</w:t>
            </w:r>
            <w:bookmarkEnd w:id="1206"/>
          </w:p>
        </w:tc>
        <w:tc>
          <w:tcPr>
            <w:tcW w:w="1618" w:type="dxa"/>
            <w:shd w:val="clear" w:color="auto" w:fill="auto"/>
            <w:vAlign w:val="bottom"/>
          </w:tcPr>
          <w:p>
            <w:pPr>
              <w:tabs>
                <w:tab w:val="decimal" w:pos="1125"/>
              </w:tabs>
              <w:rPr>
                <w:sz w:val="21"/>
              </w:rPr>
            </w:pPr>
            <w:bookmarkStart w:id="1207" w:name="N9_104_5"/>
            <w:r>
              <w:rPr>
                <w:sz w:val="21"/>
              </w:rPr>
              <w:t>-</w:t>
            </w:r>
            <w:bookmarkEnd w:id="1207"/>
          </w:p>
        </w:tc>
      </w:tr>
      <w:tr>
        <w:tblPrEx>
          <w:tblCellMar>
            <w:top w:w="0" w:type="dxa"/>
            <w:left w:w="115" w:type="dxa"/>
            <w:bottom w:w="0" w:type="dxa"/>
            <w:right w:w="115" w:type="dxa"/>
          </w:tblCellMar>
        </w:tblPrEx>
        <w:tc>
          <w:tcPr>
            <w:tcW w:w="1834" w:type="dxa"/>
            <w:shd w:val="clear" w:color="auto" w:fill="auto"/>
            <w:vAlign w:val="bottom"/>
          </w:tcPr>
          <w:p>
            <w:pPr>
              <w:rPr>
                <w:sz w:val="21"/>
              </w:rPr>
            </w:pPr>
            <w:bookmarkStart w:id="1208" w:name="N9_105_0"/>
            <w:r>
              <w:rPr>
                <w:sz w:val="21"/>
              </w:rPr>
              <w:t>保证贷款</w:t>
            </w:r>
            <w:bookmarkEnd w:id="1208"/>
          </w:p>
        </w:tc>
        <w:tc>
          <w:tcPr>
            <w:tcW w:w="1618" w:type="dxa"/>
            <w:shd w:val="clear" w:color="auto" w:fill="auto"/>
            <w:vAlign w:val="bottom"/>
          </w:tcPr>
          <w:p>
            <w:pPr>
              <w:tabs>
                <w:tab w:val="decimal" w:pos="1125"/>
              </w:tabs>
              <w:rPr>
                <w:sz w:val="21"/>
              </w:rPr>
            </w:pPr>
            <w:bookmarkStart w:id="1209" w:name="N9_105_1"/>
            <w:r>
              <w:rPr>
                <w:sz w:val="21"/>
              </w:rPr>
              <w:t>1,593,128.00</w:t>
            </w:r>
            <w:bookmarkEnd w:id="1209"/>
          </w:p>
        </w:tc>
        <w:tc>
          <w:tcPr>
            <w:tcW w:w="1511" w:type="dxa"/>
            <w:shd w:val="clear" w:color="auto" w:fill="auto"/>
            <w:vAlign w:val="bottom"/>
          </w:tcPr>
          <w:p>
            <w:pPr>
              <w:tabs>
                <w:tab w:val="decimal" w:pos="1017"/>
              </w:tabs>
              <w:rPr>
                <w:sz w:val="21"/>
              </w:rPr>
            </w:pPr>
            <w:bookmarkStart w:id="1210" w:name="N9_105_2"/>
            <w:r>
              <w:rPr>
                <w:sz w:val="21"/>
              </w:rPr>
              <w:t>5,270,211.63</w:t>
            </w:r>
            <w:bookmarkEnd w:id="1210"/>
          </w:p>
        </w:tc>
        <w:tc>
          <w:tcPr>
            <w:tcW w:w="1404" w:type="dxa"/>
            <w:shd w:val="clear" w:color="auto" w:fill="auto"/>
            <w:vAlign w:val="bottom"/>
          </w:tcPr>
          <w:p>
            <w:pPr>
              <w:tabs>
                <w:tab w:val="decimal" w:pos="793"/>
              </w:tabs>
              <w:rPr>
                <w:sz w:val="21"/>
              </w:rPr>
            </w:pPr>
            <w:bookmarkStart w:id="1211" w:name="N9_105_3"/>
            <w:r>
              <w:rPr>
                <w:sz w:val="21"/>
              </w:rPr>
              <w:t>-</w:t>
            </w:r>
            <w:bookmarkEnd w:id="1211"/>
          </w:p>
        </w:tc>
        <w:tc>
          <w:tcPr>
            <w:tcW w:w="1493" w:type="dxa"/>
            <w:shd w:val="clear" w:color="auto" w:fill="auto"/>
            <w:vAlign w:val="bottom"/>
          </w:tcPr>
          <w:p>
            <w:pPr>
              <w:tabs>
                <w:tab w:val="decimal" w:pos="1009"/>
              </w:tabs>
              <w:rPr>
                <w:sz w:val="21"/>
              </w:rPr>
            </w:pPr>
            <w:bookmarkStart w:id="1212" w:name="N9_105_4"/>
            <w:r>
              <w:rPr>
                <w:sz w:val="21"/>
              </w:rPr>
              <w:t>-</w:t>
            </w:r>
            <w:bookmarkEnd w:id="1212"/>
          </w:p>
        </w:tc>
        <w:tc>
          <w:tcPr>
            <w:tcW w:w="1618" w:type="dxa"/>
            <w:shd w:val="clear" w:color="auto" w:fill="auto"/>
            <w:vAlign w:val="bottom"/>
          </w:tcPr>
          <w:p>
            <w:pPr>
              <w:tabs>
                <w:tab w:val="decimal" w:pos="1125"/>
              </w:tabs>
              <w:rPr>
                <w:sz w:val="21"/>
              </w:rPr>
            </w:pPr>
            <w:bookmarkStart w:id="1213" w:name="N9_105_5"/>
            <w:r>
              <w:rPr>
                <w:sz w:val="21"/>
              </w:rPr>
              <w:t>6,863,339.63</w:t>
            </w:r>
            <w:bookmarkEnd w:id="12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214" w:name="N9_106_0"/>
            <w:r>
              <w:rPr>
                <w:sz w:val="21"/>
              </w:rPr>
              <w:t>附担保物贷款</w:t>
            </w:r>
            <w:bookmarkEnd w:id="1214"/>
          </w:p>
        </w:tc>
        <w:tc>
          <w:tcPr>
            <w:tcW w:w="1618" w:type="dxa"/>
            <w:shd w:val="clear" w:color="auto" w:fill="auto"/>
            <w:vAlign w:val="bottom"/>
          </w:tcPr>
          <w:p>
            <w:pPr>
              <w:tabs>
                <w:tab w:val="decimal" w:pos="1125"/>
              </w:tabs>
              <w:rPr>
                <w:sz w:val="21"/>
              </w:rPr>
            </w:pPr>
            <w:bookmarkStart w:id="1215" w:name="N9_106_1"/>
            <w:r>
              <w:rPr>
                <w:sz w:val="21"/>
              </w:rPr>
              <w:t>-</w:t>
            </w:r>
            <w:bookmarkEnd w:id="1215"/>
          </w:p>
        </w:tc>
        <w:tc>
          <w:tcPr>
            <w:tcW w:w="1511" w:type="dxa"/>
            <w:shd w:val="clear" w:color="auto" w:fill="auto"/>
            <w:vAlign w:val="bottom"/>
          </w:tcPr>
          <w:p>
            <w:pPr>
              <w:tabs>
                <w:tab w:val="decimal" w:pos="1017"/>
              </w:tabs>
              <w:rPr>
                <w:sz w:val="21"/>
              </w:rPr>
            </w:pPr>
            <w:bookmarkStart w:id="1216" w:name="N9_106_2"/>
            <w:r>
              <w:rPr>
                <w:sz w:val="21"/>
              </w:rPr>
              <w:t>-</w:t>
            </w:r>
            <w:bookmarkEnd w:id="1216"/>
          </w:p>
        </w:tc>
        <w:tc>
          <w:tcPr>
            <w:tcW w:w="1404" w:type="dxa"/>
            <w:shd w:val="clear" w:color="auto" w:fill="auto"/>
            <w:vAlign w:val="bottom"/>
          </w:tcPr>
          <w:p>
            <w:pPr>
              <w:tabs>
                <w:tab w:val="decimal" w:pos="793"/>
              </w:tabs>
              <w:rPr>
                <w:sz w:val="21"/>
              </w:rPr>
            </w:pPr>
            <w:bookmarkStart w:id="1217" w:name="N9_106_3"/>
            <w:r>
              <w:rPr>
                <w:sz w:val="21"/>
              </w:rPr>
              <w:t>-</w:t>
            </w:r>
            <w:bookmarkEnd w:id="1217"/>
          </w:p>
        </w:tc>
        <w:tc>
          <w:tcPr>
            <w:tcW w:w="1493" w:type="dxa"/>
            <w:shd w:val="clear" w:color="auto" w:fill="auto"/>
            <w:vAlign w:val="bottom"/>
          </w:tcPr>
          <w:p>
            <w:pPr>
              <w:tabs>
                <w:tab w:val="decimal" w:pos="1009"/>
              </w:tabs>
              <w:rPr>
                <w:sz w:val="21"/>
              </w:rPr>
            </w:pPr>
            <w:bookmarkStart w:id="1218" w:name="N9_106_4"/>
            <w:r>
              <w:rPr>
                <w:sz w:val="21"/>
              </w:rPr>
              <w:t>-</w:t>
            </w:r>
            <w:bookmarkEnd w:id="1218"/>
          </w:p>
        </w:tc>
        <w:tc>
          <w:tcPr>
            <w:tcW w:w="1618" w:type="dxa"/>
            <w:shd w:val="clear" w:color="auto" w:fill="auto"/>
            <w:vAlign w:val="bottom"/>
          </w:tcPr>
          <w:p>
            <w:pPr>
              <w:tabs>
                <w:tab w:val="decimal" w:pos="1125"/>
              </w:tabs>
              <w:rPr>
                <w:sz w:val="21"/>
              </w:rPr>
            </w:pPr>
            <w:bookmarkStart w:id="1219" w:name="N9_106_5"/>
            <w:r>
              <w:rPr>
                <w:sz w:val="21"/>
              </w:rPr>
              <w:t>-</w:t>
            </w:r>
            <w:bookmarkEnd w:id="12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220" w:name="N9_107_0"/>
            <w:r>
              <w:rPr>
                <w:sz w:val="21"/>
              </w:rPr>
              <w:t>其中：抵押贷款</w:t>
            </w:r>
            <w:bookmarkEnd w:id="1220"/>
          </w:p>
        </w:tc>
        <w:tc>
          <w:tcPr>
            <w:tcW w:w="1618" w:type="dxa"/>
            <w:shd w:val="clear" w:color="auto" w:fill="auto"/>
            <w:vAlign w:val="bottom"/>
          </w:tcPr>
          <w:p>
            <w:pPr>
              <w:tabs>
                <w:tab w:val="decimal" w:pos="1125"/>
              </w:tabs>
              <w:rPr>
                <w:sz w:val="21"/>
              </w:rPr>
            </w:pPr>
            <w:bookmarkStart w:id="1221" w:name="N9_107_1"/>
            <w:r>
              <w:rPr>
                <w:sz w:val="21"/>
              </w:rPr>
              <w:t>-</w:t>
            </w:r>
            <w:bookmarkEnd w:id="1221"/>
          </w:p>
        </w:tc>
        <w:tc>
          <w:tcPr>
            <w:tcW w:w="1511" w:type="dxa"/>
            <w:shd w:val="clear" w:color="auto" w:fill="auto"/>
            <w:vAlign w:val="bottom"/>
          </w:tcPr>
          <w:p>
            <w:pPr>
              <w:tabs>
                <w:tab w:val="decimal" w:pos="1017"/>
              </w:tabs>
              <w:rPr>
                <w:sz w:val="21"/>
              </w:rPr>
            </w:pPr>
            <w:bookmarkStart w:id="1222" w:name="N9_107_2"/>
            <w:r>
              <w:rPr>
                <w:sz w:val="21"/>
              </w:rPr>
              <w:t>-</w:t>
            </w:r>
            <w:bookmarkEnd w:id="1222"/>
          </w:p>
        </w:tc>
        <w:tc>
          <w:tcPr>
            <w:tcW w:w="1404" w:type="dxa"/>
            <w:shd w:val="clear" w:color="auto" w:fill="auto"/>
            <w:vAlign w:val="bottom"/>
          </w:tcPr>
          <w:p>
            <w:pPr>
              <w:tabs>
                <w:tab w:val="decimal" w:pos="793"/>
              </w:tabs>
              <w:rPr>
                <w:sz w:val="21"/>
              </w:rPr>
            </w:pPr>
            <w:bookmarkStart w:id="1223" w:name="N9_107_3"/>
            <w:r>
              <w:rPr>
                <w:sz w:val="21"/>
              </w:rPr>
              <w:t>-</w:t>
            </w:r>
            <w:bookmarkEnd w:id="1223"/>
          </w:p>
        </w:tc>
        <w:tc>
          <w:tcPr>
            <w:tcW w:w="1493" w:type="dxa"/>
            <w:shd w:val="clear" w:color="auto" w:fill="auto"/>
            <w:vAlign w:val="bottom"/>
          </w:tcPr>
          <w:p>
            <w:pPr>
              <w:tabs>
                <w:tab w:val="decimal" w:pos="1009"/>
              </w:tabs>
              <w:rPr>
                <w:sz w:val="21"/>
              </w:rPr>
            </w:pPr>
            <w:bookmarkStart w:id="1224" w:name="N9_107_4"/>
            <w:r>
              <w:rPr>
                <w:sz w:val="21"/>
              </w:rPr>
              <w:t>-</w:t>
            </w:r>
            <w:bookmarkEnd w:id="1224"/>
          </w:p>
        </w:tc>
        <w:tc>
          <w:tcPr>
            <w:tcW w:w="1618" w:type="dxa"/>
            <w:shd w:val="clear" w:color="auto" w:fill="auto"/>
            <w:vAlign w:val="bottom"/>
          </w:tcPr>
          <w:p>
            <w:pPr>
              <w:tabs>
                <w:tab w:val="decimal" w:pos="1125"/>
              </w:tabs>
              <w:rPr>
                <w:sz w:val="21"/>
              </w:rPr>
            </w:pPr>
            <w:bookmarkStart w:id="1225" w:name="N9_107_5"/>
            <w:r>
              <w:rPr>
                <w:sz w:val="21"/>
              </w:rPr>
              <w:t>-</w:t>
            </w:r>
            <w:bookmarkEnd w:id="12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226" w:name="N9_108_0"/>
            <w:r>
              <w:rPr>
                <w:sz w:val="21"/>
              </w:rPr>
              <w:t xml:space="preserve">            质押贷款</w:t>
            </w:r>
            <w:bookmarkEnd w:id="1226"/>
          </w:p>
        </w:tc>
        <w:tc>
          <w:tcPr>
            <w:tcW w:w="1618" w:type="dxa"/>
            <w:shd w:val="clear" w:color="auto" w:fill="auto"/>
            <w:vAlign w:val="bottom"/>
          </w:tcPr>
          <w:p>
            <w:pPr>
              <w:tabs>
                <w:tab w:val="decimal" w:pos="1125"/>
              </w:tabs>
              <w:rPr>
                <w:sz w:val="21"/>
              </w:rPr>
            </w:pPr>
            <w:bookmarkStart w:id="1227" w:name="N9_108_1"/>
            <w:r>
              <w:rPr>
                <w:sz w:val="21"/>
              </w:rPr>
              <w:t>-</w:t>
            </w:r>
            <w:bookmarkEnd w:id="1227"/>
          </w:p>
        </w:tc>
        <w:tc>
          <w:tcPr>
            <w:tcW w:w="1511" w:type="dxa"/>
            <w:shd w:val="clear" w:color="auto" w:fill="auto"/>
            <w:vAlign w:val="bottom"/>
          </w:tcPr>
          <w:p>
            <w:pPr>
              <w:tabs>
                <w:tab w:val="decimal" w:pos="1017"/>
              </w:tabs>
              <w:rPr>
                <w:sz w:val="21"/>
              </w:rPr>
            </w:pPr>
            <w:bookmarkStart w:id="1228" w:name="N9_108_2"/>
            <w:r>
              <w:rPr>
                <w:sz w:val="21"/>
              </w:rPr>
              <w:t>-</w:t>
            </w:r>
            <w:bookmarkEnd w:id="1228"/>
          </w:p>
        </w:tc>
        <w:tc>
          <w:tcPr>
            <w:tcW w:w="1404" w:type="dxa"/>
            <w:shd w:val="clear" w:color="auto" w:fill="auto"/>
            <w:vAlign w:val="bottom"/>
          </w:tcPr>
          <w:p>
            <w:pPr>
              <w:tabs>
                <w:tab w:val="decimal" w:pos="793"/>
              </w:tabs>
              <w:rPr>
                <w:sz w:val="21"/>
              </w:rPr>
            </w:pPr>
            <w:bookmarkStart w:id="1229" w:name="N9_108_3"/>
            <w:r>
              <w:rPr>
                <w:sz w:val="21"/>
              </w:rPr>
              <w:t>-</w:t>
            </w:r>
            <w:bookmarkEnd w:id="1229"/>
          </w:p>
        </w:tc>
        <w:tc>
          <w:tcPr>
            <w:tcW w:w="1493" w:type="dxa"/>
            <w:shd w:val="clear" w:color="auto" w:fill="auto"/>
            <w:vAlign w:val="bottom"/>
          </w:tcPr>
          <w:p>
            <w:pPr>
              <w:tabs>
                <w:tab w:val="decimal" w:pos="1009"/>
              </w:tabs>
              <w:rPr>
                <w:sz w:val="21"/>
              </w:rPr>
            </w:pPr>
            <w:bookmarkStart w:id="1230" w:name="N9_108_4"/>
            <w:r>
              <w:rPr>
                <w:sz w:val="21"/>
              </w:rPr>
              <w:t>-</w:t>
            </w:r>
            <w:bookmarkEnd w:id="1230"/>
          </w:p>
        </w:tc>
        <w:tc>
          <w:tcPr>
            <w:tcW w:w="1618" w:type="dxa"/>
            <w:shd w:val="clear" w:color="auto" w:fill="auto"/>
            <w:vAlign w:val="bottom"/>
          </w:tcPr>
          <w:p>
            <w:pPr>
              <w:tabs>
                <w:tab w:val="decimal" w:pos="1125"/>
              </w:tabs>
              <w:rPr>
                <w:sz w:val="21"/>
              </w:rPr>
            </w:pPr>
            <w:bookmarkStart w:id="1231" w:name="N9_108_5"/>
            <w:r>
              <w:rPr>
                <w:sz w:val="21"/>
              </w:rPr>
              <w:t>-</w:t>
            </w:r>
            <w:bookmarkEnd w:id="12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34" w:type="dxa"/>
            <w:shd w:val="clear" w:color="auto" w:fill="auto"/>
            <w:vAlign w:val="bottom"/>
          </w:tcPr>
          <w:p>
            <w:pPr>
              <w:rPr>
                <w:sz w:val="21"/>
              </w:rPr>
            </w:pPr>
            <w:bookmarkStart w:id="1232" w:name="N9_109_0"/>
            <w:r>
              <w:rPr>
                <w:sz w:val="21"/>
              </w:rPr>
              <w:t>合计</w:t>
            </w:r>
            <w:bookmarkEnd w:id="1232"/>
          </w:p>
        </w:tc>
        <w:tc>
          <w:tcPr>
            <w:tcW w:w="1618" w:type="dxa"/>
            <w:shd w:val="clear" w:color="auto" w:fill="auto"/>
            <w:vAlign w:val="bottom"/>
          </w:tcPr>
          <w:p>
            <w:pPr>
              <w:tabs>
                <w:tab w:val="decimal" w:pos="1125"/>
              </w:tabs>
              <w:rPr>
                <w:sz w:val="21"/>
              </w:rPr>
            </w:pPr>
            <w:bookmarkStart w:id="1233" w:name="N9_109_1"/>
            <w:r>
              <w:rPr>
                <w:sz w:val="21"/>
              </w:rPr>
              <w:t>1,593,128.00</w:t>
            </w:r>
            <w:bookmarkEnd w:id="1233"/>
          </w:p>
        </w:tc>
        <w:tc>
          <w:tcPr>
            <w:tcW w:w="1511" w:type="dxa"/>
            <w:shd w:val="clear" w:color="auto" w:fill="auto"/>
            <w:vAlign w:val="bottom"/>
          </w:tcPr>
          <w:p>
            <w:pPr>
              <w:tabs>
                <w:tab w:val="decimal" w:pos="1017"/>
              </w:tabs>
              <w:rPr>
                <w:sz w:val="21"/>
              </w:rPr>
            </w:pPr>
            <w:bookmarkStart w:id="1234" w:name="N9_109_2"/>
            <w:r>
              <w:rPr>
                <w:sz w:val="21"/>
              </w:rPr>
              <w:t>5,270,211.63</w:t>
            </w:r>
            <w:bookmarkEnd w:id="1234"/>
          </w:p>
        </w:tc>
        <w:tc>
          <w:tcPr>
            <w:tcW w:w="1404" w:type="dxa"/>
            <w:shd w:val="clear" w:color="auto" w:fill="auto"/>
            <w:vAlign w:val="bottom"/>
          </w:tcPr>
          <w:p>
            <w:pPr>
              <w:tabs>
                <w:tab w:val="decimal" w:pos="793"/>
              </w:tabs>
              <w:rPr>
                <w:sz w:val="21"/>
              </w:rPr>
            </w:pPr>
            <w:bookmarkStart w:id="1235" w:name="N9_109_3"/>
            <w:r>
              <w:rPr>
                <w:sz w:val="21"/>
              </w:rPr>
              <w:t>-</w:t>
            </w:r>
            <w:bookmarkEnd w:id="1235"/>
          </w:p>
        </w:tc>
        <w:tc>
          <w:tcPr>
            <w:tcW w:w="1493" w:type="dxa"/>
            <w:shd w:val="clear" w:color="auto" w:fill="auto"/>
            <w:vAlign w:val="bottom"/>
          </w:tcPr>
          <w:p>
            <w:pPr>
              <w:tabs>
                <w:tab w:val="decimal" w:pos="1009"/>
              </w:tabs>
              <w:rPr>
                <w:sz w:val="21"/>
              </w:rPr>
            </w:pPr>
            <w:bookmarkStart w:id="1236" w:name="N9_109_4"/>
            <w:r>
              <w:rPr>
                <w:sz w:val="21"/>
              </w:rPr>
              <w:t>-</w:t>
            </w:r>
            <w:bookmarkEnd w:id="1236"/>
          </w:p>
        </w:tc>
        <w:tc>
          <w:tcPr>
            <w:tcW w:w="1618" w:type="dxa"/>
            <w:shd w:val="clear" w:color="auto" w:fill="auto"/>
            <w:vAlign w:val="bottom"/>
          </w:tcPr>
          <w:p>
            <w:pPr>
              <w:tabs>
                <w:tab w:val="decimal" w:pos="1125"/>
              </w:tabs>
              <w:rPr>
                <w:sz w:val="21"/>
              </w:rPr>
            </w:pPr>
            <w:bookmarkStart w:id="1237" w:name="N9_109_5"/>
            <w:r>
              <w:rPr>
                <w:sz w:val="21"/>
              </w:rPr>
              <w:t>6,863,339.63</w:t>
            </w:r>
            <w:bookmarkEnd w:id="1237"/>
          </w:p>
        </w:tc>
      </w:tr>
    </w:tbl>
    <w:p/>
    <w:p>
      <w:pPr>
        <w:pStyle w:val="3"/>
        <w:tabs>
          <w:tab w:val="left" w:pos="1440"/>
          <w:tab w:val="clear" w:pos="720"/>
        </w:tabs>
        <w:ind w:left="720"/>
      </w:pPr>
      <w:r>
        <w:t>3.6.</w:t>
      </w:r>
      <w:r>
        <w:tab/>
      </w:r>
      <w:r>
        <w:t>以摊余成本计量的贷款和垫款账面</w:t>
      </w:r>
      <w:r>
        <w:rPr>
          <w:rFonts w:hint="eastAsia"/>
        </w:rPr>
        <w:t>总</w:t>
      </w:r>
      <w:r>
        <w:t>额变动情况</w:t>
      </w:r>
    </w:p>
    <w:p>
      <w:pPr>
        <w:jc w:val="right"/>
      </w:pPr>
      <w:bookmarkStart w:id="1238" w:name="NN9_113"/>
      <w:r>
        <w:t>人民币元</w:t>
      </w:r>
    </w:p>
    <w:bookmarkEnd w:id="123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813"/>
        <w:gridCol w:w="1916"/>
        <w:gridCol w:w="1916"/>
        <w:gridCol w:w="1916"/>
        <w:gridCol w:w="1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vMerge w:val="restart"/>
            <w:shd w:val="clear" w:color="auto" w:fill="auto"/>
            <w:vAlign w:val="center"/>
          </w:tcPr>
          <w:p>
            <w:pPr>
              <w:jc w:val="center"/>
              <w:rPr>
                <w:sz w:val="21"/>
                <w:szCs w:val="21"/>
              </w:rPr>
            </w:pPr>
            <w:bookmarkStart w:id="1239" w:name="N9_114_0"/>
            <w:r>
              <w:rPr>
                <w:sz w:val="21"/>
                <w:szCs w:val="21"/>
              </w:rPr>
              <w:t>项目</w:t>
            </w:r>
            <w:bookmarkEnd w:id="1239"/>
          </w:p>
        </w:tc>
        <w:tc>
          <w:tcPr>
            <w:tcW w:w="7664" w:type="dxa"/>
            <w:gridSpan w:val="4"/>
            <w:shd w:val="clear" w:color="auto" w:fill="auto"/>
            <w:vAlign w:val="center"/>
          </w:tcPr>
          <w:p>
            <w:pPr>
              <w:jc w:val="center"/>
              <w:rPr>
                <w:sz w:val="21"/>
                <w:szCs w:val="21"/>
              </w:rPr>
            </w:pPr>
            <w:bookmarkStart w:id="1240" w:name="N9_114_1"/>
            <w:r>
              <w:rPr>
                <w:sz w:val="21"/>
                <w:szCs w:val="21"/>
              </w:rPr>
              <w:t>2021年度</w:t>
            </w:r>
            <w:bookmarkEnd w:id="1240"/>
            <w:bookmarkStart w:id="1241" w:name="N9_114_4"/>
            <w:bookmarkEnd w:id="1241"/>
            <w:bookmarkStart w:id="1242" w:name="N9_114_2"/>
            <w:bookmarkEnd w:id="1242"/>
            <w:bookmarkStart w:id="1243" w:name="N9_114_3"/>
            <w:bookmarkEnd w:id="12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vMerge w:val="continue"/>
            <w:shd w:val="clear" w:color="auto" w:fill="auto"/>
            <w:vAlign w:val="center"/>
          </w:tcPr>
          <w:p>
            <w:pPr>
              <w:jc w:val="center"/>
              <w:rPr>
                <w:sz w:val="21"/>
                <w:szCs w:val="21"/>
              </w:rPr>
            </w:pPr>
            <w:bookmarkStart w:id="1244" w:name="N9_115_0"/>
            <w:bookmarkEnd w:id="1244"/>
          </w:p>
        </w:tc>
        <w:tc>
          <w:tcPr>
            <w:tcW w:w="1916" w:type="dxa"/>
            <w:shd w:val="clear" w:color="auto" w:fill="auto"/>
            <w:vAlign w:val="center"/>
          </w:tcPr>
          <w:p>
            <w:pPr>
              <w:jc w:val="center"/>
              <w:rPr>
                <w:sz w:val="21"/>
                <w:szCs w:val="21"/>
              </w:rPr>
            </w:pPr>
            <w:bookmarkStart w:id="1245" w:name="N9_115_1"/>
            <w:r>
              <w:rPr>
                <w:sz w:val="21"/>
                <w:szCs w:val="21"/>
              </w:rPr>
              <w:t>阶段一</w:t>
            </w:r>
          </w:p>
          <w:p>
            <w:pPr>
              <w:jc w:val="center"/>
              <w:rPr>
                <w:sz w:val="21"/>
                <w:szCs w:val="21"/>
              </w:rPr>
            </w:pPr>
            <w:r>
              <w:rPr>
                <w:sz w:val="21"/>
                <w:szCs w:val="21"/>
              </w:rPr>
              <w:t>(12个月预期</w:t>
            </w:r>
          </w:p>
          <w:p>
            <w:pPr>
              <w:jc w:val="center"/>
              <w:rPr>
                <w:sz w:val="21"/>
                <w:szCs w:val="21"/>
              </w:rPr>
            </w:pPr>
            <w:r>
              <w:rPr>
                <w:sz w:val="21"/>
                <w:szCs w:val="21"/>
              </w:rPr>
              <w:t>信用损失)</w:t>
            </w:r>
            <w:bookmarkEnd w:id="1245"/>
          </w:p>
        </w:tc>
        <w:tc>
          <w:tcPr>
            <w:tcW w:w="1916" w:type="dxa"/>
            <w:shd w:val="clear" w:color="auto" w:fill="auto"/>
            <w:vAlign w:val="center"/>
          </w:tcPr>
          <w:p>
            <w:pPr>
              <w:jc w:val="center"/>
              <w:rPr>
                <w:sz w:val="21"/>
                <w:szCs w:val="21"/>
              </w:rPr>
            </w:pPr>
            <w:bookmarkStart w:id="1246" w:name="N9_115_2"/>
            <w:r>
              <w:rPr>
                <w:sz w:val="21"/>
                <w:szCs w:val="21"/>
              </w:rPr>
              <w:t>阶段二</w:t>
            </w:r>
          </w:p>
          <w:p>
            <w:pPr>
              <w:jc w:val="center"/>
              <w:rPr>
                <w:sz w:val="21"/>
                <w:szCs w:val="21"/>
              </w:rPr>
            </w:pPr>
            <w:r>
              <w:rPr>
                <w:sz w:val="21"/>
                <w:szCs w:val="21"/>
              </w:rPr>
              <w:t>(整个存续期</w:t>
            </w:r>
          </w:p>
          <w:p>
            <w:pPr>
              <w:jc w:val="center"/>
              <w:rPr>
                <w:sz w:val="21"/>
                <w:szCs w:val="21"/>
              </w:rPr>
            </w:pPr>
            <w:r>
              <w:rPr>
                <w:sz w:val="21"/>
                <w:szCs w:val="21"/>
              </w:rPr>
              <w:t>预期信用损失)</w:t>
            </w:r>
            <w:bookmarkEnd w:id="1246"/>
          </w:p>
        </w:tc>
        <w:tc>
          <w:tcPr>
            <w:tcW w:w="1916" w:type="dxa"/>
            <w:shd w:val="clear" w:color="auto" w:fill="auto"/>
            <w:vAlign w:val="center"/>
          </w:tcPr>
          <w:p>
            <w:pPr>
              <w:jc w:val="center"/>
              <w:rPr>
                <w:sz w:val="21"/>
                <w:szCs w:val="21"/>
              </w:rPr>
            </w:pPr>
            <w:bookmarkStart w:id="1247" w:name="N9_115_3"/>
            <w:r>
              <w:rPr>
                <w:sz w:val="21"/>
                <w:szCs w:val="21"/>
              </w:rPr>
              <w:t>阶段三</w:t>
            </w:r>
          </w:p>
          <w:p>
            <w:pPr>
              <w:jc w:val="center"/>
              <w:rPr>
                <w:sz w:val="21"/>
                <w:szCs w:val="21"/>
              </w:rPr>
            </w:pPr>
            <w:r>
              <w:rPr>
                <w:sz w:val="21"/>
                <w:szCs w:val="21"/>
              </w:rPr>
              <w:t>(整个存续期预期信用损失-已减值)</w:t>
            </w:r>
            <w:bookmarkEnd w:id="1247"/>
          </w:p>
        </w:tc>
        <w:tc>
          <w:tcPr>
            <w:tcW w:w="1916" w:type="dxa"/>
            <w:shd w:val="clear" w:color="auto" w:fill="auto"/>
            <w:vAlign w:val="center"/>
          </w:tcPr>
          <w:p>
            <w:pPr>
              <w:jc w:val="center"/>
              <w:rPr>
                <w:sz w:val="21"/>
                <w:szCs w:val="21"/>
              </w:rPr>
            </w:pPr>
            <w:bookmarkStart w:id="1248" w:name="N9_115_4"/>
            <w:r>
              <w:rPr>
                <w:sz w:val="21"/>
                <w:szCs w:val="21"/>
              </w:rPr>
              <w:t>合计</w:t>
            </w:r>
            <w:bookmarkEnd w:id="12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rPr>
                <w:sz w:val="21"/>
                <w:szCs w:val="21"/>
              </w:rPr>
            </w:pPr>
            <w:bookmarkStart w:id="1249" w:name="N9_116_0"/>
            <w:r>
              <w:rPr>
                <w:sz w:val="21"/>
                <w:szCs w:val="21"/>
              </w:rPr>
              <w:t>年初</w:t>
            </w:r>
            <w:r>
              <w:rPr>
                <w:rFonts w:hint="eastAsia"/>
                <w:sz w:val="21"/>
                <w:szCs w:val="21"/>
              </w:rPr>
              <w:t>总额</w:t>
            </w:r>
            <w:bookmarkEnd w:id="1249"/>
          </w:p>
        </w:tc>
        <w:tc>
          <w:tcPr>
            <w:tcW w:w="1916" w:type="dxa"/>
            <w:shd w:val="clear" w:color="auto" w:fill="auto"/>
            <w:vAlign w:val="bottom"/>
          </w:tcPr>
          <w:p>
            <w:pPr>
              <w:tabs>
                <w:tab w:val="decimal" w:pos="1373"/>
              </w:tabs>
              <w:jc w:val="right"/>
              <w:rPr>
                <w:sz w:val="21"/>
                <w:szCs w:val="21"/>
              </w:rPr>
            </w:pPr>
            <w:bookmarkStart w:id="1250" w:name="N9_116_1"/>
            <w:r>
              <w:rPr>
                <w:sz w:val="21"/>
                <w:szCs w:val="21"/>
              </w:rPr>
              <w:t>287,460,749.76</w:t>
            </w:r>
            <w:bookmarkEnd w:id="1250"/>
          </w:p>
        </w:tc>
        <w:tc>
          <w:tcPr>
            <w:tcW w:w="1916" w:type="dxa"/>
            <w:shd w:val="clear" w:color="auto" w:fill="auto"/>
            <w:vAlign w:val="bottom"/>
          </w:tcPr>
          <w:p>
            <w:pPr>
              <w:tabs>
                <w:tab w:val="decimal" w:pos="1373"/>
              </w:tabs>
              <w:jc w:val="right"/>
              <w:rPr>
                <w:sz w:val="21"/>
                <w:szCs w:val="21"/>
              </w:rPr>
            </w:pPr>
            <w:bookmarkStart w:id="1251" w:name="N9_116_2"/>
            <w:r>
              <w:rPr>
                <w:sz w:val="21"/>
                <w:szCs w:val="21"/>
              </w:rPr>
              <w:t>30,010,052.77</w:t>
            </w:r>
            <w:bookmarkEnd w:id="1251"/>
          </w:p>
        </w:tc>
        <w:tc>
          <w:tcPr>
            <w:tcW w:w="1916" w:type="dxa"/>
            <w:shd w:val="clear" w:color="auto" w:fill="auto"/>
            <w:vAlign w:val="bottom"/>
          </w:tcPr>
          <w:p>
            <w:pPr>
              <w:tabs>
                <w:tab w:val="decimal" w:pos="1373"/>
              </w:tabs>
              <w:jc w:val="right"/>
              <w:rPr>
                <w:sz w:val="21"/>
                <w:szCs w:val="21"/>
              </w:rPr>
            </w:pPr>
            <w:bookmarkStart w:id="1252" w:name="N9_116_3"/>
            <w:r>
              <w:rPr>
                <w:sz w:val="21"/>
                <w:szCs w:val="21"/>
              </w:rPr>
              <w:t>9,777,339.63</w:t>
            </w:r>
            <w:bookmarkEnd w:id="1252"/>
          </w:p>
        </w:tc>
        <w:tc>
          <w:tcPr>
            <w:tcW w:w="1916" w:type="dxa"/>
            <w:shd w:val="clear" w:color="auto" w:fill="auto"/>
            <w:vAlign w:val="bottom"/>
          </w:tcPr>
          <w:p>
            <w:pPr>
              <w:tabs>
                <w:tab w:val="decimal" w:pos="1414"/>
              </w:tabs>
              <w:jc w:val="right"/>
              <w:rPr>
                <w:sz w:val="21"/>
                <w:szCs w:val="21"/>
              </w:rPr>
            </w:pPr>
            <w:bookmarkStart w:id="1253" w:name="N9_116_4"/>
            <w:r>
              <w:rPr>
                <w:sz w:val="21"/>
                <w:szCs w:val="21"/>
              </w:rPr>
              <w:t>327,248,142.16</w:t>
            </w:r>
            <w:bookmarkEnd w:id="12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rPr>
                <w:sz w:val="21"/>
                <w:szCs w:val="21"/>
              </w:rPr>
            </w:pPr>
            <w:bookmarkStart w:id="1254" w:name="N9_117_0"/>
            <w:r>
              <w:rPr>
                <w:sz w:val="21"/>
                <w:szCs w:val="21"/>
              </w:rPr>
              <w:t>转移：</w:t>
            </w:r>
            <w:bookmarkEnd w:id="1254"/>
          </w:p>
        </w:tc>
        <w:tc>
          <w:tcPr>
            <w:tcW w:w="1916" w:type="dxa"/>
            <w:shd w:val="clear" w:color="auto" w:fill="auto"/>
            <w:vAlign w:val="bottom"/>
          </w:tcPr>
          <w:p>
            <w:pPr>
              <w:tabs>
                <w:tab w:val="decimal" w:pos="1373"/>
              </w:tabs>
              <w:jc w:val="right"/>
              <w:rPr>
                <w:sz w:val="21"/>
                <w:szCs w:val="21"/>
              </w:rPr>
            </w:pPr>
            <w:bookmarkStart w:id="1255" w:name="N9_117_1"/>
            <w:bookmarkEnd w:id="1255"/>
          </w:p>
        </w:tc>
        <w:tc>
          <w:tcPr>
            <w:tcW w:w="1916" w:type="dxa"/>
            <w:shd w:val="clear" w:color="auto" w:fill="auto"/>
            <w:vAlign w:val="bottom"/>
          </w:tcPr>
          <w:p>
            <w:pPr>
              <w:tabs>
                <w:tab w:val="decimal" w:pos="1373"/>
              </w:tabs>
              <w:jc w:val="right"/>
              <w:rPr>
                <w:sz w:val="21"/>
                <w:szCs w:val="21"/>
              </w:rPr>
            </w:pPr>
            <w:bookmarkStart w:id="1256" w:name="N9_117_2"/>
            <w:bookmarkEnd w:id="1256"/>
          </w:p>
        </w:tc>
        <w:tc>
          <w:tcPr>
            <w:tcW w:w="1916" w:type="dxa"/>
            <w:shd w:val="clear" w:color="auto" w:fill="auto"/>
            <w:vAlign w:val="bottom"/>
          </w:tcPr>
          <w:p>
            <w:pPr>
              <w:tabs>
                <w:tab w:val="decimal" w:pos="1373"/>
              </w:tabs>
              <w:jc w:val="right"/>
              <w:rPr>
                <w:sz w:val="21"/>
                <w:szCs w:val="21"/>
              </w:rPr>
            </w:pPr>
            <w:bookmarkStart w:id="1257" w:name="N9_117_3"/>
            <w:bookmarkEnd w:id="1257"/>
          </w:p>
        </w:tc>
        <w:tc>
          <w:tcPr>
            <w:tcW w:w="1916" w:type="dxa"/>
            <w:shd w:val="clear" w:color="auto" w:fill="auto"/>
            <w:vAlign w:val="bottom"/>
          </w:tcPr>
          <w:p>
            <w:pPr>
              <w:tabs>
                <w:tab w:val="decimal" w:pos="1414"/>
              </w:tabs>
              <w:jc w:val="right"/>
              <w:rPr>
                <w:sz w:val="21"/>
                <w:szCs w:val="21"/>
              </w:rPr>
            </w:pPr>
            <w:bookmarkStart w:id="1258" w:name="N9_117_4"/>
            <w:bookmarkEnd w:id="12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ind w:left="222"/>
              <w:rPr>
                <w:sz w:val="21"/>
                <w:szCs w:val="21"/>
              </w:rPr>
            </w:pPr>
            <w:bookmarkStart w:id="1259" w:name="N9_118_0"/>
            <w:r>
              <w:rPr>
                <w:sz w:val="21"/>
                <w:szCs w:val="21"/>
              </w:rPr>
              <w:t>- 至阶段一</w:t>
            </w:r>
            <w:bookmarkEnd w:id="1259"/>
          </w:p>
        </w:tc>
        <w:tc>
          <w:tcPr>
            <w:tcW w:w="1916" w:type="dxa"/>
            <w:shd w:val="clear" w:color="auto" w:fill="auto"/>
            <w:vAlign w:val="bottom"/>
          </w:tcPr>
          <w:p>
            <w:pPr>
              <w:tabs>
                <w:tab w:val="decimal" w:pos="1373"/>
              </w:tabs>
              <w:jc w:val="right"/>
              <w:rPr>
                <w:sz w:val="21"/>
                <w:szCs w:val="21"/>
              </w:rPr>
            </w:pPr>
            <w:bookmarkStart w:id="1260" w:name="N9_118_1"/>
            <w:r>
              <w:rPr>
                <w:sz w:val="21"/>
                <w:szCs w:val="21"/>
              </w:rPr>
              <w:t>1,850,000.00</w:t>
            </w:r>
            <w:bookmarkEnd w:id="1260"/>
          </w:p>
        </w:tc>
        <w:tc>
          <w:tcPr>
            <w:tcW w:w="1916" w:type="dxa"/>
            <w:shd w:val="clear" w:color="auto" w:fill="auto"/>
            <w:vAlign w:val="bottom"/>
          </w:tcPr>
          <w:p>
            <w:pPr>
              <w:tabs>
                <w:tab w:val="decimal" w:pos="1373"/>
              </w:tabs>
              <w:ind w:right="-57"/>
              <w:jc w:val="right"/>
              <w:rPr>
                <w:sz w:val="21"/>
                <w:szCs w:val="21"/>
              </w:rPr>
            </w:pPr>
            <w:bookmarkStart w:id="1261" w:name="N9_118_2"/>
            <w:r>
              <w:rPr>
                <w:sz w:val="21"/>
                <w:szCs w:val="21"/>
              </w:rPr>
              <w:t>(1,850,000.00)</w:t>
            </w:r>
            <w:bookmarkEnd w:id="1261"/>
          </w:p>
        </w:tc>
        <w:tc>
          <w:tcPr>
            <w:tcW w:w="1916" w:type="dxa"/>
            <w:shd w:val="clear" w:color="auto" w:fill="auto"/>
            <w:vAlign w:val="bottom"/>
          </w:tcPr>
          <w:p>
            <w:pPr>
              <w:tabs>
                <w:tab w:val="decimal" w:pos="1373"/>
              </w:tabs>
              <w:ind w:right="283"/>
              <w:jc w:val="right"/>
              <w:rPr>
                <w:sz w:val="21"/>
                <w:szCs w:val="21"/>
              </w:rPr>
            </w:pPr>
            <w:bookmarkStart w:id="1262" w:name="N9_118_3"/>
            <w:r>
              <w:rPr>
                <w:sz w:val="21"/>
                <w:szCs w:val="21"/>
              </w:rPr>
              <w:t>-</w:t>
            </w:r>
            <w:bookmarkEnd w:id="1262"/>
          </w:p>
        </w:tc>
        <w:tc>
          <w:tcPr>
            <w:tcW w:w="1916" w:type="dxa"/>
            <w:shd w:val="clear" w:color="auto" w:fill="auto"/>
            <w:vAlign w:val="bottom"/>
          </w:tcPr>
          <w:p>
            <w:pPr>
              <w:tabs>
                <w:tab w:val="decimal" w:pos="1373"/>
              </w:tabs>
              <w:ind w:right="283"/>
              <w:jc w:val="right"/>
              <w:rPr>
                <w:sz w:val="21"/>
                <w:szCs w:val="21"/>
              </w:rPr>
            </w:pPr>
            <w:bookmarkStart w:id="1263" w:name="N9_118_4"/>
            <w:r>
              <w:rPr>
                <w:sz w:val="21"/>
                <w:szCs w:val="21"/>
              </w:rPr>
              <w:t>-</w:t>
            </w:r>
            <w:bookmarkEnd w:id="12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ind w:left="222"/>
              <w:rPr>
                <w:sz w:val="21"/>
                <w:szCs w:val="21"/>
              </w:rPr>
            </w:pPr>
            <w:bookmarkStart w:id="1264" w:name="N9_119_0"/>
            <w:r>
              <w:rPr>
                <w:sz w:val="21"/>
                <w:szCs w:val="21"/>
              </w:rPr>
              <w:t>- 至阶段二</w:t>
            </w:r>
            <w:bookmarkEnd w:id="1264"/>
          </w:p>
        </w:tc>
        <w:tc>
          <w:tcPr>
            <w:tcW w:w="1916" w:type="dxa"/>
            <w:shd w:val="clear" w:color="auto" w:fill="auto"/>
            <w:vAlign w:val="bottom"/>
          </w:tcPr>
          <w:p>
            <w:pPr>
              <w:tabs>
                <w:tab w:val="decimal" w:pos="1373"/>
              </w:tabs>
              <w:ind w:right="-57"/>
              <w:jc w:val="right"/>
              <w:rPr>
                <w:sz w:val="21"/>
                <w:szCs w:val="21"/>
              </w:rPr>
            </w:pPr>
            <w:bookmarkStart w:id="1265" w:name="N9_119_1"/>
            <w:r>
              <w:rPr>
                <w:sz w:val="21"/>
                <w:szCs w:val="21"/>
              </w:rPr>
              <w:t>(1,124,455.53)</w:t>
            </w:r>
            <w:bookmarkEnd w:id="1265"/>
          </w:p>
        </w:tc>
        <w:tc>
          <w:tcPr>
            <w:tcW w:w="1916" w:type="dxa"/>
            <w:shd w:val="clear" w:color="auto" w:fill="auto"/>
            <w:vAlign w:val="bottom"/>
          </w:tcPr>
          <w:p>
            <w:pPr>
              <w:tabs>
                <w:tab w:val="decimal" w:pos="1373"/>
              </w:tabs>
              <w:jc w:val="right"/>
              <w:rPr>
                <w:sz w:val="21"/>
                <w:szCs w:val="21"/>
              </w:rPr>
            </w:pPr>
            <w:bookmarkStart w:id="1266" w:name="N9_119_2"/>
            <w:r>
              <w:rPr>
                <w:sz w:val="21"/>
                <w:szCs w:val="21"/>
              </w:rPr>
              <w:t>1,124,455.53</w:t>
            </w:r>
            <w:bookmarkEnd w:id="1266"/>
          </w:p>
        </w:tc>
        <w:tc>
          <w:tcPr>
            <w:tcW w:w="1916" w:type="dxa"/>
            <w:shd w:val="clear" w:color="auto" w:fill="auto"/>
            <w:vAlign w:val="bottom"/>
          </w:tcPr>
          <w:p>
            <w:pPr>
              <w:tabs>
                <w:tab w:val="decimal" w:pos="1373"/>
              </w:tabs>
              <w:ind w:right="283"/>
              <w:jc w:val="right"/>
              <w:rPr>
                <w:sz w:val="21"/>
                <w:szCs w:val="21"/>
              </w:rPr>
            </w:pPr>
            <w:bookmarkStart w:id="1267" w:name="N9_119_3"/>
            <w:r>
              <w:rPr>
                <w:sz w:val="21"/>
                <w:szCs w:val="21"/>
              </w:rPr>
              <w:t>-</w:t>
            </w:r>
            <w:bookmarkEnd w:id="1267"/>
          </w:p>
        </w:tc>
        <w:tc>
          <w:tcPr>
            <w:tcW w:w="1916" w:type="dxa"/>
            <w:shd w:val="clear" w:color="auto" w:fill="auto"/>
            <w:vAlign w:val="bottom"/>
          </w:tcPr>
          <w:p>
            <w:pPr>
              <w:tabs>
                <w:tab w:val="decimal" w:pos="1414"/>
              </w:tabs>
              <w:ind w:right="283"/>
              <w:jc w:val="right"/>
              <w:rPr>
                <w:sz w:val="21"/>
                <w:szCs w:val="21"/>
              </w:rPr>
            </w:pPr>
            <w:bookmarkStart w:id="1268" w:name="N9_119_4"/>
            <w:r>
              <w:rPr>
                <w:sz w:val="21"/>
                <w:szCs w:val="21"/>
              </w:rPr>
              <w:t>-</w:t>
            </w:r>
            <w:bookmarkEnd w:id="12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ind w:left="222"/>
              <w:rPr>
                <w:sz w:val="21"/>
                <w:szCs w:val="21"/>
              </w:rPr>
            </w:pPr>
            <w:bookmarkStart w:id="1269" w:name="N9_120_0"/>
            <w:r>
              <w:rPr>
                <w:sz w:val="21"/>
                <w:szCs w:val="21"/>
              </w:rPr>
              <w:t>- 至阶段三</w:t>
            </w:r>
            <w:bookmarkEnd w:id="1269"/>
          </w:p>
        </w:tc>
        <w:tc>
          <w:tcPr>
            <w:tcW w:w="1916" w:type="dxa"/>
            <w:shd w:val="clear" w:color="auto" w:fill="auto"/>
            <w:vAlign w:val="bottom"/>
          </w:tcPr>
          <w:p>
            <w:pPr>
              <w:tabs>
                <w:tab w:val="decimal" w:pos="1373"/>
              </w:tabs>
              <w:jc w:val="right"/>
              <w:rPr>
                <w:sz w:val="21"/>
                <w:szCs w:val="21"/>
              </w:rPr>
            </w:pPr>
            <w:bookmarkStart w:id="1270" w:name="N9_120_1"/>
            <w:r>
              <w:rPr>
                <w:sz w:val="21"/>
                <w:szCs w:val="21"/>
              </w:rPr>
              <w:t>(949,849.51)</w:t>
            </w:r>
            <w:bookmarkEnd w:id="1270"/>
          </w:p>
        </w:tc>
        <w:tc>
          <w:tcPr>
            <w:tcW w:w="1916" w:type="dxa"/>
            <w:shd w:val="clear" w:color="auto" w:fill="auto"/>
            <w:vAlign w:val="bottom"/>
          </w:tcPr>
          <w:p>
            <w:pPr>
              <w:tabs>
                <w:tab w:val="decimal" w:pos="1373"/>
              </w:tabs>
              <w:ind w:right="283"/>
              <w:jc w:val="right"/>
              <w:rPr>
                <w:sz w:val="21"/>
                <w:szCs w:val="21"/>
              </w:rPr>
            </w:pPr>
            <w:bookmarkStart w:id="1271" w:name="N9_120_2"/>
            <w:r>
              <w:rPr>
                <w:sz w:val="21"/>
                <w:szCs w:val="21"/>
              </w:rPr>
              <w:t>-</w:t>
            </w:r>
            <w:bookmarkEnd w:id="1271"/>
          </w:p>
        </w:tc>
        <w:tc>
          <w:tcPr>
            <w:tcW w:w="1916" w:type="dxa"/>
            <w:shd w:val="clear" w:color="auto" w:fill="auto"/>
            <w:vAlign w:val="bottom"/>
          </w:tcPr>
          <w:p>
            <w:pPr>
              <w:tabs>
                <w:tab w:val="decimal" w:pos="1373"/>
              </w:tabs>
              <w:jc w:val="right"/>
              <w:rPr>
                <w:sz w:val="21"/>
                <w:szCs w:val="21"/>
              </w:rPr>
            </w:pPr>
            <w:bookmarkStart w:id="1272" w:name="N9_120_3"/>
            <w:r>
              <w:rPr>
                <w:sz w:val="21"/>
                <w:szCs w:val="21"/>
              </w:rPr>
              <w:t>949,849.51</w:t>
            </w:r>
            <w:bookmarkEnd w:id="1272"/>
          </w:p>
        </w:tc>
        <w:tc>
          <w:tcPr>
            <w:tcW w:w="1916" w:type="dxa"/>
            <w:shd w:val="clear" w:color="auto" w:fill="auto"/>
            <w:vAlign w:val="bottom"/>
          </w:tcPr>
          <w:p>
            <w:pPr>
              <w:tabs>
                <w:tab w:val="decimal" w:pos="1373"/>
              </w:tabs>
              <w:ind w:right="283"/>
              <w:jc w:val="right"/>
              <w:rPr>
                <w:sz w:val="21"/>
                <w:szCs w:val="21"/>
              </w:rPr>
            </w:pPr>
            <w:bookmarkStart w:id="1273" w:name="N9_120_4"/>
            <w:r>
              <w:rPr>
                <w:sz w:val="21"/>
                <w:szCs w:val="21"/>
              </w:rPr>
              <w:t>-</w:t>
            </w:r>
            <w:bookmarkEnd w:id="12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rPr>
                <w:sz w:val="21"/>
                <w:szCs w:val="21"/>
              </w:rPr>
            </w:pPr>
            <w:bookmarkStart w:id="1274" w:name="N9_121_0"/>
            <w:r>
              <w:rPr>
                <w:sz w:val="21"/>
                <w:szCs w:val="21"/>
              </w:rPr>
              <w:t>本年发生净额</w:t>
            </w:r>
            <w:bookmarkEnd w:id="1274"/>
          </w:p>
        </w:tc>
        <w:tc>
          <w:tcPr>
            <w:tcW w:w="1916" w:type="dxa"/>
            <w:shd w:val="clear" w:color="auto" w:fill="auto"/>
            <w:vAlign w:val="bottom"/>
          </w:tcPr>
          <w:p>
            <w:pPr>
              <w:tabs>
                <w:tab w:val="decimal" w:pos="1373"/>
              </w:tabs>
              <w:jc w:val="right"/>
              <w:rPr>
                <w:sz w:val="21"/>
                <w:szCs w:val="21"/>
              </w:rPr>
            </w:pPr>
            <w:bookmarkStart w:id="1275" w:name="N9_121_1"/>
            <w:r>
              <w:rPr>
                <w:sz w:val="21"/>
                <w:szCs w:val="21"/>
              </w:rPr>
              <w:t>60,176,628.22</w:t>
            </w:r>
            <w:bookmarkEnd w:id="1275"/>
          </w:p>
        </w:tc>
        <w:tc>
          <w:tcPr>
            <w:tcW w:w="1916" w:type="dxa"/>
            <w:shd w:val="clear" w:color="auto" w:fill="auto"/>
            <w:vAlign w:val="bottom"/>
          </w:tcPr>
          <w:p>
            <w:pPr>
              <w:tabs>
                <w:tab w:val="decimal" w:pos="1373"/>
              </w:tabs>
              <w:jc w:val="right"/>
              <w:rPr>
                <w:sz w:val="21"/>
                <w:szCs w:val="21"/>
              </w:rPr>
            </w:pPr>
            <w:bookmarkStart w:id="1276" w:name="N9_121_2"/>
            <w:r>
              <w:rPr>
                <w:sz w:val="21"/>
                <w:szCs w:val="21"/>
              </w:rPr>
              <w:t>4,302,438.90</w:t>
            </w:r>
            <w:bookmarkEnd w:id="1276"/>
          </w:p>
        </w:tc>
        <w:tc>
          <w:tcPr>
            <w:tcW w:w="1916" w:type="dxa"/>
            <w:shd w:val="clear" w:color="auto" w:fill="auto"/>
            <w:vAlign w:val="bottom"/>
          </w:tcPr>
          <w:p>
            <w:pPr>
              <w:tabs>
                <w:tab w:val="decimal" w:pos="1373"/>
              </w:tabs>
              <w:ind w:right="-57"/>
              <w:jc w:val="right"/>
              <w:rPr>
                <w:sz w:val="21"/>
                <w:szCs w:val="21"/>
              </w:rPr>
            </w:pPr>
            <w:bookmarkStart w:id="1277" w:name="N9_121_3"/>
            <w:r>
              <w:rPr>
                <w:sz w:val="21"/>
                <w:szCs w:val="21"/>
              </w:rPr>
              <w:t>(1,548,571.98)</w:t>
            </w:r>
            <w:bookmarkEnd w:id="1277"/>
          </w:p>
        </w:tc>
        <w:tc>
          <w:tcPr>
            <w:tcW w:w="1916" w:type="dxa"/>
            <w:shd w:val="clear" w:color="auto" w:fill="auto"/>
            <w:vAlign w:val="bottom"/>
          </w:tcPr>
          <w:p>
            <w:pPr>
              <w:tabs>
                <w:tab w:val="decimal" w:pos="1414"/>
              </w:tabs>
              <w:jc w:val="right"/>
              <w:rPr>
                <w:sz w:val="21"/>
                <w:szCs w:val="21"/>
              </w:rPr>
            </w:pPr>
            <w:bookmarkStart w:id="1278" w:name="N9_121_4"/>
            <w:r>
              <w:rPr>
                <w:sz w:val="21"/>
                <w:szCs w:val="21"/>
              </w:rPr>
              <w:t>62,930,495.14</w:t>
            </w:r>
            <w:bookmarkEnd w:id="12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rPr>
                <w:sz w:val="21"/>
                <w:szCs w:val="21"/>
              </w:rPr>
            </w:pPr>
            <w:bookmarkStart w:id="1279" w:name="N9_122_0"/>
            <w:r>
              <w:rPr>
                <w:sz w:val="21"/>
                <w:szCs w:val="21"/>
              </w:rPr>
              <w:t>本年核销</w:t>
            </w:r>
            <w:bookmarkEnd w:id="1279"/>
          </w:p>
        </w:tc>
        <w:tc>
          <w:tcPr>
            <w:tcW w:w="1916" w:type="dxa"/>
            <w:shd w:val="clear" w:color="auto" w:fill="auto"/>
            <w:vAlign w:val="bottom"/>
          </w:tcPr>
          <w:p>
            <w:pPr>
              <w:tabs>
                <w:tab w:val="decimal" w:pos="1373"/>
              </w:tabs>
              <w:ind w:right="283"/>
              <w:jc w:val="right"/>
              <w:rPr>
                <w:sz w:val="21"/>
                <w:szCs w:val="21"/>
              </w:rPr>
            </w:pPr>
            <w:bookmarkStart w:id="1280" w:name="N9_122_1"/>
            <w:r>
              <w:rPr>
                <w:sz w:val="21"/>
                <w:szCs w:val="21"/>
              </w:rPr>
              <w:t>-</w:t>
            </w:r>
            <w:bookmarkEnd w:id="1280"/>
          </w:p>
        </w:tc>
        <w:tc>
          <w:tcPr>
            <w:tcW w:w="1916" w:type="dxa"/>
            <w:shd w:val="clear" w:color="auto" w:fill="auto"/>
            <w:vAlign w:val="bottom"/>
          </w:tcPr>
          <w:p>
            <w:pPr>
              <w:tabs>
                <w:tab w:val="decimal" w:pos="1373"/>
              </w:tabs>
              <w:ind w:right="283"/>
              <w:jc w:val="right"/>
              <w:rPr>
                <w:sz w:val="21"/>
                <w:szCs w:val="21"/>
              </w:rPr>
            </w:pPr>
            <w:bookmarkStart w:id="1281" w:name="N9_122_2"/>
            <w:r>
              <w:rPr>
                <w:sz w:val="21"/>
                <w:szCs w:val="21"/>
              </w:rPr>
              <w:t>-</w:t>
            </w:r>
            <w:bookmarkEnd w:id="1281"/>
          </w:p>
        </w:tc>
        <w:tc>
          <w:tcPr>
            <w:tcW w:w="1916" w:type="dxa"/>
            <w:shd w:val="clear" w:color="auto" w:fill="auto"/>
            <w:vAlign w:val="bottom"/>
          </w:tcPr>
          <w:p>
            <w:pPr>
              <w:tabs>
                <w:tab w:val="decimal" w:pos="1373"/>
              </w:tabs>
              <w:ind w:right="283"/>
              <w:jc w:val="right"/>
              <w:rPr>
                <w:sz w:val="21"/>
                <w:szCs w:val="21"/>
              </w:rPr>
            </w:pPr>
            <w:bookmarkStart w:id="1282" w:name="N9_122_3"/>
            <w:r>
              <w:rPr>
                <w:sz w:val="21"/>
                <w:szCs w:val="21"/>
              </w:rPr>
              <w:t>-</w:t>
            </w:r>
            <w:bookmarkEnd w:id="1282"/>
          </w:p>
        </w:tc>
        <w:tc>
          <w:tcPr>
            <w:tcW w:w="1916" w:type="dxa"/>
            <w:shd w:val="clear" w:color="auto" w:fill="auto"/>
            <w:vAlign w:val="bottom"/>
          </w:tcPr>
          <w:p>
            <w:pPr>
              <w:tabs>
                <w:tab w:val="decimal" w:pos="1414"/>
              </w:tabs>
              <w:ind w:right="283"/>
              <w:jc w:val="right"/>
              <w:rPr>
                <w:sz w:val="21"/>
                <w:szCs w:val="21"/>
              </w:rPr>
            </w:pPr>
            <w:bookmarkStart w:id="1283" w:name="N9_122_4"/>
            <w:r>
              <w:rPr>
                <w:sz w:val="21"/>
                <w:szCs w:val="21"/>
              </w:rPr>
              <w:t>-</w:t>
            </w:r>
            <w:bookmarkEnd w:id="12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13" w:type="dxa"/>
            <w:shd w:val="clear" w:color="auto" w:fill="auto"/>
            <w:vAlign w:val="bottom"/>
          </w:tcPr>
          <w:p>
            <w:pPr>
              <w:rPr>
                <w:sz w:val="21"/>
                <w:szCs w:val="21"/>
              </w:rPr>
            </w:pPr>
            <w:bookmarkStart w:id="1284" w:name="N9_123_0"/>
            <w:r>
              <w:rPr>
                <w:rFonts w:hint="eastAsia"/>
                <w:sz w:val="21"/>
                <w:szCs w:val="21"/>
              </w:rPr>
              <w:t>年末总</w:t>
            </w:r>
            <w:r>
              <w:rPr>
                <w:sz w:val="21"/>
                <w:szCs w:val="21"/>
              </w:rPr>
              <w:t>额</w:t>
            </w:r>
            <w:bookmarkEnd w:id="1284"/>
          </w:p>
        </w:tc>
        <w:tc>
          <w:tcPr>
            <w:tcW w:w="1916" w:type="dxa"/>
            <w:shd w:val="clear" w:color="auto" w:fill="auto"/>
            <w:vAlign w:val="bottom"/>
          </w:tcPr>
          <w:p>
            <w:pPr>
              <w:tabs>
                <w:tab w:val="decimal" w:pos="1373"/>
              </w:tabs>
              <w:jc w:val="right"/>
              <w:rPr>
                <w:sz w:val="21"/>
                <w:szCs w:val="21"/>
              </w:rPr>
            </w:pPr>
            <w:bookmarkStart w:id="1285" w:name="N9_123_1"/>
            <w:r>
              <w:rPr>
                <w:sz w:val="21"/>
                <w:szCs w:val="21"/>
              </w:rPr>
              <w:t>347,413,072.94</w:t>
            </w:r>
            <w:bookmarkEnd w:id="1285"/>
          </w:p>
        </w:tc>
        <w:tc>
          <w:tcPr>
            <w:tcW w:w="1916" w:type="dxa"/>
            <w:shd w:val="clear" w:color="auto" w:fill="auto"/>
            <w:vAlign w:val="bottom"/>
          </w:tcPr>
          <w:p>
            <w:pPr>
              <w:tabs>
                <w:tab w:val="decimal" w:pos="1373"/>
              </w:tabs>
              <w:jc w:val="right"/>
              <w:rPr>
                <w:sz w:val="21"/>
                <w:szCs w:val="21"/>
              </w:rPr>
            </w:pPr>
            <w:bookmarkStart w:id="1286" w:name="N9_123_2"/>
            <w:r>
              <w:rPr>
                <w:sz w:val="21"/>
                <w:szCs w:val="21"/>
              </w:rPr>
              <w:t>33,586,947.20</w:t>
            </w:r>
            <w:bookmarkEnd w:id="1286"/>
          </w:p>
        </w:tc>
        <w:tc>
          <w:tcPr>
            <w:tcW w:w="1916" w:type="dxa"/>
            <w:shd w:val="clear" w:color="auto" w:fill="auto"/>
            <w:vAlign w:val="bottom"/>
          </w:tcPr>
          <w:p>
            <w:pPr>
              <w:tabs>
                <w:tab w:val="decimal" w:pos="1373"/>
              </w:tabs>
              <w:jc w:val="right"/>
              <w:rPr>
                <w:sz w:val="21"/>
                <w:szCs w:val="21"/>
              </w:rPr>
            </w:pPr>
            <w:bookmarkStart w:id="1287" w:name="N9_123_3"/>
            <w:r>
              <w:rPr>
                <w:sz w:val="21"/>
                <w:szCs w:val="21"/>
              </w:rPr>
              <w:t>9,178,617.16</w:t>
            </w:r>
            <w:bookmarkEnd w:id="1287"/>
          </w:p>
        </w:tc>
        <w:tc>
          <w:tcPr>
            <w:tcW w:w="1916" w:type="dxa"/>
            <w:shd w:val="clear" w:color="auto" w:fill="auto"/>
            <w:vAlign w:val="bottom"/>
          </w:tcPr>
          <w:p>
            <w:pPr>
              <w:tabs>
                <w:tab w:val="decimal" w:pos="1414"/>
              </w:tabs>
              <w:jc w:val="right"/>
              <w:rPr>
                <w:sz w:val="21"/>
                <w:szCs w:val="21"/>
              </w:rPr>
            </w:pPr>
            <w:bookmarkStart w:id="1288" w:name="N9_123_4"/>
            <w:r>
              <w:rPr>
                <w:sz w:val="21"/>
                <w:szCs w:val="21"/>
              </w:rPr>
              <w:t>390,178,637.30</w:t>
            </w:r>
            <w:bookmarkEnd w:id="1288"/>
          </w:p>
        </w:tc>
      </w:tr>
    </w:tbl>
    <w:p>
      <w:pPr>
        <w:tabs>
          <w:tab w:val="left" w:pos="720"/>
        </w:tabs>
        <w:spacing w:line="280" w:lineRule="exact"/>
        <w:jc w:val="both"/>
      </w:pPr>
      <w:r>
        <w:br w:type="page"/>
      </w:r>
      <w:r>
        <w:t>八、</w:t>
      </w:r>
      <w:r>
        <w:tab/>
      </w:r>
      <w:r>
        <w:t>财务报表附注 - 续</w:t>
      </w:r>
    </w:p>
    <w:p>
      <w:pPr>
        <w:tabs>
          <w:tab w:val="left" w:pos="1440"/>
        </w:tabs>
        <w:spacing w:line="280" w:lineRule="exact"/>
      </w:pPr>
    </w:p>
    <w:p>
      <w:pPr>
        <w:pStyle w:val="3"/>
        <w:tabs>
          <w:tab w:val="left" w:pos="1440"/>
          <w:tab w:val="clear" w:pos="720"/>
        </w:tabs>
        <w:spacing w:line="280" w:lineRule="exact"/>
        <w:ind w:left="720"/>
      </w:pPr>
      <w:r>
        <w:t>3.7.</w:t>
      </w:r>
      <w:r>
        <w:tab/>
      </w:r>
      <w:r>
        <w:t>以摊余成本计量的贷款和垫款预期信用损失/减值准备变动情况</w:t>
      </w:r>
    </w:p>
    <w:p>
      <w:pPr>
        <w:spacing w:line="280" w:lineRule="exact"/>
        <w:jc w:val="right"/>
      </w:pPr>
      <w:bookmarkStart w:id="1289" w:name="NN9_126"/>
      <w:r>
        <w:t>人民币元</w:t>
      </w:r>
    </w:p>
    <w:bookmarkEnd w:id="1289"/>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795"/>
        <w:gridCol w:w="1920"/>
        <w:gridCol w:w="1921"/>
        <w:gridCol w:w="1920"/>
        <w:gridCol w:w="1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vMerge w:val="restart"/>
            <w:shd w:val="clear" w:color="auto" w:fill="auto"/>
            <w:vAlign w:val="center"/>
          </w:tcPr>
          <w:p>
            <w:pPr>
              <w:spacing w:line="280" w:lineRule="exact"/>
              <w:jc w:val="center"/>
              <w:rPr>
                <w:sz w:val="21"/>
                <w:szCs w:val="21"/>
              </w:rPr>
            </w:pPr>
            <w:bookmarkStart w:id="1290" w:name="N9_127_0"/>
            <w:r>
              <w:rPr>
                <w:sz w:val="21"/>
                <w:szCs w:val="21"/>
              </w:rPr>
              <w:t>项目</w:t>
            </w:r>
            <w:bookmarkEnd w:id="1290"/>
          </w:p>
        </w:tc>
        <w:tc>
          <w:tcPr>
            <w:tcW w:w="7682" w:type="dxa"/>
            <w:gridSpan w:val="4"/>
            <w:shd w:val="clear" w:color="auto" w:fill="auto"/>
            <w:vAlign w:val="center"/>
          </w:tcPr>
          <w:p>
            <w:pPr>
              <w:spacing w:line="280" w:lineRule="exact"/>
              <w:jc w:val="center"/>
              <w:rPr>
                <w:sz w:val="21"/>
                <w:szCs w:val="21"/>
              </w:rPr>
            </w:pPr>
            <w:bookmarkStart w:id="1291" w:name="N9_127_1"/>
            <w:r>
              <w:rPr>
                <w:sz w:val="21"/>
                <w:szCs w:val="21"/>
              </w:rPr>
              <w:t>2021年度</w:t>
            </w:r>
            <w:bookmarkEnd w:id="1291"/>
            <w:bookmarkStart w:id="1292" w:name="N9_127_4"/>
            <w:bookmarkEnd w:id="1292"/>
            <w:bookmarkStart w:id="1293" w:name="N9_127_3"/>
            <w:bookmarkEnd w:id="1293"/>
            <w:bookmarkStart w:id="1294" w:name="N9_127_2"/>
            <w:bookmarkEnd w:id="12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vMerge w:val="continue"/>
            <w:shd w:val="clear" w:color="auto" w:fill="auto"/>
            <w:vAlign w:val="center"/>
          </w:tcPr>
          <w:p>
            <w:pPr>
              <w:spacing w:line="280" w:lineRule="exact"/>
              <w:jc w:val="center"/>
              <w:rPr>
                <w:sz w:val="21"/>
                <w:szCs w:val="21"/>
              </w:rPr>
            </w:pPr>
            <w:bookmarkStart w:id="1295" w:name="N9_128_0"/>
            <w:bookmarkEnd w:id="1295"/>
          </w:p>
        </w:tc>
        <w:tc>
          <w:tcPr>
            <w:tcW w:w="1920" w:type="dxa"/>
            <w:shd w:val="clear" w:color="auto" w:fill="auto"/>
            <w:vAlign w:val="center"/>
          </w:tcPr>
          <w:p>
            <w:pPr>
              <w:spacing w:line="280" w:lineRule="exact"/>
              <w:jc w:val="center"/>
              <w:rPr>
                <w:sz w:val="21"/>
                <w:szCs w:val="21"/>
              </w:rPr>
            </w:pPr>
            <w:bookmarkStart w:id="1296" w:name="N9_128_1"/>
            <w:r>
              <w:rPr>
                <w:sz w:val="21"/>
                <w:szCs w:val="21"/>
              </w:rPr>
              <w:t>阶段一</w:t>
            </w:r>
          </w:p>
          <w:p>
            <w:pPr>
              <w:spacing w:line="280" w:lineRule="exact"/>
              <w:jc w:val="center"/>
              <w:rPr>
                <w:sz w:val="21"/>
                <w:szCs w:val="21"/>
              </w:rPr>
            </w:pPr>
            <w:r>
              <w:rPr>
                <w:sz w:val="21"/>
                <w:szCs w:val="21"/>
              </w:rPr>
              <w:t>(12个月预期</w:t>
            </w:r>
          </w:p>
          <w:p>
            <w:pPr>
              <w:spacing w:line="280" w:lineRule="exact"/>
              <w:jc w:val="center"/>
              <w:rPr>
                <w:sz w:val="21"/>
                <w:szCs w:val="21"/>
              </w:rPr>
            </w:pPr>
            <w:r>
              <w:rPr>
                <w:sz w:val="21"/>
                <w:szCs w:val="21"/>
              </w:rPr>
              <w:t>信用损失)</w:t>
            </w:r>
            <w:bookmarkEnd w:id="1296"/>
          </w:p>
        </w:tc>
        <w:tc>
          <w:tcPr>
            <w:tcW w:w="1921" w:type="dxa"/>
            <w:shd w:val="clear" w:color="auto" w:fill="auto"/>
            <w:vAlign w:val="center"/>
          </w:tcPr>
          <w:p>
            <w:pPr>
              <w:spacing w:line="280" w:lineRule="exact"/>
              <w:jc w:val="center"/>
              <w:rPr>
                <w:sz w:val="21"/>
                <w:szCs w:val="21"/>
              </w:rPr>
            </w:pPr>
            <w:bookmarkStart w:id="1297" w:name="N9_128_2"/>
            <w:r>
              <w:rPr>
                <w:sz w:val="21"/>
                <w:szCs w:val="21"/>
              </w:rPr>
              <w:t>阶段二</w:t>
            </w:r>
          </w:p>
          <w:p>
            <w:pPr>
              <w:spacing w:line="280" w:lineRule="exact"/>
              <w:jc w:val="center"/>
              <w:rPr>
                <w:sz w:val="21"/>
                <w:szCs w:val="21"/>
              </w:rPr>
            </w:pPr>
            <w:r>
              <w:rPr>
                <w:sz w:val="21"/>
                <w:szCs w:val="21"/>
              </w:rPr>
              <w:t>(整个存续期</w:t>
            </w:r>
          </w:p>
          <w:p>
            <w:pPr>
              <w:spacing w:line="280" w:lineRule="exact"/>
              <w:jc w:val="center"/>
              <w:rPr>
                <w:sz w:val="21"/>
                <w:szCs w:val="21"/>
              </w:rPr>
            </w:pPr>
            <w:r>
              <w:rPr>
                <w:sz w:val="21"/>
                <w:szCs w:val="21"/>
              </w:rPr>
              <w:t>预期信用损失)</w:t>
            </w:r>
            <w:bookmarkEnd w:id="1297"/>
          </w:p>
        </w:tc>
        <w:tc>
          <w:tcPr>
            <w:tcW w:w="1920" w:type="dxa"/>
            <w:shd w:val="clear" w:color="auto" w:fill="auto"/>
            <w:vAlign w:val="center"/>
          </w:tcPr>
          <w:p>
            <w:pPr>
              <w:spacing w:line="280" w:lineRule="exact"/>
              <w:jc w:val="center"/>
              <w:rPr>
                <w:sz w:val="21"/>
                <w:szCs w:val="21"/>
              </w:rPr>
            </w:pPr>
            <w:bookmarkStart w:id="1298" w:name="N9_128_3"/>
            <w:r>
              <w:rPr>
                <w:sz w:val="21"/>
                <w:szCs w:val="21"/>
              </w:rPr>
              <w:t>阶段三</w:t>
            </w:r>
          </w:p>
          <w:p>
            <w:pPr>
              <w:spacing w:line="280" w:lineRule="exact"/>
              <w:jc w:val="center"/>
              <w:rPr>
                <w:sz w:val="21"/>
                <w:szCs w:val="21"/>
              </w:rPr>
            </w:pPr>
            <w:r>
              <w:rPr>
                <w:sz w:val="21"/>
                <w:szCs w:val="21"/>
              </w:rPr>
              <w:t>(整个存续期预期</w:t>
            </w:r>
          </w:p>
          <w:p>
            <w:pPr>
              <w:spacing w:line="280" w:lineRule="exact"/>
              <w:jc w:val="center"/>
              <w:rPr>
                <w:sz w:val="21"/>
                <w:szCs w:val="21"/>
              </w:rPr>
            </w:pPr>
            <w:r>
              <w:rPr>
                <w:sz w:val="21"/>
                <w:szCs w:val="21"/>
              </w:rPr>
              <w:t>信用损失-已减值)</w:t>
            </w:r>
            <w:bookmarkEnd w:id="1298"/>
          </w:p>
        </w:tc>
        <w:tc>
          <w:tcPr>
            <w:tcW w:w="1921" w:type="dxa"/>
            <w:shd w:val="clear" w:color="auto" w:fill="auto"/>
            <w:vAlign w:val="center"/>
          </w:tcPr>
          <w:p>
            <w:pPr>
              <w:spacing w:line="280" w:lineRule="exact"/>
              <w:jc w:val="center"/>
              <w:rPr>
                <w:sz w:val="21"/>
                <w:szCs w:val="21"/>
              </w:rPr>
            </w:pPr>
            <w:bookmarkStart w:id="1299" w:name="N9_128_4"/>
            <w:r>
              <w:rPr>
                <w:sz w:val="21"/>
                <w:szCs w:val="21"/>
              </w:rPr>
              <w:t>合计</w:t>
            </w:r>
            <w:bookmarkEnd w:id="12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rPr>
                <w:sz w:val="21"/>
                <w:szCs w:val="21"/>
              </w:rPr>
            </w:pPr>
            <w:bookmarkStart w:id="1300" w:name="N9_129_0"/>
            <w:r>
              <w:rPr>
                <w:sz w:val="21"/>
                <w:szCs w:val="21"/>
              </w:rPr>
              <w:t>年初余额</w:t>
            </w:r>
            <w:bookmarkEnd w:id="1300"/>
          </w:p>
        </w:tc>
        <w:tc>
          <w:tcPr>
            <w:tcW w:w="1920" w:type="dxa"/>
            <w:shd w:val="clear" w:color="auto" w:fill="auto"/>
            <w:vAlign w:val="bottom"/>
          </w:tcPr>
          <w:p>
            <w:pPr>
              <w:tabs>
                <w:tab w:val="decimal" w:pos="1365"/>
              </w:tabs>
              <w:spacing w:line="280" w:lineRule="exact"/>
              <w:jc w:val="right"/>
              <w:rPr>
                <w:sz w:val="21"/>
                <w:szCs w:val="21"/>
              </w:rPr>
            </w:pPr>
            <w:bookmarkStart w:id="1301" w:name="N9_129_1"/>
            <w:r>
              <w:rPr>
                <w:sz w:val="21"/>
                <w:szCs w:val="21"/>
              </w:rPr>
              <w:t>30,555,509.01</w:t>
            </w:r>
            <w:bookmarkEnd w:id="1301"/>
          </w:p>
        </w:tc>
        <w:tc>
          <w:tcPr>
            <w:tcW w:w="1921" w:type="dxa"/>
            <w:shd w:val="clear" w:color="auto" w:fill="auto"/>
            <w:vAlign w:val="bottom"/>
          </w:tcPr>
          <w:p>
            <w:pPr>
              <w:tabs>
                <w:tab w:val="decimal" w:pos="1365"/>
              </w:tabs>
              <w:spacing w:line="280" w:lineRule="exact"/>
              <w:jc w:val="right"/>
              <w:rPr>
                <w:sz w:val="21"/>
                <w:szCs w:val="21"/>
              </w:rPr>
            </w:pPr>
            <w:bookmarkStart w:id="1302" w:name="N9_129_2"/>
            <w:r>
              <w:rPr>
                <w:sz w:val="21"/>
                <w:szCs w:val="21"/>
              </w:rPr>
              <w:t>9,994,297.24</w:t>
            </w:r>
            <w:bookmarkEnd w:id="1302"/>
          </w:p>
        </w:tc>
        <w:tc>
          <w:tcPr>
            <w:tcW w:w="1920" w:type="dxa"/>
            <w:shd w:val="clear" w:color="auto" w:fill="auto"/>
            <w:vAlign w:val="bottom"/>
          </w:tcPr>
          <w:p>
            <w:pPr>
              <w:tabs>
                <w:tab w:val="decimal" w:pos="1365"/>
              </w:tabs>
              <w:spacing w:line="280" w:lineRule="exact"/>
              <w:jc w:val="right"/>
              <w:rPr>
                <w:sz w:val="21"/>
                <w:szCs w:val="21"/>
              </w:rPr>
            </w:pPr>
            <w:bookmarkStart w:id="1303" w:name="N9_129_3"/>
            <w:r>
              <w:rPr>
                <w:sz w:val="21"/>
                <w:szCs w:val="21"/>
              </w:rPr>
              <w:t>8,811,219.21</w:t>
            </w:r>
            <w:bookmarkEnd w:id="1303"/>
          </w:p>
        </w:tc>
        <w:tc>
          <w:tcPr>
            <w:tcW w:w="1921" w:type="dxa"/>
            <w:shd w:val="clear" w:color="auto" w:fill="auto"/>
            <w:vAlign w:val="bottom"/>
          </w:tcPr>
          <w:p>
            <w:pPr>
              <w:tabs>
                <w:tab w:val="decimal" w:pos="1365"/>
              </w:tabs>
              <w:spacing w:line="280" w:lineRule="exact"/>
              <w:jc w:val="right"/>
              <w:rPr>
                <w:sz w:val="21"/>
                <w:szCs w:val="21"/>
              </w:rPr>
            </w:pPr>
            <w:bookmarkStart w:id="1304" w:name="N9_129_4"/>
            <w:r>
              <w:rPr>
                <w:sz w:val="21"/>
                <w:szCs w:val="21"/>
              </w:rPr>
              <w:t>49,361,025.46</w:t>
            </w:r>
            <w:bookmarkEnd w:id="13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rPr>
                <w:sz w:val="21"/>
                <w:szCs w:val="21"/>
              </w:rPr>
            </w:pPr>
            <w:bookmarkStart w:id="1305" w:name="N9_130_0"/>
            <w:r>
              <w:rPr>
                <w:sz w:val="21"/>
                <w:szCs w:val="21"/>
              </w:rPr>
              <w:t>转移：</w:t>
            </w:r>
            <w:bookmarkEnd w:id="1305"/>
          </w:p>
        </w:tc>
        <w:tc>
          <w:tcPr>
            <w:tcW w:w="1920" w:type="dxa"/>
            <w:shd w:val="clear" w:color="auto" w:fill="auto"/>
            <w:vAlign w:val="bottom"/>
          </w:tcPr>
          <w:p>
            <w:pPr>
              <w:tabs>
                <w:tab w:val="decimal" w:pos="1365"/>
              </w:tabs>
              <w:spacing w:line="280" w:lineRule="exact"/>
              <w:jc w:val="right"/>
              <w:rPr>
                <w:sz w:val="21"/>
                <w:szCs w:val="21"/>
              </w:rPr>
            </w:pPr>
            <w:bookmarkStart w:id="1306" w:name="N9_130_1"/>
            <w:bookmarkEnd w:id="1306"/>
          </w:p>
        </w:tc>
        <w:tc>
          <w:tcPr>
            <w:tcW w:w="1921" w:type="dxa"/>
            <w:shd w:val="clear" w:color="auto" w:fill="auto"/>
            <w:vAlign w:val="bottom"/>
          </w:tcPr>
          <w:p>
            <w:pPr>
              <w:tabs>
                <w:tab w:val="decimal" w:pos="1365"/>
              </w:tabs>
              <w:spacing w:line="280" w:lineRule="exact"/>
              <w:jc w:val="right"/>
              <w:rPr>
                <w:sz w:val="21"/>
                <w:szCs w:val="21"/>
              </w:rPr>
            </w:pPr>
            <w:bookmarkStart w:id="1307" w:name="N9_130_2"/>
            <w:bookmarkEnd w:id="1307"/>
          </w:p>
        </w:tc>
        <w:tc>
          <w:tcPr>
            <w:tcW w:w="1920" w:type="dxa"/>
            <w:shd w:val="clear" w:color="auto" w:fill="auto"/>
            <w:vAlign w:val="bottom"/>
          </w:tcPr>
          <w:p>
            <w:pPr>
              <w:tabs>
                <w:tab w:val="decimal" w:pos="1365"/>
              </w:tabs>
              <w:spacing w:line="280" w:lineRule="exact"/>
              <w:jc w:val="right"/>
              <w:rPr>
                <w:sz w:val="21"/>
                <w:szCs w:val="21"/>
              </w:rPr>
            </w:pPr>
            <w:bookmarkStart w:id="1308" w:name="N9_130_3"/>
            <w:bookmarkEnd w:id="1308"/>
          </w:p>
        </w:tc>
        <w:tc>
          <w:tcPr>
            <w:tcW w:w="1921" w:type="dxa"/>
            <w:shd w:val="clear" w:color="auto" w:fill="auto"/>
            <w:vAlign w:val="bottom"/>
          </w:tcPr>
          <w:p>
            <w:pPr>
              <w:tabs>
                <w:tab w:val="decimal" w:pos="1365"/>
              </w:tabs>
              <w:spacing w:line="280" w:lineRule="exact"/>
              <w:jc w:val="right"/>
              <w:rPr>
                <w:sz w:val="21"/>
                <w:szCs w:val="21"/>
              </w:rPr>
            </w:pPr>
            <w:bookmarkStart w:id="1309" w:name="N9_130_4"/>
            <w:bookmarkEnd w:id="13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ind w:left="222"/>
              <w:rPr>
                <w:sz w:val="21"/>
                <w:szCs w:val="21"/>
              </w:rPr>
            </w:pPr>
            <w:bookmarkStart w:id="1310" w:name="N9_131_0"/>
            <w:r>
              <w:rPr>
                <w:sz w:val="21"/>
                <w:szCs w:val="21"/>
              </w:rPr>
              <w:t>- 至阶段一</w:t>
            </w:r>
            <w:bookmarkEnd w:id="1310"/>
          </w:p>
        </w:tc>
        <w:tc>
          <w:tcPr>
            <w:tcW w:w="1920" w:type="dxa"/>
            <w:shd w:val="clear" w:color="auto" w:fill="auto"/>
            <w:vAlign w:val="bottom"/>
          </w:tcPr>
          <w:p>
            <w:pPr>
              <w:tabs>
                <w:tab w:val="decimal" w:pos="1365"/>
              </w:tabs>
              <w:spacing w:line="280" w:lineRule="exact"/>
              <w:jc w:val="right"/>
              <w:rPr>
                <w:sz w:val="21"/>
                <w:szCs w:val="21"/>
              </w:rPr>
            </w:pPr>
            <w:bookmarkStart w:id="1311" w:name="N9_131_1"/>
            <w:r>
              <w:rPr>
                <w:sz w:val="21"/>
                <w:szCs w:val="21"/>
              </w:rPr>
              <w:t>957,768.66</w:t>
            </w:r>
            <w:bookmarkEnd w:id="1311"/>
          </w:p>
        </w:tc>
        <w:tc>
          <w:tcPr>
            <w:tcW w:w="1921" w:type="dxa"/>
            <w:shd w:val="clear" w:color="auto" w:fill="auto"/>
            <w:vAlign w:val="bottom"/>
          </w:tcPr>
          <w:p>
            <w:pPr>
              <w:tabs>
                <w:tab w:val="decimal" w:pos="1365"/>
              </w:tabs>
              <w:spacing w:line="280" w:lineRule="exact"/>
              <w:ind w:right="-57"/>
              <w:jc w:val="right"/>
              <w:rPr>
                <w:sz w:val="21"/>
                <w:szCs w:val="21"/>
              </w:rPr>
            </w:pPr>
            <w:bookmarkStart w:id="1312" w:name="N9_131_2"/>
            <w:r>
              <w:rPr>
                <w:sz w:val="21"/>
                <w:szCs w:val="21"/>
              </w:rPr>
              <w:t>(957,768.66)</w:t>
            </w:r>
            <w:bookmarkEnd w:id="1312"/>
          </w:p>
        </w:tc>
        <w:tc>
          <w:tcPr>
            <w:tcW w:w="1920" w:type="dxa"/>
            <w:shd w:val="clear" w:color="auto" w:fill="auto"/>
            <w:vAlign w:val="bottom"/>
          </w:tcPr>
          <w:p>
            <w:pPr>
              <w:tabs>
                <w:tab w:val="decimal" w:pos="1365"/>
              </w:tabs>
              <w:spacing w:line="280" w:lineRule="exact"/>
              <w:ind w:right="283"/>
              <w:jc w:val="right"/>
              <w:rPr>
                <w:sz w:val="21"/>
                <w:szCs w:val="21"/>
              </w:rPr>
            </w:pPr>
            <w:bookmarkStart w:id="1313" w:name="N9_131_3"/>
            <w:r>
              <w:rPr>
                <w:sz w:val="21"/>
                <w:szCs w:val="21"/>
              </w:rPr>
              <w:t>-</w:t>
            </w:r>
            <w:bookmarkEnd w:id="1313"/>
          </w:p>
        </w:tc>
        <w:tc>
          <w:tcPr>
            <w:tcW w:w="1921" w:type="dxa"/>
            <w:shd w:val="clear" w:color="auto" w:fill="auto"/>
            <w:vAlign w:val="bottom"/>
          </w:tcPr>
          <w:p>
            <w:pPr>
              <w:tabs>
                <w:tab w:val="decimal" w:pos="1365"/>
              </w:tabs>
              <w:spacing w:line="280" w:lineRule="exact"/>
              <w:ind w:right="283"/>
              <w:jc w:val="right"/>
              <w:rPr>
                <w:sz w:val="21"/>
                <w:szCs w:val="21"/>
              </w:rPr>
            </w:pPr>
            <w:bookmarkStart w:id="1314" w:name="N9_131_4"/>
            <w:r>
              <w:rPr>
                <w:sz w:val="21"/>
                <w:szCs w:val="21"/>
              </w:rPr>
              <w:t>-</w:t>
            </w:r>
            <w:bookmarkEnd w:id="13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ind w:left="222"/>
              <w:rPr>
                <w:sz w:val="21"/>
                <w:szCs w:val="21"/>
              </w:rPr>
            </w:pPr>
            <w:bookmarkStart w:id="1315" w:name="N9_132_0"/>
            <w:r>
              <w:rPr>
                <w:sz w:val="21"/>
                <w:szCs w:val="21"/>
              </w:rPr>
              <w:t>- 至阶段二</w:t>
            </w:r>
            <w:bookmarkEnd w:id="1315"/>
          </w:p>
        </w:tc>
        <w:tc>
          <w:tcPr>
            <w:tcW w:w="1920" w:type="dxa"/>
            <w:shd w:val="clear" w:color="auto" w:fill="auto"/>
            <w:vAlign w:val="bottom"/>
          </w:tcPr>
          <w:p>
            <w:pPr>
              <w:tabs>
                <w:tab w:val="decimal" w:pos="1365"/>
              </w:tabs>
              <w:spacing w:line="280" w:lineRule="exact"/>
              <w:ind w:right="-57"/>
              <w:jc w:val="right"/>
              <w:rPr>
                <w:sz w:val="21"/>
                <w:szCs w:val="21"/>
              </w:rPr>
            </w:pPr>
            <w:bookmarkStart w:id="1316" w:name="N9_132_1"/>
            <w:r>
              <w:rPr>
                <w:sz w:val="21"/>
                <w:szCs w:val="21"/>
              </w:rPr>
              <w:t>(312,860.42)</w:t>
            </w:r>
            <w:bookmarkEnd w:id="1316"/>
          </w:p>
        </w:tc>
        <w:tc>
          <w:tcPr>
            <w:tcW w:w="1921" w:type="dxa"/>
            <w:shd w:val="clear" w:color="auto" w:fill="auto"/>
            <w:vAlign w:val="bottom"/>
          </w:tcPr>
          <w:p>
            <w:pPr>
              <w:tabs>
                <w:tab w:val="decimal" w:pos="1365"/>
              </w:tabs>
              <w:spacing w:line="280" w:lineRule="exact"/>
              <w:jc w:val="right"/>
              <w:rPr>
                <w:sz w:val="21"/>
                <w:szCs w:val="21"/>
              </w:rPr>
            </w:pPr>
            <w:bookmarkStart w:id="1317" w:name="N9_132_2"/>
            <w:r>
              <w:rPr>
                <w:sz w:val="21"/>
                <w:szCs w:val="21"/>
              </w:rPr>
              <w:t>312,860.42</w:t>
            </w:r>
            <w:bookmarkEnd w:id="1317"/>
          </w:p>
        </w:tc>
        <w:tc>
          <w:tcPr>
            <w:tcW w:w="1920" w:type="dxa"/>
            <w:shd w:val="clear" w:color="auto" w:fill="auto"/>
            <w:vAlign w:val="bottom"/>
          </w:tcPr>
          <w:p>
            <w:pPr>
              <w:tabs>
                <w:tab w:val="decimal" w:pos="1365"/>
              </w:tabs>
              <w:spacing w:line="280" w:lineRule="exact"/>
              <w:ind w:right="283"/>
              <w:jc w:val="right"/>
              <w:rPr>
                <w:sz w:val="21"/>
                <w:szCs w:val="21"/>
              </w:rPr>
            </w:pPr>
            <w:bookmarkStart w:id="1318" w:name="N9_132_3"/>
            <w:r>
              <w:rPr>
                <w:sz w:val="21"/>
                <w:szCs w:val="21"/>
              </w:rPr>
              <w:t>-</w:t>
            </w:r>
            <w:bookmarkEnd w:id="1318"/>
          </w:p>
        </w:tc>
        <w:tc>
          <w:tcPr>
            <w:tcW w:w="1921" w:type="dxa"/>
            <w:shd w:val="clear" w:color="auto" w:fill="auto"/>
            <w:vAlign w:val="bottom"/>
          </w:tcPr>
          <w:p>
            <w:pPr>
              <w:tabs>
                <w:tab w:val="decimal" w:pos="1365"/>
              </w:tabs>
              <w:spacing w:line="280" w:lineRule="exact"/>
              <w:ind w:right="283"/>
              <w:jc w:val="right"/>
              <w:rPr>
                <w:sz w:val="21"/>
                <w:szCs w:val="21"/>
              </w:rPr>
            </w:pPr>
            <w:bookmarkStart w:id="1319" w:name="N9_132_4"/>
            <w:r>
              <w:rPr>
                <w:sz w:val="21"/>
                <w:szCs w:val="21"/>
              </w:rPr>
              <w:t>-</w:t>
            </w:r>
            <w:bookmarkEnd w:id="13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ind w:left="222"/>
              <w:rPr>
                <w:sz w:val="21"/>
                <w:szCs w:val="21"/>
              </w:rPr>
            </w:pPr>
            <w:bookmarkStart w:id="1320" w:name="N9_133_0"/>
            <w:r>
              <w:rPr>
                <w:sz w:val="21"/>
                <w:szCs w:val="21"/>
              </w:rPr>
              <w:t>- 至阶段三</w:t>
            </w:r>
            <w:bookmarkEnd w:id="1320"/>
          </w:p>
        </w:tc>
        <w:tc>
          <w:tcPr>
            <w:tcW w:w="1920" w:type="dxa"/>
            <w:shd w:val="clear" w:color="auto" w:fill="auto"/>
            <w:vAlign w:val="bottom"/>
          </w:tcPr>
          <w:p>
            <w:pPr>
              <w:tabs>
                <w:tab w:val="decimal" w:pos="1365"/>
              </w:tabs>
              <w:spacing w:line="280" w:lineRule="exact"/>
              <w:ind w:right="-57"/>
              <w:jc w:val="right"/>
              <w:rPr>
                <w:sz w:val="21"/>
                <w:szCs w:val="21"/>
              </w:rPr>
            </w:pPr>
            <w:bookmarkStart w:id="1321" w:name="N9_133_1"/>
            <w:r>
              <w:rPr>
                <w:sz w:val="21"/>
                <w:szCs w:val="21"/>
              </w:rPr>
              <w:t>(258,551.09)</w:t>
            </w:r>
            <w:bookmarkEnd w:id="1321"/>
          </w:p>
        </w:tc>
        <w:tc>
          <w:tcPr>
            <w:tcW w:w="1921" w:type="dxa"/>
            <w:shd w:val="clear" w:color="auto" w:fill="auto"/>
            <w:vAlign w:val="bottom"/>
          </w:tcPr>
          <w:p>
            <w:pPr>
              <w:tabs>
                <w:tab w:val="decimal" w:pos="1365"/>
              </w:tabs>
              <w:spacing w:line="280" w:lineRule="exact"/>
              <w:ind w:right="283"/>
              <w:jc w:val="right"/>
              <w:rPr>
                <w:sz w:val="21"/>
                <w:szCs w:val="21"/>
              </w:rPr>
            </w:pPr>
            <w:bookmarkStart w:id="1322" w:name="N9_133_2"/>
            <w:r>
              <w:rPr>
                <w:sz w:val="21"/>
                <w:szCs w:val="21"/>
              </w:rPr>
              <w:t>-</w:t>
            </w:r>
            <w:bookmarkEnd w:id="1322"/>
          </w:p>
        </w:tc>
        <w:tc>
          <w:tcPr>
            <w:tcW w:w="1920" w:type="dxa"/>
            <w:shd w:val="clear" w:color="auto" w:fill="auto"/>
            <w:vAlign w:val="bottom"/>
          </w:tcPr>
          <w:p>
            <w:pPr>
              <w:tabs>
                <w:tab w:val="decimal" w:pos="1365"/>
              </w:tabs>
              <w:spacing w:line="280" w:lineRule="exact"/>
              <w:jc w:val="right"/>
              <w:rPr>
                <w:sz w:val="21"/>
                <w:szCs w:val="21"/>
              </w:rPr>
            </w:pPr>
            <w:bookmarkStart w:id="1323" w:name="N9_133_3"/>
            <w:r>
              <w:rPr>
                <w:sz w:val="21"/>
                <w:szCs w:val="21"/>
              </w:rPr>
              <w:t>258,551.09</w:t>
            </w:r>
            <w:bookmarkEnd w:id="1323"/>
          </w:p>
        </w:tc>
        <w:tc>
          <w:tcPr>
            <w:tcW w:w="1921" w:type="dxa"/>
            <w:shd w:val="clear" w:color="auto" w:fill="auto"/>
            <w:vAlign w:val="bottom"/>
          </w:tcPr>
          <w:p>
            <w:pPr>
              <w:tabs>
                <w:tab w:val="decimal" w:pos="1365"/>
              </w:tabs>
              <w:spacing w:line="280" w:lineRule="exact"/>
              <w:ind w:right="283"/>
              <w:jc w:val="right"/>
              <w:rPr>
                <w:sz w:val="21"/>
                <w:szCs w:val="21"/>
              </w:rPr>
            </w:pPr>
            <w:bookmarkStart w:id="1324" w:name="N9_133_4"/>
            <w:r>
              <w:rPr>
                <w:sz w:val="21"/>
                <w:szCs w:val="21"/>
              </w:rPr>
              <w:t>-</w:t>
            </w:r>
            <w:bookmarkEnd w:id="13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rPr>
                <w:sz w:val="21"/>
                <w:szCs w:val="21"/>
              </w:rPr>
            </w:pPr>
            <w:bookmarkStart w:id="1325" w:name="N9_134_0"/>
            <w:r>
              <w:rPr>
                <w:sz w:val="21"/>
                <w:szCs w:val="21"/>
              </w:rPr>
              <w:t>本年计提/(转回)</w:t>
            </w:r>
            <w:bookmarkEnd w:id="1325"/>
          </w:p>
        </w:tc>
        <w:tc>
          <w:tcPr>
            <w:tcW w:w="1920" w:type="dxa"/>
            <w:shd w:val="clear" w:color="auto" w:fill="auto"/>
            <w:vAlign w:val="bottom"/>
          </w:tcPr>
          <w:p>
            <w:pPr>
              <w:tabs>
                <w:tab w:val="decimal" w:pos="1365"/>
              </w:tabs>
              <w:spacing w:line="280" w:lineRule="exact"/>
              <w:ind w:right="-57"/>
              <w:jc w:val="right"/>
              <w:rPr>
                <w:sz w:val="21"/>
                <w:szCs w:val="21"/>
              </w:rPr>
            </w:pPr>
            <w:bookmarkStart w:id="1326" w:name="N9_134_1"/>
            <w:r>
              <w:rPr>
                <w:sz w:val="21"/>
                <w:szCs w:val="21"/>
              </w:rPr>
              <w:t>(3,088,201.92)</w:t>
            </w:r>
            <w:bookmarkEnd w:id="1326"/>
          </w:p>
        </w:tc>
        <w:tc>
          <w:tcPr>
            <w:tcW w:w="1921" w:type="dxa"/>
            <w:shd w:val="clear" w:color="auto" w:fill="auto"/>
            <w:vAlign w:val="bottom"/>
          </w:tcPr>
          <w:p>
            <w:pPr>
              <w:tabs>
                <w:tab w:val="decimal" w:pos="1365"/>
              </w:tabs>
              <w:spacing w:line="280" w:lineRule="exact"/>
              <w:ind w:right="-57"/>
              <w:jc w:val="right"/>
              <w:rPr>
                <w:sz w:val="21"/>
                <w:szCs w:val="21"/>
              </w:rPr>
            </w:pPr>
            <w:bookmarkStart w:id="1327" w:name="N9_134_2"/>
            <w:r>
              <w:rPr>
                <w:sz w:val="21"/>
                <w:szCs w:val="21"/>
              </w:rPr>
              <w:t>(826,724.09)</w:t>
            </w:r>
            <w:bookmarkEnd w:id="1327"/>
          </w:p>
        </w:tc>
        <w:tc>
          <w:tcPr>
            <w:tcW w:w="1920" w:type="dxa"/>
            <w:shd w:val="clear" w:color="auto" w:fill="auto"/>
            <w:vAlign w:val="bottom"/>
          </w:tcPr>
          <w:p>
            <w:pPr>
              <w:tabs>
                <w:tab w:val="decimal" w:pos="1365"/>
              </w:tabs>
              <w:spacing w:line="280" w:lineRule="exact"/>
              <w:ind w:right="-57"/>
              <w:jc w:val="right"/>
              <w:rPr>
                <w:sz w:val="21"/>
                <w:szCs w:val="21"/>
              </w:rPr>
            </w:pPr>
            <w:bookmarkStart w:id="1328" w:name="N9_134_3"/>
            <w:r>
              <w:rPr>
                <w:sz w:val="21"/>
                <w:szCs w:val="21"/>
              </w:rPr>
              <w:t>(4,685,189.49)</w:t>
            </w:r>
            <w:bookmarkEnd w:id="1328"/>
          </w:p>
        </w:tc>
        <w:tc>
          <w:tcPr>
            <w:tcW w:w="1921" w:type="dxa"/>
            <w:shd w:val="clear" w:color="auto" w:fill="auto"/>
            <w:vAlign w:val="bottom"/>
          </w:tcPr>
          <w:p>
            <w:pPr>
              <w:tabs>
                <w:tab w:val="decimal" w:pos="1365"/>
              </w:tabs>
              <w:spacing w:line="280" w:lineRule="exact"/>
              <w:ind w:right="-57"/>
              <w:jc w:val="right"/>
              <w:rPr>
                <w:sz w:val="21"/>
                <w:szCs w:val="21"/>
              </w:rPr>
            </w:pPr>
            <w:bookmarkStart w:id="1329" w:name="N9_134_4"/>
            <w:r>
              <w:rPr>
                <w:sz w:val="21"/>
                <w:szCs w:val="21"/>
              </w:rPr>
              <w:t>(8,600,115.50)</w:t>
            </w:r>
            <w:bookmarkEnd w:id="13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rPr>
                <w:sz w:val="21"/>
                <w:szCs w:val="21"/>
              </w:rPr>
            </w:pPr>
            <w:bookmarkStart w:id="1330" w:name="N9_135_0"/>
            <w:r>
              <w:rPr>
                <w:sz w:val="21"/>
                <w:szCs w:val="21"/>
              </w:rPr>
              <w:t>核销后收回</w:t>
            </w:r>
            <w:bookmarkEnd w:id="1330"/>
          </w:p>
        </w:tc>
        <w:tc>
          <w:tcPr>
            <w:tcW w:w="1920" w:type="dxa"/>
            <w:shd w:val="clear" w:color="auto" w:fill="auto"/>
            <w:vAlign w:val="bottom"/>
          </w:tcPr>
          <w:p>
            <w:pPr>
              <w:tabs>
                <w:tab w:val="decimal" w:pos="1365"/>
              </w:tabs>
              <w:spacing w:line="280" w:lineRule="exact"/>
              <w:ind w:right="283"/>
              <w:jc w:val="right"/>
              <w:rPr>
                <w:sz w:val="21"/>
                <w:szCs w:val="21"/>
              </w:rPr>
            </w:pPr>
            <w:bookmarkStart w:id="1331" w:name="N9_135_1"/>
            <w:r>
              <w:rPr>
                <w:sz w:val="21"/>
                <w:szCs w:val="21"/>
              </w:rPr>
              <w:t>-</w:t>
            </w:r>
            <w:bookmarkEnd w:id="1331"/>
          </w:p>
        </w:tc>
        <w:tc>
          <w:tcPr>
            <w:tcW w:w="1921" w:type="dxa"/>
            <w:shd w:val="clear" w:color="auto" w:fill="auto"/>
            <w:vAlign w:val="bottom"/>
          </w:tcPr>
          <w:p>
            <w:pPr>
              <w:tabs>
                <w:tab w:val="decimal" w:pos="1365"/>
              </w:tabs>
              <w:spacing w:line="280" w:lineRule="exact"/>
              <w:ind w:right="283"/>
              <w:jc w:val="right"/>
              <w:rPr>
                <w:sz w:val="21"/>
                <w:szCs w:val="21"/>
              </w:rPr>
            </w:pPr>
            <w:bookmarkStart w:id="1332" w:name="N9_135_2"/>
            <w:r>
              <w:rPr>
                <w:sz w:val="21"/>
                <w:szCs w:val="21"/>
              </w:rPr>
              <w:t>-</w:t>
            </w:r>
            <w:bookmarkEnd w:id="1332"/>
          </w:p>
        </w:tc>
        <w:tc>
          <w:tcPr>
            <w:tcW w:w="1920" w:type="dxa"/>
            <w:shd w:val="clear" w:color="auto" w:fill="auto"/>
            <w:vAlign w:val="bottom"/>
          </w:tcPr>
          <w:p>
            <w:pPr>
              <w:tabs>
                <w:tab w:val="decimal" w:pos="1365"/>
              </w:tabs>
              <w:spacing w:line="280" w:lineRule="exact"/>
              <w:jc w:val="right"/>
              <w:rPr>
                <w:sz w:val="21"/>
                <w:szCs w:val="21"/>
              </w:rPr>
            </w:pPr>
            <w:bookmarkStart w:id="1333" w:name="N9_135_3"/>
            <w:r>
              <w:rPr>
                <w:sz w:val="21"/>
                <w:szCs w:val="21"/>
              </w:rPr>
              <w:t>3,948,388.40</w:t>
            </w:r>
            <w:bookmarkEnd w:id="1333"/>
          </w:p>
        </w:tc>
        <w:tc>
          <w:tcPr>
            <w:tcW w:w="1921" w:type="dxa"/>
            <w:shd w:val="clear" w:color="auto" w:fill="auto"/>
            <w:vAlign w:val="bottom"/>
          </w:tcPr>
          <w:p>
            <w:pPr>
              <w:tabs>
                <w:tab w:val="decimal" w:pos="1365"/>
              </w:tabs>
              <w:spacing w:line="280" w:lineRule="exact"/>
              <w:jc w:val="right"/>
              <w:rPr>
                <w:sz w:val="21"/>
                <w:szCs w:val="21"/>
              </w:rPr>
            </w:pPr>
            <w:bookmarkStart w:id="1334" w:name="N9_135_4"/>
            <w:r>
              <w:rPr>
                <w:sz w:val="21"/>
                <w:szCs w:val="21"/>
              </w:rPr>
              <w:t>3,948,388.40</w:t>
            </w:r>
            <w:bookmarkEnd w:id="13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rPr>
                <w:sz w:val="21"/>
                <w:szCs w:val="21"/>
              </w:rPr>
            </w:pPr>
            <w:bookmarkStart w:id="1335" w:name="N9_136_0"/>
            <w:r>
              <w:rPr>
                <w:sz w:val="21"/>
                <w:szCs w:val="21"/>
              </w:rPr>
              <w:t>本年核销</w:t>
            </w:r>
            <w:bookmarkEnd w:id="1335"/>
          </w:p>
        </w:tc>
        <w:tc>
          <w:tcPr>
            <w:tcW w:w="1920" w:type="dxa"/>
            <w:shd w:val="clear" w:color="auto" w:fill="auto"/>
            <w:vAlign w:val="bottom"/>
          </w:tcPr>
          <w:p>
            <w:pPr>
              <w:tabs>
                <w:tab w:val="decimal" w:pos="1365"/>
              </w:tabs>
              <w:spacing w:line="280" w:lineRule="exact"/>
              <w:ind w:right="283"/>
              <w:jc w:val="right"/>
              <w:rPr>
                <w:sz w:val="21"/>
                <w:szCs w:val="21"/>
              </w:rPr>
            </w:pPr>
            <w:bookmarkStart w:id="1336" w:name="N9_136_1"/>
            <w:r>
              <w:rPr>
                <w:sz w:val="21"/>
                <w:szCs w:val="21"/>
              </w:rPr>
              <w:t>-</w:t>
            </w:r>
            <w:bookmarkEnd w:id="1336"/>
          </w:p>
        </w:tc>
        <w:tc>
          <w:tcPr>
            <w:tcW w:w="1921" w:type="dxa"/>
            <w:shd w:val="clear" w:color="auto" w:fill="auto"/>
            <w:vAlign w:val="bottom"/>
          </w:tcPr>
          <w:p>
            <w:pPr>
              <w:tabs>
                <w:tab w:val="decimal" w:pos="1365"/>
              </w:tabs>
              <w:spacing w:line="280" w:lineRule="exact"/>
              <w:ind w:right="283"/>
              <w:jc w:val="right"/>
              <w:rPr>
                <w:sz w:val="21"/>
                <w:szCs w:val="21"/>
              </w:rPr>
            </w:pPr>
            <w:bookmarkStart w:id="1337" w:name="N9_136_2"/>
            <w:r>
              <w:rPr>
                <w:sz w:val="21"/>
                <w:szCs w:val="21"/>
              </w:rPr>
              <w:t>-</w:t>
            </w:r>
            <w:bookmarkEnd w:id="1337"/>
          </w:p>
        </w:tc>
        <w:tc>
          <w:tcPr>
            <w:tcW w:w="1920" w:type="dxa"/>
            <w:shd w:val="clear" w:color="auto" w:fill="auto"/>
            <w:vAlign w:val="bottom"/>
          </w:tcPr>
          <w:p>
            <w:pPr>
              <w:tabs>
                <w:tab w:val="decimal" w:pos="1365"/>
              </w:tabs>
              <w:spacing w:line="280" w:lineRule="exact"/>
              <w:ind w:right="283"/>
              <w:jc w:val="right"/>
              <w:rPr>
                <w:sz w:val="21"/>
                <w:szCs w:val="21"/>
              </w:rPr>
            </w:pPr>
            <w:bookmarkStart w:id="1338" w:name="N9_136_3"/>
            <w:r>
              <w:rPr>
                <w:sz w:val="21"/>
                <w:szCs w:val="21"/>
              </w:rPr>
              <w:t>-</w:t>
            </w:r>
            <w:bookmarkEnd w:id="1338"/>
          </w:p>
        </w:tc>
        <w:tc>
          <w:tcPr>
            <w:tcW w:w="1921" w:type="dxa"/>
            <w:shd w:val="clear" w:color="auto" w:fill="auto"/>
            <w:vAlign w:val="bottom"/>
          </w:tcPr>
          <w:p>
            <w:pPr>
              <w:tabs>
                <w:tab w:val="decimal" w:pos="1365"/>
              </w:tabs>
              <w:spacing w:line="280" w:lineRule="exact"/>
              <w:ind w:right="283"/>
              <w:jc w:val="right"/>
              <w:rPr>
                <w:sz w:val="21"/>
                <w:szCs w:val="21"/>
              </w:rPr>
            </w:pPr>
            <w:bookmarkStart w:id="1339" w:name="N9_136_4"/>
            <w:r>
              <w:rPr>
                <w:sz w:val="21"/>
                <w:szCs w:val="21"/>
              </w:rPr>
              <w:t>-</w:t>
            </w:r>
            <w:bookmarkEnd w:id="13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95" w:type="dxa"/>
            <w:shd w:val="clear" w:color="auto" w:fill="auto"/>
            <w:vAlign w:val="bottom"/>
          </w:tcPr>
          <w:p>
            <w:pPr>
              <w:spacing w:line="280" w:lineRule="exact"/>
              <w:rPr>
                <w:sz w:val="21"/>
                <w:szCs w:val="21"/>
              </w:rPr>
            </w:pPr>
            <w:bookmarkStart w:id="1340" w:name="N9_137_0"/>
            <w:r>
              <w:rPr>
                <w:sz w:val="21"/>
                <w:szCs w:val="21"/>
              </w:rPr>
              <w:t>年末余额</w:t>
            </w:r>
            <w:bookmarkEnd w:id="1340"/>
          </w:p>
        </w:tc>
        <w:tc>
          <w:tcPr>
            <w:tcW w:w="1920" w:type="dxa"/>
            <w:shd w:val="clear" w:color="auto" w:fill="auto"/>
            <w:vAlign w:val="bottom"/>
          </w:tcPr>
          <w:p>
            <w:pPr>
              <w:tabs>
                <w:tab w:val="decimal" w:pos="1365"/>
              </w:tabs>
              <w:spacing w:line="280" w:lineRule="exact"/>
              <w:jc w:val="right"/>
              <w:rPr>
                <w:sz w:val="21"/>
                <w:szCs w:val="21"/>
              </w:rPr>
            </w:pPr>
            <w:bookmarkStart w:id="1341" w:name="N9_137_1"/>
            <w:r>
              <w:rPr>
                <w:sz w:val="21"/>
                <w:szCs w:val="21"/>
              </w:rPr>
              <w:t>27,853,664.24</w:t>
            </w:r>
            <w:bookmarkEnd w:id="1341"/>
          </w:p>
        </w:tc>
        <w:tc>
          <w:tcPr>
            <w:tcW w:w="1921" w:type="dxa"/>
            <w:shd w:val="clear" w:color="auto" w:fill="auto"/>
            <w:vAlign w:val="bottom"/>
          </w:tcPr>
          <w:p>
            <w:pPr>
              <w:tabs>
                <w:tab w:val="decimal" w:pos="1365"/>
              </w:tabs>
              <w:spacing w:line="280" w:lineRule="exact"/>
              <w:jc w:val="right"/>
              <w:rPr>
                <w:sz w:val="21"/>
                <w:szCs w:val="21"/>
              </w:rPr>
            </w:pPr>
            <w:bookmarkStart w:id="1342" w:name="N9_137_2"/>
            <w:r>
              <w:rPr>
                <w:sz w:val="21"/>
                <w:szCs w:val="21"/>
              </w:rPr>
              <w:t>8,522,664.91</w:t>
            </w:r>
            <w:bookmarkEnd w:id="1342"/>
          </w:p>
        </w:tc>
        <w:tc>
          <w:tcPr>
            <w:tcW w:w="1920" w:type="dxa"/>
            <w:shd w:val="clear" w:color="auto" w:fill="auto"/>
            <w:vAlign w:val="bottom"/>
          </w:tcPr>
          <w:p>
            <w:pPr>
              <w:tabs>
                <w:tab w:val="decimal" w:pos="1365"/>
              </w:tabs>
              <w:spacing w:line="280" w:lineRule="exact"/>
              <w:jc w:val="right"/>
              <w:rPr>
                <w:sz w:val="21"/>
                <w:szCs w:val="21"/>
              </w:rPr>
            </w:pPr>
            <w:bookmarkStart w:id="1343" w:name="N9_137_3"/>
            <w:r>
              <w:rPr>
                <w:sz w:val="21"/>
                <w:szCs w:val="21"/>
              </w:rPr>
              <w:t>8,332,969.21</w:t>
            </w:r>
            <w:bookmarkEnd w:id="1343"/>
          </w:p>
        </w:tc>
        <w:tc>
          <w:tcPr>
            <w:tcW w:w="1921" w:type="dxa"/>
            <w:shd w:val="clear" w:color="auto" w:fill="auto"/>
            <w:vAlign w:val="bottom"/>
          </w:tcPr>
          <w:p>
            <w:pPr>
              <w:tabs>
                <w:tab w:val="decimal" w:pos="1365"/>
              </w:tabs>
              <w:spacing w:line="280" w:lineRule="exact"/>
              <w:jc w:val="right"/>
              <w:rPr>
                <w:sz w:val="21"/>
                <w:szCs w:val="21"/>
              </w:rPr>
            </w:pPr>
            <w:bookmarkStart w:id="1344" w:name="N9_137_4"/>
            <w:r>
              <w:rPr>
                <w:sz w:val="21"/>
                <w:szCs w:val="21"/>
              </w:rPr>
              <w:t>44,709,298.36</w:t>
            </w:r>
            <w:bookmarkEnd w:id="1344"/>
          </w:p>
        </w:tc>
      </w:tr>
    </w:tbl>
    <w:p>
      <w:pPr>
        <w:spacing w:line="280" w:lineRule="exact"/>
      </w:pPr>
    </w:p>
    <w:p>
      <w:pPr>
        <w:spacing w:line="280" w:lineRule="exact"/>
        <w:jc w:val="right"/>
      </w:pPr>
      <w:bookmarkStart w:id="1345" w:name="NN9_139"/>
      <w:r>
        <w:t>人民币元</w:t>
      </w:r>
    </w:p>
    <w:bookmarkEnd w:id="1345"/>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775"/>
        <w:gridCol w:w="1901"/>
        <w:gridCol w:w="1901"/>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vMerge w:val="restart"/>
            <w:shd w:val="clear" w:color="auto" w:fill="auto"/>
            <w:vAlign w:val="center"/>
          </w:tcPr>
          <w:p>
            <w:pPr>
              <w:spacing w:line="280" w:lineRule="exact"/>
              <w:jc w:val="center"/>
              <w:rPr>
                <w:sz w:val="21"/>
                <w:szCs w:val="21"/>
              </w:rPr>
            </w:pPr>
            <w:bookmarkStart w:id="1346" w:name="N9_140_0"/>
            <w:r>
              <w:rPr>
                <w:rFonts w:hint="eastAsia"/>
                <w:sz w:val="21"/>
                <w:szCs w:val="21"/>
              </w:rPr>
              <w:t>项目</w:t>
            </w:r>
            <w:bookmarkEnd w:id="1346"/>
          </w:p>
        </w:tc>
        <w:tc>
          <w:tcPr>
            <w:tcW w:w="5703" w:type="dxa"/>
            <w:gridSpan w:val="3"/>
            <w:shd w:val="clear" w:color="auto" w:fill="auto"/>
            <w:vAlign w:val="center"/>
          </w:tcPr>
          <w:p>
            <w:pPr>
              <w:spacing w:line="280" w:lineRule="exact"/>
              <w:jc w:val="center"/>
              <w:rPr>
                <w:sz w:val="21"/>
                <w:szCs w:val="21"/>
              </w:rPr>
            </w:pPr>
            <w:bookmarkStart w:id="1347" w:name="N9_140_1"/>
            <w:r>
              <w:rPr>
                <w:sz w:val="21"/>
                <w:szCs w:val="21"/>
              </w:rPr>
              <w:t>2020</w:t>
            </w:r>
            <w:r>
              <w:rPr>
                <w:rFonts w:hint="eastAsia"/>
                <w:sz w:val="21"/>
                <w:szCs w:val="21"/>
              </w:rPr>
              <w:t>年度</w:t>
            </w:r>
            <w:bookmarkEnd w:id="1347"/>
            <w:bookmarkStart w:id="1348" w:name="N9_140_3"/>
            <w:bookmarkEnd w:id="1348"/>
            <w:bookmarkStart w:id="1349" w:name="N9_140_2"/>
            <w:bookmarkEnd w:id="13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vMerge w:val="continue"/>
            <w:shd w:val="clear" w:color="auto" w:fill="auto"/>
            <w:vAlign w:val="center"/>
          </w:tcPr>
          <w:p>
            <w:pPr>
              <w:spacing w:line="280" w:lineRule="exact"/>
              <w:jc w:val="center"/>
              <w:rPr>
                <w:sz w:val="21"/>
                <w:szCs w:val="21"/>
              </w:rPr>
            </w:pPr>
            <w:bookmarkStart w:id="1350" w:name="N9_141_0"/>
            <w:bookmarkEnd w:id="1350"/>
          </w:p>
        </w:tc>
        <w:tc>
          <w:tcPr>
            <w:tcW w:w="1901" w:type="dxa"/>
            <w:shd w:val="clear" w:color="auto" w:fill="auto"/>
            <w:vAlign w:val="bottom"/>
          </w:tcPr>
          <w:p>
            <w:pPr>
              <w:spacing w:line="280" w:lineRule="exact"/>
              <w:jc w:val="center"/>
              <w:rPr>
                <w:sz w:val="21"/>
                <w:szCs w:val="21"/>
              </w:rPr>
            </w:pPr>
            <w:bookmarkStart w:id="1351" w:name="N9_141_1"/>
            <w:r>
              <w:rPr>
                <w:rFonts w:hint="eastAsia"/>
                <w:sz w:val="21"/>
                <w:szCs w:val="21"/>
              </w:rPr>
              <w:t>个别方式评估</w:t>
            </w:r>
            <w:bookmarkEnd w:id="1351"/>
          </w:p>
        </w:tc>
        <w:tc>
          <w:tcPr>
            <w:tcW w:w="1901" w:type="dxa"/>
            <w:shd w:val="clear" w:color="auto" w:fill="auto"/>
            <w:vAlign w:val="bottom"/>
          </w:tcPr>
          <w:p>
            <w:pPr>
              <w:spacing w:line="280" w:lineRule="exact"/>
              <w:jc w:val="center"/>
              <w:rPr>
                <w:sz w:val="21"/>
                <w:szCs w:val="21"/>
              </w:rPr>
            </w:pPr>
            <w:bookmarkStart w:id="1352" w:name="N9_141_2"/>
            <w:r>
              <w:rPr>
                <w:rFonts w:hint="eastAsia"/>
                <w:sz w:val="21"/>
                <w:szCs w:val="21"/>
              </w:rPr>
              <w:t>组合方式评估</w:t>
            </w:r>
            <w:bookmarkEnd w:id="1352"/>
          </w:p>
        </w:tc>
        <w:tc>
          <w:tcPr>
            <w:tcW w:w="1901" w:type="dxa"/>
            <w:shd w:val="clear" w:color="auto" w:fill="auto"/>
            <w:vAlign w:val="bottom"/>
          </w:tcPr>
          <w:p>
            <w:pPr>
              <w:spacing w:line="280" w:lineRule="exact"/>
              <w:jc w:val="center"/>
              <w:rPr>
                <w:sz w:val="21"/>
                <w:szCs w:val="21"/>
              </w:rPr>
            </w:pPr>
            <w:bookmarkStart w:id="1353" w:name="N9_141_3"/>
            <w:r>
              <w:rPr>
                <w:rFonts w:hint="eastAsia"/>
                <w:sz w:val="21"/>
                <w:szCs w:val="21"/>
              </w:rPr>
              <w:t>合计</w:t>
            </w:r>
            <w:bookmarkEnd w:id="13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bottom"/>
          </w:tcPr>
          <w:p>
            <w:pPr>
              <w:spacing w:line="280" w:lineRule="exact"/>
              <w:rPr>
                <w:sz w:val="21"/>
                <w:szCs w:val="21"/>
              </w:rPr>
            </w:pPr>
            <w:bookmarkStart w:id="1354" w:name="N9_142_0"/>
            <w:r>
              <w:rPr>
                <w:rFonts w:hint="eastAsia"/>
                <w:sz w:val="21"/>
                <w:szCs w:val="21"/>
              </w:rPr>
              <w:t>年初余额</w:t>
            </w:r>
            <w:bookmarkEnd w:id="1354"/>
          </w:p>
        </w:tc>
        <w:tc>
          <w:tcPr>
            <w:tcW w:w="1901" w:type="dxa"/>
            <w:shd w:val="clear" w:color="auto" w:fill="auto"/>
            <w:vAlign w:val="bottom"/>
          </w:tcPr>
          <w:p>
            <w:pPr>
              <w:tabs>
                <w:tab w:val="decimal" w:pos="1286"/>
              </w:tabs>
              <w:spacing w:line="280" w:lineRule="exact"/>
              <w:jc w:val="right"/>
              <w:rPr>
                <w:sz w:val="21"/>
                <w:szCs w:val="21"/>
              </w:rPr>
            </w:pPr>
            <w:bookmarkStart w:id="1355" w:name="N9_142_1"/>
            <w:r>
              <w:rPr>
                <w:sz w:val="21"/>
                <w:szCs w:val="21"/>
              </w:rPr>
              <w:t>13,502,433.13</w:t>
            </w:r>
            <w:bookmarkEnd w:id="1355"/>
          </w:p>
        </w:tc>
        <w:tc>
          <w:tcPr>
            <w:tcW w:w="1901" w:type="dxa"/>
            <w:shd w:val="clear" w:color="auto" w:fill="auto"/>
            <w:vAlign w:val="bottom"/>
          </w:tcPr>
          <w:p>
            <w:pPr>
              <w:tabs>
                <w:tab w:val="decimal" w:pos="1370"/>
              </w:tabs>
              <w:spacing w:line="280" w:lineRule="exact"/>
              <w:jc w:val="right"/>
              <w:rPr>
                <w:sz w:val="21"/>
                <w:szCs w:val="21"/>
              </w:rPr>
            </w:pPr>
            <w:bookmarkStart w:id="1356" w:name="N9_142_2"/>
            <w:r>
              <w:rPr>
                <w:sz w:val="21"/>
                <w:szCs w:val="21"/>
              </w:rPr>
              <w:t>41,634,909.67</w:t>
            </w:r>
            <w:bookmarkEnd w:id="1356"/>
          </w:p>
        </w:tc>
        <w:tc>
          <w:tcPr>
            <w:tcW w:w="1901" w:type="dxa"/>
            <w:shd w:val="clear" w:color="auto" w:fill="auto"/>
            <w:vAlign w:val="bottom"/>
          </w:tcPr>
          <w:p>
            <w:pPr>
              <w:tabs>
                <w:tab w:val="decimal" w:pos="1286"/>
              </w:tabs>
              <w:spacing w:line="280" w:lineRule="exact"/>
              <w:jc w:val="right"/>
              <w:rPr>
                <w:sz w:val="21"/>
                <w:szCs w:val="21"/>
              </w:rPr>
            </w:pPr>
            <w:bookmarkStart w:id="1357" w:name="N9_142_3"/>
            <w:r>
              <w:rPr>
                <w:sz w:val="21"/>
                <w:szCs w:val="21"/>
              </w:rPr>
              <w:t>55,137,342.80</w:t>
            </w:r>
            <w:bookmarkEnd w:id="13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bottom"/>
          </w:tcPr>
          <w:p>
            <w:pPr>
              <w:spacing w:line="280" w:lineRule="exact"/>
              <w:rPr>
                <w:sz w:val="21"/>
                <w:szCs w:val="21"/>
              </w:rPr>
            </w:pPr>
            <w:bookmarkStart w:id="1358" w:name="N9_143_0"/>
            <w:r>
              <w:rPr>
                <w:rFonts w:hint="eastAsia"/>
                <w:sz w:val="21"/>
                <w:szCs w:val="21"/>
              </w:rPr>
              <w:t>本年</w:t>
            </w:r>
            <w:r>
              <w:rPr>
                <w:sz w:val="21"/>
                <w:szCs w:val="21"/>
              </w:rPr>
              <w:t>计提/(转回)</w:t>
            </w:r>
            <w:bookmarkEnd w:id="1358"/>
          </w:p>
        </w:tc>
        <w:tc>
          <w:tcPr>
            <w:tcW w:w="1901" w:type="dxa"/>
            <w:shd w:val="clear" w:color="auto" w:fill="auto"/>
            <w:vAlign w:val="bottom"/>
          </w:tcPr>
          <w:p>
            <w:pPr>
              <w:tabs>
                <w:tab w:val="decimal" w:pos="1286"/>
              </w:tabs>
              <w:spacing w:line="280" w:lineRule="exact"/>
              <w:ind w:right="-57"/>
              <w:jc w:val="right"/>
              <w:rPr>
                <w:sz w:val="21"/>
                <w:szCs w:val="21"/>
              </w:rPr>
            </w:pPr>
            <w:bookmarkStart w:id="1359" w:name="N9_143_1"/>
            <w:r>
              <w:rPr>
                <w:sz w:val="21"/>
                <w:szCs w:val="21"/>
              </w:rPr>
              <w:t>(5,100,699.59)</w:t>
            </w:r>
            <w:bookmarkEnd w:id="1359"/>
          </w:p>
        </w:tc>
        <w:tc>
          <w:tcPr>
            <w:tcW w:w="1901" w:type="dxa"/>
            <w:shd w:val="clear" w:color="auto" w:fill="auto"/>
            <w:vAlign w:val="bottom"/>
          </w:tcPr>
          <w:p>
            <w:pPr>
              <w:tabs>
                <w:tab w:val="decimal" w:pos="1370"/>
              </w:tabs>
              <w:spacing w:line="280" w:lineRule="exact"/>
              <w:jc w:val="right"/>
              <w:rPr>
                <w:sz w:val="21"/>
                <w:szCs w:val="21"/>
              </w:rPr>
            </w:pPr>
            <w:bookmarkStart w:id="1360" w:name="N9_143_2"/>
            <w:r>
              <w:rPr>
                <w:sz w:val="21"/>
                <w:szCs w:val="21"/>
              </w:rPr>
              <w:t>2,293,117.62</w:t>
            </w:r>
            <w:bookmarkEnd w:id="1360"/>
          </w:p>
        </w:tc>
        <w:tc>
          <w:tcPr>
            <w:tcW w:w="1901" w:type="dxa"/>
            <w:shd w:val="clear" w:color="auto" w:fill="auto"/>
            <w:vAlign w:val="bottom"/>
          </w:tcPr>
          <w:p>
            <w:pPr>
              <w:tabs>
                <w:tab w:val="decimal" w:pos="1286"/>
              </w:tabs>
              <w:spacing w:line="280" w:lineRule="exact"/>
              <w:ind w:right="-57"/>
              <w:jc w:val="right"/>
              <w:rPr>
                <w:sz w:val="21"/>
                <w:szCs w:val="21"/>
              </w:rPr>
            </w:pPr>
            <w:bookmarkStart w:id="1361" w:name="N9_143_3"/>
            <w:r>
              <w:rPr>
                <w:sz w:val="21"/>
                <w:szCs w:val="21"/>
              </w:rPr>
              <w:t>(2,807,581.97)</w:t>
            </w:r>
            <w:bookmarkEnd w:id="13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bottom"/>
          </w:tcPr>
          <w:p>
            <w:pPr>
              <w:spacing w:line="280" w:lineRule="exact"/>
              <w:rPr>
                <w:sz w:val="21"/>
                <w:szCs w:val="21"/>
              </w:rPr>
            </w:pPr>
            <w:bookmarkStart w:id="1362" w:name="N9_144_0"/>
            <w:r>
              <w:rPr>
                <w:sz w:val="21"/>
                <w:szCs w:val="21"/>
              </w:rPr>
              <w:t>核销后收回</w:t>
            </w:r>
            <w:bookmarkEnd w:id="1362"/>
          </w:p>
        </w:tc>
        <w:tc>
          <w:tcPr>
            <w:tcW w:w="1901" w:type="dxa"/>
            <w:shd w:val="clear" w:color="auto" w:fill="auto"/>
            <w:vAlign w:val="bottom"/>
          </w:tcPr>
          <w:p>
            <w:pPr>
              <w:tabs>
                <w:tab w:val="decimal" w:pos="1286"/>
              </w:tabs>
              <w:spacing w:line="280" w:lineRule="exact"/>
              <w:jc w:val="right"/>
              <w:rPr>
                <w:sz w:val="21"/>
                <w:szCs w:val="21"/>
              </w:rPr>
            </w:pPr>
            <w:bookmarkStart w:id="1363" w:name="N9_144_1"/>
            <w:r>
              <w:rPr>
                <w:sz w:val="21"/>
                <w:szCs w:val="21"/>
              </w:rPr>
              <w:t>3,907,627.56</w:t>
            </w:r>
            <w:bookmarkEnd w:id="1363"/>
          </w:p>
        </w:tc>
        <w:tc>
          <w:tcPr>
            <w:tcW w:w="1901" w:type="dxa"/>
            <w:shd w:val="clear" w:color="auto" w:fill="auto"/>
            <w:vAlign w:val="bottom"/>
          </w:tcPr>
          <w:p>
            <w:pPr>
              <w:tabs>
                <w:tab w:val="decimal" w:pos="1370"/>
              </w:tabs>
              <w:spacing w:line="280" w:lineRule="exact"/>
              <w:ind w:right="283"/>
              <w:jc w:val="right"/>
              <w:rPr>
                <w:sz w:val="21"/>
                <w:szCs w:val="21"/>
              </w:rPr>
            </w:pPr>
            <w:bookmarkStart w:id="1364" w:name="N9_144_2"/>
            <w:r>
              <w:rPr>
                <w:sz w:val="21"/>
                <w:szCs w:val="21"/>
              </w:rPr>
              <w:t>-</w:t>
            </w:r>
            <w:bookmarkEnd w:id="1364"/>
          </w:p>
        </w:tc>
        <w:tc>
          <w:tcPr>
            <w:tcW w:w="1901" w:type="dxa"/>
            <w:shd w:val="clear" w:color="auto" w:fill="auto"/>
            <w:vAlign w:val="bottom"/>
          </w:tcPr>
          <w:p>
            <w:pPr>
              <w:tabs>
                <w:tab w:val="decimal" w:pos="1286"/>
              </w:tabs>
              <w:spacing w:line="280" w:lineRule="exact"/>
              <w:jc w:val="right"/>
              <w:rPr>
                <w:sz w:val="21"/>
                <w:szCs w:val="21"/>
              </w:rPr>
            </w:pPr>
            <w:bookmarkStart w:id="1365" w:name="N9_144_3"/>
            <w:r>
              <w:rPr>
                <w:sz w:val="21"/>
                <w:szCs w:val="21"/>
              </w:rPr>
              <w:t>3,907,627.56</w:t>
            </w:r>
            <w:bookmarkEnd w:id="13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bottom"/>
          </w:tcPr>
          <w:p>
            <w:pPr>
              <w:spacing w:line="280" w:lineRule="exact"/>
              <w:rPr>
                <w:sz w:val="21"/>
                <w:szCs w:val="21"/>
              </w:rPr>
            </w:pPr>
            <w:bookmarkStart w:id="1366" w:name="N9_145_0"/>
            <w:r>
              <w:rPr>
                <w:rFonts w:hint="eastAsia"/>
                <w:sz w:val="21"/>
                <w:szCs w:val="21"/>
              </w:rPr>
              <w:t>本年核销</w:t>
            </w:r>
            <w:bookmarkEnd w:id="1366"/>
          </w:p>
        </w:tc>
        <w:tc>
          <w:tcPr>
            <w:tcW w:w="1901" w:type="dxa"/>
            <w:shd w:val="clear" w:color="auto" w:fill="auto"/>
            <w:vAlign w:val="bottom"/>
          </w:tcPr>
          <w:p>
            <w:pPr>
              <w:tabs>
                <w:tab w:val="decimal" w:pos="1286"/>
              </w:tabs>
              <w:spacing w:line="280" w:lineRule="exact"/>
              <w:ind w:right="-57"/>
              <w:jc w:val="right"/>
              <w:rPr>
                <w:sz w:val="21"/>
                <w:szCs w:val="21"/>
              </w:rPr>
            </w:pPr>
            <w:bookmarkStart w:id="1367" w:name="N9_145_1"/>
            <w:r>
              <w:rPr>
                <w:sz w:val="21"/>
                <w:szCs w:val="21"/>
              </w:rPr>
              <w:t>(7,627,683.75)</w:t>
            </w:r>
            <w:bookmarkEnd w:id="1367"/>
          </w:p>
        </w:tc>
        <w:tc>
          <w:tcPr>
            <w:tcW w:w="1901" w:type="dxa"/>
            <w:shd w:val="clear" w:color="auto" w:fill="auto"/>
            <w:vAlign w:val="bottom"/>
          </w:tcPr>
          <w:p>
            <w:pPr>
              <w:tabs>
                <w:tab w:val="decimal" w:pos="1370"/>
              </w:tabs>
              <w:spacing w:line="280" w:lineRule="exact"/>
              <w:ind w:right="283"/>
              <w:jc w:val="right"/>
              <w:rPr>
                <w:sz w:val="21"/>
                <w:szCs w:val="21"/>
              </w:rPr>
            </w:pPr>
            <w:bookmarkStart w:id="1368" w:name="N9_145_2"/>
            <w:r>
              <w:rPr>
                <w:sz w:val="21"/>
                <w:szCs w:val="21"/>
              </w:rPr>
              <w:t>-</w:t>
            </w:r>
            <w:bookmarkEnd w:id="1368"/>
          </w:p>
        </w:tc>
        <w:tc>
          <w:tcPr>
            <w:tcW w:w="1901" w:type="dxa"/>
            <w:shd w:val="clear" w:color="auto" w:fill="auto"/>
            <w:vAlign w:val="bottom"/>
          </w:tcPr>
          <w:p>
            <w:pPr>
              <w:tabs>
                <w:tab w:val="decimal" w:pos="1286"/>
              </w:tabs>
              <w:spacing w:line="280" w:lineRule="exact"/>
              <w:ind w:right="-57"/>
              <w:jc w:val="right"/>
              <w:rPr>
                <w:sz w:val="21"/>
                <w:szCs w:val="21"/>
              </w:rPr>
            </w:pPr>
            <w:bookmarkStart w:id="1369" w:name="N9_145_3"/>
            <w:r>
              <w:rPr>
                <w:sz w:val="21"/>
                <w:szCs w:val="21"/>
              </w:rPr>
              <w:t>(7,627,683.75)</w:t>
            </w:r>
            <w:bookmarkEnd w:id="13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bottom"/>
          </w:tcPr>
          <w:p>
            <w:pPr>
              <w:spacing w:line="280" w:lineRule="exact"/>
              <w:rPr>
                <w:sz w:val="21"/>
                <w:szCs w:val="21"/>
              </w:rPr>
            </w:pPr>
            <w:bookmarkStart w:id="1370" w:name="N9_146_0"/>
            <w:r>
              <w:rPr>
                <w:rFonts w:hint="eastAsia"/>
                <w:sz w:val="21"/>
                <w:szCs w:val="21"/>
              </w:rPr>
              <w:t>年末余额</w:t>
            </w:r>
            <w:bookmarkEnd w:id="1370"/>
          </w:p>
        </w:tc>
        <w:tc>
          <w:tcPr>
            <w:tcW w:w="1901" w:type="dxa"/>
            <w:shd w:val="clear" w:color="auto" w:fill="auto"/>
            <w:vAlign w:val="bottom"/>
          </w:tcPr>
          <w:p>
            <w:pPr>
              <w:tabs>
                <w:tab w:val="decimal" w:pos="1286"/>
              </w:tabs>
              <w:spacing w:line="280" w:lineRule="exact"/>
              <w:jc w:val="right"/>
              <w:rPr>
                <w:sz w:val="21"/>
                <w:szCs w:val="21"/>
              </w:rPr>
            </w:pPr>
            <w:bookmarkStart w:id="1371" w:name="N9_146_1"/>
            <w:r>
              <w:rPr>
                <w:sz w:val="21"/>
                <w:szCs w:val="21"/>
              </w:rPr>
              <w:t>4,681,677.35</w:t>
            </w:r>
            <w:bookmarkEnd w:id="1371"/>
          </w:p>
        </w:tc>
        <w:tc>
          <w:tcPr>
            <w:tcW w:w="1901" w:type="dxa"/>
            <w:shd w:val="clear" w:color="auto" w:fill="auto"/>
            <w:vAlign w:val="bottom"/>
          </w:tcPr>
          <w:p>
            <w:pPr>
              <w:tabs>
                <w:tab w:val="decimal" w:pos="1370"/>
              </w:tabs>
              <w:spacing w:line="280" w:lineRule="exact"/>
              <w:jc w:val="right"/>
              <w:rPr>
                <w:sz w:val="21"/>
                <w:szCs w:val="21"/>
              </w:rPr>
            </w:pPr>
            <w:bookmarkStart w:id="1372" w:name="N9_146_2"/>
            <w:r>
              <w:rPr>
                <w:sz w:val="21"/>
                <w:szCs w:val="21"/>
              </w:rPr>
              <w:t>43,928,027.29</w:t>
            </w:r>
            <w:bookmarkEnd w:id="1372"/>
          </w:p>
        </w:tc>
        <w:tc>
          <w:tcPr>
            <w:tcW w:w="1901" w:type="dxa"/>
            <w:shd w:val="clear" w:color="auto" w:fill="auto"/>
            <w:vAlign w:val="bottom"/>
          </w:tcPr>
          <w:p>
            <w:pPr>
              <w:tabs>
                <w:tab w:val="decimal" w:pos="1286"/>
              </w:tabs>
              <w:spacing w:line="280" w:lineRule="exact"/>
              <w:jc w:val="right"/>
              <w:rPr>
                <w:sz w:val="21"/>
                <w:szCs w:val="21"/>
              </w:rPr>
            </w:pPr>
            <w:bookmarkStart w:id="1373" w:name="N9_146_3"/>
            <w:r>
              <w:rPr>
                <w:sz w:val="21"/>
                <w:szCs w:val="21"/>
              </w:rPr>
              <w:t>48,609,704.64</w:t>
            </w:r>
            <w:bookmarkEnd w:id="1373"/>
          </w:p>
        </w:tc>
      </w:tr>
    </w:tbl>
    <w:p>
      <w:pPr>
        <w:spacing w:line="280" w:lineRule="exact"/>
      </w:pPr>
      <w:bookmarkStart w:id="1374" w:name="sheetend9"/>
      <w:bookmarkEnd w:id="1374"/>
    </w:p>
    <w:p>
      <w:pPr>
        <w:pStyle w:val="3"/>
        <w:spacing w:line="280" w:lineRule="exact"/>
        <w:ind w:left="720"/>
      </w:pPr>
      <w:bookmarkStart w:id="1375" w:name="sheetstart10"/>
      <w:bookmarkEnd w:id="1375"/>
      <w:r>
        <w:t>4.</w:t>
      </w:r>
      <w:r>
        <w:tab/>
      </w:r>
      <w:r>
        <w:t>债权投资</w:t>
      </w:r>
    </w:p>
    <w:p>
      <w:pPr>
        <w:spacing w:line="280" w:lineRule="exact"/>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087"/>
        <w:gridCol w:w="2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pPr>
              <w:spacing w:line="280" w:lineRule="exact"/>
              <w:jc w:val="center"/>
            </w:pPr>
            <w:bookmarkStart w:id="1376" w:name="N10_0_0"/>
            <w:r>
              <w:t>项目</w:t>
            </w:r>
            <w:bookmarkEnd w:id="1376"/>
          </w:p>
        </w:tc>
        <w:tc>
          <w:tcPr>
            <w:tcW w:w="2390" w:type="dxa"/>
            <w:shd w:val="clear" w:color="auto" w:fill="auto"/>
            <w:vAlign w:val="center"/>
          </w:tcPr>
          <w:p>
            <w:pPr>
              <w:spacing w:line="280" w:lineRule="exact"/>
              <w:jc w:val="center"/>
            </w:pPr>
            <w:bookmarkStart w:id="1377" w:name="N10_0_1"/>
            <w:r>
              <w:t>2021年12月31日</w:t>
            </w:r>
            <w:bookmarkEnd w:id="13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bottom"/>
          </w:tcPr>
          <w:p>
            <w:pPr>
              <w:spacing w:line="280" w:lineRule="exact"/>
            </w:pPr>
            <w:bookmarkStart w:id="1378" w:name="N10_1_0"/>
            <w:r>
              <w:t>债权投资</w:t>
            </w:r>
            <w:bookmarkEnd w:id="1378"/>
          </w:p>
        </w:tc>
        <w:tc>
          <w:tcPr>
            <w:tcW w:w="2390" w:type="dxa"/>
            <w:shd w:val="clear" w:color="auto" w:fill="auto"/>
            <w:vAlign w:val="bottom"/>
          </w:tcPr>
          <w:p>
            <w:pPr>
              <w:tabs>
                <w:tab w:val="decimal" w:pos="1831"/>
              </w:tabs>
              <w:spacing w:line="280" w:lineRule="exact"/>
            </w:pPr>
            <w:bookmarkStart w:id="1379" w:name="N10_1_1"/>
            <w:r>
              <w:t>251,398,330.59</w:t>
            </w:r>
            <w:bookmarkEnd w:id="13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bottom"/>
          </w:tcPr>
          <w:p>
            <w:pPr>
              <w:spacing w:line="280" w:lineRule="exact"/>
            </w:pPr>
            <w:bookmarkStart w:id="1380" w:name="N10_2_0"/>
            <w:r>
              <w:t>应计利息</w:t>
            </w:r>
            <w:bookmarkEnd w:id="1380"/>
          </w:p>
        </w:tc>
        <w:tc>
          <w:tcPr>
            <w:tcW w:w="2390" w:type="dxa"/>
            <w:shd w:val="clear" w:color="auto" w:fill="auto"/>
            <w:vAlign w:val="bottom"/>
          </w:tcPr>
          <w:p>
            <w:pPr>
              <w:tabs>
                <w:tab w:val="decimal" w:pos="1831"/>
              </w:tabs>
              <w:spacing w:line="280" w:lineRule="exact"/>
            </w:pPr>
            <w:bookmarkStart w:id="1381" w:name="N10_2_1"/>
            <w:r>
              <w:t>940,684.94</w:t>
            </w:r>
            <w:bookmarkEnd w:id="138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bottom"/>
          </w:tcPr>
          <w:p>
            <w:pPr>
              <w:spacing w:line="280" w:lineRule="exact"/>
            </w:pPr>
            <w:bookmarkStart w:id="1382" w:name="N10_3_0"/>
            <w:r>
              <w:t>小计</w:t>
            </w:r>
            <w:bookmarkEnd w:id="1382"/>
          </w:p>
        </w:tc>
        <w:tc>
          <w:tcPr>
            <w:tcW w:w="2390" w:type="dxa"/>
            <w:shd w:val="clear" w:color="auto" w:fill="auto"/>
            <w:vAlign w:val="bottom"/>
          </w:tcPr>
          <w:p>
            <w:pPr>
              <w:tabs>
                <w:tab w:val="decimal" w:pos="1831"/>
              </w:tabs>
              <w:spacing w:line="280" w:lineRule="exact"/>
            </w:pPr>
            <w:bookmarkStart w:id="1383" w:name="N10_3_1"/>
            <w:r>
              <w:t>252,339,015.53</w:t>
            </w:r>
            <w:bookmarkEnd w:id="13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bottom"/>
          </w:tcPr>
          <w:p>
            <w:pPr>
              <w:spacing w:line="280" w:lineRule="exact"/>
            </w:pPr>
            <w:bookmarkStart w:id="1384" w:name="N10_4_0"/>
            <w:r>
              <w:t>减：损失准备</w:t>
            </w:r>
            <w:bookmarkEnd w:id="1384"/>
          </w:p>
        </w:tc>
        <w:tc>
          <w:tcPr>
            <w:tcW w:w="2390" w:type="dxa"/>
            <w:shd w:val="clear" w:color="auto" w:fill="auto"/>
            <w:vAlign w:val="bottom"/>
          </w:tcPr>
          <w:p>
            <w:pPr>
              <w:tabs>
                <w:tab w:val="decimal" w:pos="1831"/>
              </w:tabs>
              <w:spacing w:line="280" w:lineRule="exact"/>
            </w:pPr>
            <w:bookmarkStart w:id="1385" w:name="N10_4_1"/>
            <w:r>
              <w:t>-</w:t>
            </w:r>
            <w:bookmarkEnd w:id="13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bottom"/>
          </w:tcPr>
          <w:p>
            <w:pPr>
              <w:spacing w:line="280" w:lineRule="exact"/>
            </w:pPr>
            <w:bookmarkStart w:id="1386" w:name="N10_5_0"/>
            <w:r>
              <w:t>合计</w:t>
            </w:r>
            <w:bookmarkEnd w:id="1386"/>
          </w:p>
        </w:tc>
        <w:tc>
          <w:tcPr>
            <w:tcW w:w="2390" w:type="dxa"/>
            <w:shd w:val="clear" w:color="auto" w:fill="auto"/>
            <w:vAlign w:val="bottom"/>
          </w:tcPr>
          <w:p>
            <w:pPr>
              <w:tabs>
                <w:tab w:val="decimal" w:pos="1831"/>
              </w:tabs>
              <w:spacing w:line="280" w:lineRule="exact"/>
            </w:pPr>
            <w:bookmarkStart w:id="1387" w:name="N10_5_1"/>
            <w:r>
              <w:t>252,339,015.53</w:t>
            </w:r>
            <w:bookmarkEnd w:id="1387"/>
          </w:p>
        </w:tc>
      </w:tr>
    </w:tbl>
    <w:p>
      <w:pPr>
        <w:spacing w:line="280" w:lineRule="exact"/>
      </w:pPr>
    </w:p>
    <w:p>
      <w:pPr>
        <w:spacing w:line="280" w:lineRule="exact"/>
        <w:ind w:left="720"/>
        <w:jc w:val="both"/>
      </w:pPr>
      <w:r>
        <w:t>4.1. 按产品类型</w:t>
      </w:r>
    </w:p>
    <w:p>
      <w:pPr>
        <w:spacing w:line="280" w:lineRule="exact"/>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105"/>
        <w:gridCol w:w="2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pPr>
              <w:spacing w:line="280" w:lineRule="exact"/>
              <w:jc w:val="center"/>
            </w:pPr>
            <w:bookmarkStart w:id="1388" w:name="N10_8_0"/>
            <w:r>
              <w:t>项目</w:t>
            </w:r>
            <w:bookmarkEnd w:id="1388"/>
          </w:p>
        </w:tc>
        <w:tc>
          <w:tcPr>
            <w:tcW w:w="2372" w:type="dxa"/>
            <w:shd w:val="clear" w:color="auto" w:fill="auto"/>
            <w:vAlign w:val="center"/>
          </w:tcPr>
          <w:p>
            <w:pPr>
              <w:spacing w:line="280" w:lineRule="exact"/>
              <w:jc w:val="center"/>
            </w:pPr>
            <w:bookmarkStart w:id="1389" w:name="N10_8_1"/>
            <w:r>
              <w:t>2021年12月31日</w:t>
            </w:r>
            <w:bookmarkEnd w:id="13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spacing w:line="280" w:lineRule="exact"/>
            </w:pPr>
            <w:bookmarkStart w:id="1390" w:name="N10_9_0"/>
            <w:r>
              <w:t>政府债券</w:t>
            </w:r>
            <w:bookmarkEnd w:id="1390"/>
          </w:p>
        </w:tc>
        <w:tc>
          <w:tcPr>
            <w:tcW w:w="2372" w:type="dxa"/>
            <w:shd w:val="clear" w:color="auto" w:fill="auto"/>
            <w:vAlign w:val="bottom"/>
          </w:tcPr>
          <w:p>
            <w:pPr>
              <w:tabs>
                <w:tab w:val="decimal" w:pos="1831"/>
              </w:tabs>
              <w:spacing w:line="280" w:lineRule="exact"/>
            </w:pPr>
            <w:bookmarkStart w:id="1391" w:name="N10_9_1"/>
            <w:r>
              <w:t>252,339,015.53</w:t>
            </w:r>
            <w:bookmarkEnd w:id="13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spacing w:line="280" w:lineRule="exact"/>
            </w:pPr>
            <w:bookmarkStart w:id="1392" w:name="N10_10_0"/>
            <w:r>
              <w:t>减：损失准备</w:t>
            </w:r>
            <w:bookmarkEnd w:id="1392"/>
          </w:p>
        </w:tc>
        <w:tc>
          <w:tcPr>
            <w:tcW w:w="2372" w:type="dxa"/>
            <w:shd w:val="clear" w:color="auto" w:fill="auto"/>
            <w:vAlign w:val="bottom"/>
          </w:tcPr>
          <w:p>
            <w:pPr>
              <w:tabs>
                <w:tab w:val="decimal" w:pos="1831"/>
              </w:tabs>
              <w:spacing w:line="280" w:lineRule="exact"/>
            </w:pPr>
            <w:bookmarkStart w:id="1393" w:name="N10_10_1"/>
            <w:r>
              <w:t>-</w:t>
            </w:r>
            <w:bookmarkEnd w:id="13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spacing w:line="280" w:lineRule="exact"/>
            </w:pPr>
            <w:bookmarkStart w:id="1394" w:name="sheetend10"/>
            <w:bookmarkEnd w:id="1394"/>
            <w:bookmarkStart w:id="1395" w:name="N10_11_0"/>
            <w:r>
              <w:t>合计</w:t>
            </w:r>
            <w:bookmarkEnd w:id="1395"/>
          </w:p>
        </w:tc>
        <w:tc>
          <w:tcPr>
            <w:tcW w:w="2372" w:type="dxa"/>
            <w:shd w:val="clear" w:color="auto" w:fill="auto"/>
            <w:vAlign w:val="bottom"/>
          </w:tcPr>
          <w:p>
            <w:pPr>
              <w:tabs>
                <w:tab w:val="decimal" w:pos="1831"/>
              </w:tabs>
              <w:spacing w:line="280" w:lineRule="exact"/>
            </w:pPr>
            <w:bookmarkStart w:id="1396" w:name="N10_11_1"/>
            <w:r>
              <w:t>252,339,015.53</w:t>
            </w:r>
            <w:bookmarkEnd w:id="1396"/>
          </w:p>
        </w:tc>
      </w:tr>
    </w:tbl>
    <w:p>
      <w:pPr>
        <w:spacing w:line="280" w:lineRule="exact"/>
      </w:pPr>
      <w:bookmarkStart w:id="1397" w:name="sheetstart11"/>
      <w:bookmarkEnd w:id="1397"/>
    </w:p>
    <w:p>
      <w:pPr>
        <w:spacing w:line="280" w:lineRule="exact"/>
        <w:ind w:left="709"/>
      </w:pPr>
      <w:r>
        <w:t>于2021年12月31日，本银行债权投资的信用风险自初始确认后未显著增加。</w:t>
      </w:r>
    </w:p>
    <w:p>
      <w:pPr>
        <w:spacing w:line="280" w:lineRule="exact"/>
        <w:ind w:left="709"/>
      </w:pPr>
      <w:r>
        <w:br w:type="page"/>
      </w:r>
    </w:p>
    <w:p>
      <w:pPr>
        <w:tabs>
          <w:tab w:val="left" w:pos="720"/>
        </w:tabs>
        <w:jc w:val="both"/>
      </w:pPr>
      <w:r>
        <w:t>八、</w:t>
      </w:r>
      <w:r>
        <w:tab/>
      </w:r>
      <w:r>
        <w:t>财务报表附注 - 续</w:t>
      </w:r>
    </w:p>
    <w:p>
      <w:pPr>
        <w:tabs>
          <w:tab w:val="left" w:pos="720"/>
        </w:tabs>
        <w:jc w:val="both"/>
      </w:pPr>
    </w:p>
    <w:p>
      <w:pPr>
        <w:pStyle w:val="3"/>
        <w:ind w:left="720"/>
      </w:pPr>
      <w:r>
        <w:t>5.</w:t>
      </w:r>
      <w:r>
        <w:tab/>
      </w:r>
      <w:r>
        <w:t>持有至到期投资</w:t>
      </w:r>
    </w:p>
    <w:p>
      <w:pPr>
        <w:jc w:val="right"/>
      </w:pPr>
      <w:bookmarkStart w:id="1398" w:name="NN11_0"/>
      <w:r>
        <w:t>人民币元</w:t>
      </w:r>
    </w:p>
    <w:bookmarkEnd w:id="139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087"/>
        <w:gridCol w:w="2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pPr>
              <w:jc w:val="center"/>
            </w:pPr>
            <w:bookmarkStart w:id="1399" w:name="N11_1_0"/>
            <w:r>
              <w:t>项目</w:t>
            </w:r>
            <w:bookmarkEnd w:id="1399"/>
          </w:p>
        </w:tc>
        <w:tc>
          <w:tcPr>
            <w:tcW w:w="2390" w:type="dxa"/>
            <w:shd w:val="clear" w:color="auto" w:fill="auto"/>
            <w:vAlign w:val="center"/>
          </w:tcPr>
          <w:p>
            <w:pPr>
              <w:jc w:val="center"/>
            </w:pPr>
            <w:bookmarkStart w:id="1400" w:name="N11_1_1"/>
            <w:r>
              <w:t>2020年12月31日</w:t>
            </w:r>
            <w:bookmarkEnd w:id="14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1401" w:name="N11_2_0"/>
            <w:r>
              <w:t>政府债券</w:t>
            </w:r>
            <w:bookmarkEnd w:id="1401"/>
          </w:p>
        </w:tc>
        <w:tc>
          <w:tcPr>
            <w:tcW w:w="2390" w:type="dxa"/>
            <w:shd w:val="clear" w:color="auto" w:fill="auto"/>
            <w:vAlign w:val="center"/>
          </w:tcPr>
          <w:p>
            <w:pPr>
              <w:tabs>
                <w:tab w:val="decimal" w:pos="1873"/>
              </w:tabs>
            </w:pPr>
            <w:bookmarkStart w:id="1402" w:name="N11_2_1"/>
            <w:r>
              <w:t>-</w:t>
            </w:r>
            <w:bookmarkEnd w:id="14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1403" w:name="N11_3_0"/>
            <w:r>
              <w:t>金融机构债券</w:t>
            </w:r>
            <w:bookmarkEnd w:id="1403"/>
          </w:p>
        </w:tc>
        <w:tc>
          <w:tcPr>
            <w:tcW w:w="2390" w:type="dxa"/>
            <w:shd w:val="clear" w:color="auto" w:fill="auto"/>
            <w:vAlign w:val="center"/>
          </w:tcPr>
          <w:p>
            <w:pPr>
              <w:tabs>
                <w:tab w:val="decimal" w:pos="1873"/>
              </w:tabs>
            </w:pPr>
            <w:bookmarkStart w:id="1404" w:name="N11_3_1"/>
            <w:r>
              <w:t>-</w:t>
            </w:r>
            <w:bookmarkEnd w:id="14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1405" w:name="N11_4_0"/>
            <w:r>
              <w:t>合计</w:t>
            </w:r>
            <w:bookmarkEnd w:id="1405"/>
          </w:p>
        </w:tc>
        <w:tc>
          <w:tcPr>
            <w:tcW w:w="2390" w:type="dxa"/>
            <w:shd w:val="clear" w:color="auto" w:fill="auto"/>
            <w:vAlign w:val="center"/>
          </w:tcPr>
          <w:p>
            <w:pPr>
              <w:tabs>
                <w:tab w:val="decimal" w:pos="1873"/>
              </w:tabs>
            </w:pPr>
            <w:bookmarkStart w:id="1406" w:name="N11_4_1"/>
            <w:r>
              <w:t>-</w:t>
            </w:r>
            <w:bookmarkEnd w:id="1406"/>
          </w:p>
        </w:tc>
      </w:tr>
    </w:tbl>
    <w:p>
      <w:bookmarkStart w:id="1407" w:name="sheetend11"/>
      <w:bookmarkEnd w:id="1407"/>
    </w:p>
    <w:p>
      <w:pPr>
        <w:pStyle w:val="3"/>
        <w:ind w:left="720"/>
      </w:pPr>
      <w:bookmarkStart w:id="1408" w:name="sheetstart12"/>
      <w:bookmarkEnd w:id="1408"/>
      <w:r>
        <w:t>6.</w:t>
      </w:r>
      <w:r>
        <w:tab/>
      </w:r>
      <w:r>
        <w:t>固定资产</w:t>
      </w:r>
    </w:p>
    <w:p>
      <w:pPr>
        <w:jc w:val="right"/>
      </w:pPr>
      <w:bookmarkStart w:id="1409" w:name="NN12_0"/>
      <w:r>
        <w:t>人民币元</w:t>
      </w:r>
    </w:p>
    <w:bookmarkEnd w:id="1409"/>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1410" w:name="N12_1_0"/>
            <w:r>
              <w:rPr>
                <w:szCs w:val="24"/>
              </w:rPr>
              <w:t>项目</w:t>
            </w:r>
            <w:bookmarkEnd w:id="1410"/>
          </w:p>
        </w:tc>
        <w:tc>
          <w:tcPr>
            <w:tcW w:w="2376" w:type="dxa"/>
            <w:shd w:val="clear" w:color="auto" w:fill="auto"/>
            <w:vAlign w:val="center"/>
          </w:tcPr>
          <w:p>
            <w:pPr>
              <w:jc w:val="center"/>
              <w:rPr>
                <w:szCs w:val="24"/>
              </w:rPr>
            </w:pPr>
            <w:bookmarkStart w:id="1411" w:name="N12_1_1"/>
            <w:r>
              <w:rPr>
                <w:szCs w:val="24"/>
              </w:rPr>
              <w:t>2021年12月31日</w:t>
            </w:r>
            <w:bookmarkEnd w:id="1411"/>
          </w:p>
        </w:tc>
        <w:tc>
          <w:tcPr>
            <w:tcW w:w="2376" w:type="dxa"/>
            <w:shd w:val="clear" w:color="auto" w:fill="auto"/>
            <w:vAlign w:val="center"/>
          </w:tcPr>
          <w:p>
            <w:pPr>
              <w:jc w:val="center"/>
              <w:rPr>
                <w:szCs w:val="24"/>
              </w:rPr>
            </w:pPr>
            <w:bookmarkStart w:id="1412" w:name="N12_1_2"/>
            <w:r>
              <w:rPr>
                <w:szCs w:val="24"/>
              </w:rPr>
              <w:t>2020年12月31日</w:t>
            </w:r>
            <w:bookmarkEnd w:id="14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413" w:name="N12_2_0"/>
            <w:r>
              <w:rPr>
                <w:szCs w:val="24"/>
              </w:rPr>
              <w:t>固定资产</w:t>
            </w:r>
            <w:bookmarkEnd w:id="1413"/>
          </w:p>
        </w:tc>
        <w:tc>
          <w:tcPr>
            <w:tcW w:w="2376" w:type="dxa"/>
            <w:shd w:val="clear" w:color="auto" w:fill="auto"/>
            <w:vAlign w:val="center"/>
          </w:tcPr>
          <w:p>
            <w:pPr>
              <w:tabs>
                <w:tab w:val="decimal" w:pos="1871"/>
              </w:tabs>
              <w:rPr>
                <w:szCs w:val="24"/>
              </w:rPr>
            </w:pPr>
            <w:bookmarkStart w:id="1414" w:name="N12_2_1"/>
            <w:r>
              <w:rPr>
                <w:szCs w:val="24"/>
              </w:rPr>
              <w:t>950,445.66</w:t>
            </w:r>
            <w:bookmarkEnd w:id="1414"/>
          </w:p>
        </w:tc>
        <w:tc>
          <w:tcPr>
            <w:tcW w:w="2376" w:type="dxa"/>
            <w:shd w:val="clear" w:color="auto" w:fill="auto"/>
            <w:vAlign w:val="center"/>
          </w:tcPr>
          <w:p>
            <w:pPr>
              <w:tabs>
                <w:tab w:val="decimal" w:pos="1871"/>
              </w:tabs>
              <w:rPr>
                <w:szCs w:val="24"/>
              </w:rPr>
            </w:pPr>
            <w:bookmarkStart w:id="1415" w:name="N12_2_2"/>
            <w:r>
              <w:rPr>
                <w:szCs w:val="24"/>
              </w:rPr>
              <w:t>1,086,740.57</w:t>
            </w:r>
            <w:bookmarkEnd w:id="14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416" w:name="N12_3_0"/>
            <w:r>
              <w:rPr>
                <w:szCs w:val="24"/>
              </w:rPr>
              <w:t>在建工程</w:t>
            </w:r>
            <w:bookmarkEnd w:id="1416"/>
          </w:p>
        </w:tc>
        <w:tc>
          <w:tcPr>
            <w:tcW w:w="2376" w:type="dxa"/>
            <w:shd w:val="clear" w:color="auto" w:fill="auto"/>
            <w:vAlign w:val="center"/>
          </w:tcPr>
          <w:p>
            <w:pPr>
              <w:tabs>
                <w:tab w:val="decimal" w:pos="1871"/>
              </w:tabs>
              <w:rPr>
                <w:szCs w:val="24"/>
              </w:rPr>
            </w:pPr>
            <w:bookmarkStart w:id="1417" w:name="N12_3_1"/>
            <w:r>
              <w:rPr>
                <w:szCs w:val="24"/>
              </w:rPr>
              <w:t>57,857.10</w:t>
            </w:r>
            <w:bookmarkEnd w:id="1417"/>
          </w:p>
        </w:tc>
        <w:tc>
          <w:tcPr>
            <w:tcW w:w="2376" w:type="dxa"/>
            <w:shd w:val="clear" w:color="auto" w:fill="auto"/>
            <w:vAlign w:val="center"/>
          </w:tcPr>
          <w:p>
            <w:pPr>
              <w:tabs>
                <w:tab w:val="decimal" w:pos="1871"/>
              </w:tabs>
              <w:rPr>
                <w:szCs w:val="24"/>
              </w:rPr>
            </w:pPr>
            <w:bookmarkStart w:id="1418" w:name="N12_3_2"/>
            <w:r>
              <w:rPr>
                <w:szCs w:val="24"/>
              </w:rPr>
              <w:t>57,857.10</w:t>
            </w:r>
            <w:bookmarkEnd w:id="14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419" w:name="N12_4_0"/>
            <w:r>
              <w:rPr>
                <w:szCs w:val="24"/>
              </w:rPr>
              <w:t>合计</w:t>
            </w:r>
            <w:bookmarkEnd w:id="1419"/>
          </w:p>
        </w:tc>
        <w:tc>
          <w:tcPr>
            <w:tcW w:w="2376" w:type="dxa"/>
            <w:shd w:val="clear" w:color="auto" w:fill="auto"/>
            <w:vAlign w:val="center"/>
          </w:tcPr>
          <w:p>
            <w:pPr>
              <w:tabs>
                <w:tab w:val="decimal" w:pos="1871"/>
              </w:tabs>
              <w:rPr>
                <w:szCs w:val="24"/>
              </w:rPr>
            </w:pPr>
            <w:bookmarkStart w:id="1420" w:name="N12_4_1"/>
            <w:r>
              <w:rPr>
                <w:szCs w:val="24"/>
              </w:rPr>
              <w:t>1,008,302.76</w:t>
            </w:r>
            <w:bookmarkEnd w:id="1420"/>
          </w:p>
        </w:tc>
        <w:tc>
          <w:tcPr>
            <w:tcW w:w="2376" w:type="dxa"/>
            <w:shd w:val="clear" w:color="auto" w:fill="auto"/>
            <w:vAlign w:val="center"/>
          </w:tcPr>
          <w:p>
            <w:pPr>
              <w:tabs>
                <w:tab w:val="decimal" w:pos="1871"/>
              </w:tabs>
              <w:rPr>
                <w:szCs w:val="24"/>
              </w:rPr>
            </w:pPr>
            <w:bookmarkStart w:id="1421" w:name="N12_4_2"/>
            <w:r>
              <w:rPr>
                <w:szCs w:val="24"/>
              </w:rPr>
              <w:t>1,144,597.67</w:t>
            </w:r>
            <w:bookmarkEnd w:id="1421"/>
          </w:p>
        </w:tc>
      </w:tr>
    </w:tbl>
    <w:p/>
    <w:p>
      <w:pPr>
        <w:pStyle w:val="3"/>
        <w:tabs>
          <w:tab w:val="left" w:pos="1440"/>
          <w:tab w:val="clear" w:pos="720"/>
        </w:tabs>
        <w:ind w:left="720"/>
      </w:pPr>
      <w:r>
        <w:t>6.1.</w:t>
      </w:r>
      <w:r>
        <w:tab/>
      </w:r>
      <w:r>
        <w:t>固定资产变动表</w:t>
      </w:r>
    </w:p>
    <w:p>
      <w:pPr>
        <w:jc w:val="right"/>
      </w:pPr>
      <w:bookmarkStart w:id="1422" w:name="NN12_7"/>
      <w:r>
        <w:t>人民币元</w:t>
      </w:r>
    </w:p>
    <w:bookmarkEnd w:id="1422"/>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252"/>
        <w:gridCol w:w="1321"/>
        <w:gridCol w:w="1181"/>
        <w:gridCol w:w="1181"/>
        <w:gridCol w:w="1181"/>
        <w:gridCol w:w="1181"/>
        <w:gridCol w:w="1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jc w:val="center"/>
              <w:rPr>
                <w:sz w:val="18"/>
              </w:rPr>
            </w:pPr>
            <w:bookmarkStart w:id="1423" w:name="N12_8_0"/>
            <w:r>
              <w:rPr>
                <w:sz w:val="18"/>
              </w:rPr>
              <w:t>项目</w:t>
            </w:r>
            <w:bookmarkEnd w:id="1423"/>
          </w:p>
        </w:tc>
        <w:tc>
          <w:tcPr>
            <w:tcW w:w="1321" w:type="dxa"/>
            <w:shd w:val="clear" w:color="auto" w:fill="auto"/>
            <w:vAlign w:val="bottom"/>
          </w:tcPr>
          <w:p>
            <w:pPr>
              <w:jc w:val="center"/>
              <w:rPr>
                <w:sz w:val="18"/>
              </w:rPr>
            </w:pPr>
            <w:bookmarkStart w:id="1424" w:name="N12_8_1"/>
            <w:r>
              <w:rPr>
                <w:sz w:val="18"/>
              </w:rPr>
              <w:t>房屋</w:t>
            </w:r>
            <w:r>
              <w:rPr>
                <w:rFonts w:hint="eastAsia"/>
                <w:sz w:val="18"/>
              </w:rPr>
              <w:t>及</w:t>
            </w:r>
            <w:r>
              <w:rPr>
                <w:sz w:val="18"/>
              </w:rPr>
              <w:t>建筑物</w:t>
            </w:r>
            <w:bookmarkEnd w:id="1424"/>
          </w:p>
        </w:tc>
        <w:tc>
          <w:tcPr>
            <w:tcW w:w="1181" w:type="dxa"/>
            <w:shd w:val="clear" w:color="auto" w:fill="auto"/>
            <w:vAlign w:val="bottom"/>
          </w:tcPr>
          <w:p>
            <w:pPr>
              <w:jc w:val="center"/>
              <w:rPr>
                <w:sz w:val="18"/>
              </w:rPr>
            </w:pPr>
            <w:bookmarkStart w:id="1425" w:name="N12_8_2"/>
            <w:r>
              <w:rPr>
                <w:sz w:val="18"/>
              </w:rPr>
              <w:t>交通工具</w:t>
            </w:r>
            <w:bookmarkEnd w:id="1425"/>
          </w:p>
        </w:tc>
        <w:tc>
          <w:tcPr>
            <w:tcW w:w="1181" w:type="dxa"/>
            <w:shd w:val="clear" w:color="auto" w:fill="auto"/>
            <w:vAlign w:val="bottom"/>
          </w:tcPr>
          <w:p>
            <w:pPr>
              <w:jc w:val="center"/>
              <w:rPr>
                <w:sz w:val="18"/>
              </w:rPr>
            </w:pPr>
            <w:bookmarkStart w:id="1426" w:name="N12_8_3"/>
            <w:r>
              <w:rPr>
                <w:sz w:val="18"/>
              </w:rPr>
              <w:t>电子设备</w:t>
            </w:r>
            <w:bookmarkEnd w:id="1426"/>
          </w:p>
        </w:tc>
        <w:tc>
          <w:tcPr>
            <w:tcW w:w="1181" w:type="dxa"/>
            <w:shd w:val="clear" w:color="auto" w:fill="auto"/>
            <w:vAlign w:val="bottom"/>
          </w:tcPr>
          <w:p>
            <w:pPr>
              <w:jc w:val="center"/>
              <w:rPr>
                <w:sz w:val="18"/>
              </w:rPr>
            </w:pPr>
            <w:bookmarkStart w:id="1427" w:name="N12_8_4"/>
            <w:r>
              <w:rPr>
                <w:sz w:val="18"/>
              </w:rPr>
              <w:t>机器设备</w:t>
            </w:r>
            <w:bookmarkEnd w:id="1427"/>
          </w:p>
        </w:tc>
        <w:tc>
          <w:tcPr>
            <w:tcW w:w="1181" w:type="dxa"/>
            <w:shd w:val="clear" w:color="auto" w:fill="auto"/>
            <w:vAlign w:val="bottom"/>
          </w:tcPr>
          <w:p>
            <w:pPr>
              <w:jc w:val="center"/>
              <w:rPr>
                <w:sz w:val="18"/>
              </w:rPr>
            </w:pPr>
            <w:bookmarkStart w:id="1428" w:name="N12_8_5"/>
            <w:r>
              <w:rPr>
                <w:sz w:val="18"/>
              </w:rPr>
              <w:t>其他设备</w:t>
            </w:r>
            <w:bookmarkEnd w:id="1428"/>
          </w:p>
        </w:tc>
        <w:tc>
          <w:tcPr>
            <w:tcW w:w="1181" w:type="dxa"/>
            <w:shd w:val="clear" w:color="auto" w:fill="auto"/>
            <w:vAlign w:val="bottom"/>
          </w:tcPr>
          <w:p>
            <w:pPr>
              <w:jc w:val="center"/>
              <w:rPr>
                <w:sz w:val="18"/>
              </w:rPr>
            </w:pPr>
            <w:bookmarkStart w:id="1429" w:name="N12_8_6"/>
            <w:r>
              <w:rPr>
                <w:sz w:val="18"/>
              </w:rPr>
              <w:t>合计</w:t>
            </w:r>
            <w:bookmarkEnd w:id="14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30" w:name="N12_9_0"/>
            <w:r>
              <w:rPr>
                <w:sz w:val="18"/>
              </w:rPr>
              <w:t>原值</w:t>
            </w:r>
            <w:bookmarkEnd w:id="1430"/>
          </w:p>
        </w:tc>
        <w:tc>
          <w:tcPr>
            <w:tcW w:w="1321" w:type="dxa"/>
            <w:shd w:val="clear" w:color="auto" w:fill="auto"/>
            <w:vAlign w:val="center"/>
          </w:tcPr>
          <w:p>
            <w:pPr>
              <w:tabs>
                <w:tab w:val="decimal" w:pos="950"/>
              </w:tabs>
              <w:rPr>
                <w:sz w:val="18"/>
              </w:rPr>
            </w:pPr>
            <w:bookmarkStart w:id="1431" w:name="N12_9_1"/>
            <w:bookmarkEnd w:id="1431"/>
          </w:p>
        </w:tc>
        <w:tc>
          <w:tcPr>
            <w:tcW w:w="1181" w:type="dxa"/>
            <w:shd w:val="clear" w:color="auto" w:fill="auto"/>
            <w:vAlign w:val="center"/>
          </w:tcPr>
          <w:p>
            <w:pPr>
              <w:tabs>
                <w:tab w:val="decimal" w:pos="725"/>
              </w:tabs>
              <w:rPr>
                <w:sz w:val="18"/>
              </w:rPr>
            </w:pPr>
            <w:bookmarkStart w:id="1432" w:name="N12_9_2"/>
            <w:bookmarkEnd w:id="1432"/>
          </w:p>
        </w:tc>
        <w:tc>
          <w:tcPr>
            <w:tcW w:w="1181" w:type="dxa"/>
            <w:shd w:val="clear" w:color="auto" w:fill="auto"/>
            <w:vAlign w:val="center"/>
          </w:tcPr>
          <w:p>
            <w:pPr>
              <w:tabs>
                <w:tab w:val="decimal" w:pos="725"/>
              </w:tabs>
              <w:rPr>
                <w:sz w:val="18"/>
              </w:rPr>
            </w:pPr>
            <w:bookmarkStart w:id="1433" w:name="N12_9_3"/>
            <w:bookmarkEnd w:id="1433"/>
          </w:p>
        </w:tc>
        <w:tc>
          <w:tcPr>
            <w:tcW w:w="1181" w:type="dxa"/>
            <w:shd w:val="clear" w:color="auto" w:fill="auto"/>
            <w:vAlign w:val="center"/>
          </w:tcPr>
          <w:p>
            <w:pPr>
              <w:tabs>
                <w:tab w:val="decimal" w:pos="725"/>
              </w:tabs>
              <w:rPr>
                <w:sz w:val="18"/>
              </w:rPr>
            </w:pPr>
            <w:bookmarkStart w:id="1434" w:name="N12_9_4"/>
            <w:bookmarkEnd w:id="1434"/>
          </w:p>
        </w:tc>
        <w:tc>
          <w:tcPr>
            <w:tcW w:w="1181" w:type="dxa"/>
            <w:shd w:val="clear" w:color="auto" w:fill="auto"/>
            <w:vAlign w:val="center"/>
          </w:tcPr>
          <w:p>
            <w:pPr>
              <w:tabs>
                <w:tab w:val="decimal" w:pos="725"/>
              </w:tabs>
              <w:rPr>
                <w:sz w:val="18"/>
              </w:rPr>
            </w:pPr>
            <w:bookmarkStart w:id="1435" w:name="N12_9_5"/>
            <w:bookmarkEnd w:id="1435"/>
          </w:p>
        </w:tc>
        <w:tc>
          <w:tcPr>
            <w:tcW w:w="1181" w:type="dxa"/>
            <w:shd w:val="clear" w:color="auto" w:fill="auto"/>
            <w:vAlign w:val="center"/>
          </w:tcPr>
          <w:p>
            <w:pPr>
              <w:tabs>
                <w:tab w:val="decimal" w:pos="725"/>
              </w:tabs>
              <w:rPr>
                <w:sz w:val="18"/>
              </w:rPr>
            </w:pPr>
            <w:bookmarkStart w:id="1436" w:name="N12_9_6"/>
            <w:bookmarkEnd w:id="14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37" w:name="N12_10_0"/>
            <w:r>
              <w:rPr>
                <w:sz w:val="18"/>
              </w:rPr>
              <w:t>2021年1月1日</w:t>
            </w:r>
            <w:bookmarkEnd w:id="1437"/>
          </w:p>
        </w:tc>
        <w:tc>
          <w:tcPr>
            <w:tcW w:w="1321" w:type="dxa"/>
            <w:shd w:val="clear" w:color="auto" w:fill="auto"/>
            <w:vAlign w:val="bottom"/>
          </w:tcPr>
          <w:p>
            <w:pPr>
              <w:tabs>
                <w:tab w:val="decimal" w:pos="725"/>
              </w:tabs>
              <w:ind w:right="283"/>
              <w:jc w:val="right"/>
              <w:rPr>
                <w:sz w:val="18"/>
              </w:rPr>
            </w:pPr>
            <w:bookmarkStart w:id="1438" w:name="N12_10_1"/>
            <w:r>
              <w:rPr>
                <w:sz w:val="18"/>
              </w:rPr>
              <w:t>-</w:t>
            </w:r>
            <w:bookmarkEnd w:id="1438"/>
          </w:p>
        </w:tc>
        <w:tc>
          <w:tcPr>
            <w:tcW w:w="1181" w:type="dxa"/>
            <w:shd w:val="clear" w:color="auto" w:fill="auto"/>
            <w:vAlign w:val="bottom"/>
          </w:tcPr>
          <w:p>
            <w:pPr>
              <w:tabs>
                <w:tab w:val="decimal" w:pos="725"/>
              </w:tabs>
              <w:rPr>
                <w:sz w:val="18"/>
              </w:rPr>
            </w:pPr>
            <w:bookmarkStart w:id="1439" w:name="N12_10_2"/>
            <w:r>
              <w:rPr>
                <w:sz w:val="18"/>
              </w:rPr>
              <w:t>1,208,149.75</w:t>
            </w:r>
            <w:bookmarkEnd w:id="1439"/>
          </w:p>
        </w:tc>
        <w:tc>
          <w:tcPr>
            <w:tcW w:w="1181" w:type="dxa"/>
            <w:shd w:val="clear" w:color="auto" w:fill="auto"/>
            <w:vAlign w:val="bottom"/>
          </w:tcPr>
          <w:p>
            <w:pPr>
              <w:tabs>
                <w:tab w:val="decimal" w:pos="725"/>
              </w:tabs>
              <w:rPr>
                <w:sz w:val="18"/>
              </w:rPr>
            </w:pPr>
            <w:bookmarkStart w:id="1440" w:name="N12_10_3"/>
            <w:r>
              <w:rPr>
                <w:sz w:val="18"/>
              </w:rPr>
              <w:t>1,290,840.62</w:t>
            </w:r>
            <w:bookmarkEnd w:id="1440"/>
          </w:p>
        </w:tc>
        <w:tc>
          <w:tcPr>
            <w:tcW w:w="1181" w:type="dxa"/>
            <w:shd w:val="clear" w:color="auto" w:fill="auto"/>
            <w:vAlign w:val="bottom"/>
          </w:tcPr>
          <w:p>
            <w:pPr>
              <w:tabs>
                <w:tab w:val="decimal" w:pos="725"/>
              </w:tabs>
              <w:rPr>
                <w:sz w:val="18"/>
              </w:rPr>
            </w:pPr>
            <w:bookmarkStart w:id="1441" w:name="N12_10_4"/>
            <w:r>
              <w:rPr>
                <w:sz w:val="18"/>
              </w:rPr>
              <w:t>526,950.00</w:t>
            </w:r>
            <w:bookmarkEnd w:id="1441"/>
          </w:p>
        </w:tc>
        <w:tc>
          <w:tcPr>
            <w:tcW w:w="1181" w:type="dxa"/>
            <w:shd w:val="clear" w:color="auto" w:fill="auto"/>
            <w:vAlign w:val="bottom"/>
          </w:tcPr>
          <w:p>
            <w:pPr>
              <w:tabs>
                <w:tab w:val="decimal" w:pos="725"/>
              </w:tabs>
              <w:rPr>
                <w:sz w:val="18"/>
              </w:rPr>
            </w:pPr>
            <w:bookmarkStart w:id="1442" w:name="N12_10_5"/>
            <w:r>
              <w:rPr>
                <w:sz w:val="18"/>
              </w:rPr>
              <w:t>237,346.00</w:t>
            </w:r>
            <w:bookmarkEnd w:id="1442"/>
          </w:p>
        </w:tc>
        <w:tc>
          <w:tcPr>
            <w:tcW w:w="1181" w:type="dxa"/>
            <w:shd w:val="clear" w:color="auto" w:fill="auto"/>
            <w:vAlign w:val="bottom"/>
          </w:tcPr>
          <w:p>
            <w:pPr>
              <w:tabs>
                <w:tab w:val="decimal" w:pos="725"/>
              </w:tabs>
              <w:rPr>
                <w:sz w:val="18"/>
              </w:rPr>
            </w:pPr>
            <w:bookmarkStart w:id="1443" w:name="N12_10_6"/>
            <w:r>
              <w:rPr>
                <w:sz w:val="18"/>
              </w:rPr>
              <w:t>3,263,286.37</w:t>
            </w:r>
            <w:bookmarkEnd w:id="14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44" w:name="N12_11_0"/>
            <w:r>
              <w:rPr>
                <w:sz w:val="18"/>
              </w:rPr>
              <w:t>本年增加</w:t>
            </w:r>
            <w:bookmarkEnd w:id="1444"/>
          </w:p>
        </w:tc>
        <w:tc>
          <w:tcPr>
            <w:tcW w:w="1321" w:type="dxa"/>
            <w:shd w:val="clear" w:color="auto" w:fill="auto"/>
            <w:vAlign w:val="bottom"/>
          </w:tcPr>
          <w:p>
            <w:pPr>
              <w:tabs>
                <w:tab w:val="decimal" w:pos="725"/>
              </w:tabs>
              <w:ind w:right="283"/>
              <w:jc w:val="right"/>
              <w:rPr>
                <w:sz w:val="18"/>
              </w:rPr>
            </w:pPr>
            <w:bookmarkStart w:id="1445" w:name="N12_11_1"/>
            <w:bookmarkEnd w:id="1445"/>
            <w:r>
              <w:rPr>
                <w:sz w:val="18"/>
              </w:rPr>
              <w:t>-</w:t>
            </w:r>
          </w:p>
        </w:tc>
        <w:tc>
          <w:tcPr>
            <w:tcW w:w="1181" w:type="dxa"/>
            <w:shd w:val="clear" w:color="auto" w:fill="auto"/>
            <w:vAlign w:val="bottom"/>
          </w:tcPr>
          <w:p>
            <w:pPr>
              <w:tabs>
                <w:tab w:val="decimal" w:pos="725"/>
              </w:tabs>
              <w:rPr>
                <w:sz w:val="18"/>
              </w:rPr>
            </w:pPr>
            <w:bookmarkStart w:id="1446" w:name="N12_11_2"/>
            <w:r>
              <w:rPr>
                <w:sz w:val="18"/>
              </w:rPr>
              <w:t>-</w:t>
            </w:r>
            <w:bookmarkEnd w:id="1446"/>
          </w:p>
        </w:tc>
        <w:tc>
          <w:tcPr>
            <w:tcW w:w="1181" w:type="dxa"/>
            <w:shd w:val="clear" w:color="auto" w:fill="auto"/>
            <w:vAlign w:val="bottom"/>
          </w:tcPr>
          <w:p>
            <w:pPr>
              <w:tabs>
                <w:tab w:val="decimal" w:pos="725"/>
              </w:tabs>
              <w:rPr>
                <w:sz w:val="18"/>
              </w:rPr>
            </w:pPr>
            <w:bookmarkStart w:id="1447" w:name="N12_11_3"/>
            <w:r>
              <w:rPr>
                <w:sz w:val="18"/>
              </w:rPr>
              <w:t>124,543.00</w:t>
            </w:r>
            <w:bookmarkEnd w:id="1447"/>
          </w:p>
        </w:tc>
        <w:tc>
          <w:tcPr>
            <w:tcW w:w="1181" w:type="dxa"/>
            <w:shd w:val="clear" w:color="auto" w:fill="auto"/>
            <w:vAlign w:val="bottom"/>
          </w:tcPr>
          <w:p>
            <w:pPr>
              <w:tabs>
                <w:tab w:val="decimal" w:pos="725"/>
              </w:tabs>
              <w:rPr>
                <w:sz w:val="18"/>
              </w:rPr>
            </w:pPr>
            <w:bookmarkStart w:id="1448" w:name="N12_11_4"/>
            <w:r>
              <w:rPr>
                <w:sz w:val="18"/>
              </w:rPr>
              <w:t>25,058.00</w:t>
            </w:r>
            <w:bookmarkEnd w:id="1448"/>
          </w:p>
        </w:tc>
        <w:tc>
          <w:tcPr>
            <w:tcW w:w="1181" w:type="dxa"/>
            <w:shd w:val="clear" w:color="auto" w:fill="auto"/>
            <w:vAlign w:val="bottom"/>
          </w:tcPr>
          <w:p>
            <w:pPr>
              <w:tabs>
                <w:tab w:val="decimal" w:pos="725"/>
              </w:tabs>
              <w:rPr>
                <w:sz w:val="18"/>
              </w:rPr>
            </w:pPr>
            <w:bookmarkStart w:id="1449" w:name="N12_11_5"/>
            <w:r>
              <w:rPr>
                <w:sz w:val="18"/>
              </w:rPr>
              <w:t>5,350.00</w:t>
            </w:r>
            <w:bookmarkEnd w:id="1449"/>
          </w:p>
        </w:tc>
        <w:tc>
          <w:tcPr>
            <w:tcW w:w="1181" w:type="dxa"/>
            <w:shd w:val="clear" w:color="auto" w:fill="auto"/>
            <w:vAlign w:val="bottom"/>
          </w:tcPr>
          <w:p>
            <w:pPr>
              <w:tabs>
                <w:tab w:val="decimal" w:pos="725"/>
              </w:tabs>
              <w:rPr>
                <w:sz w:val="18"/>
              </w:rPr>
            </w:pPr>
            <w:bookmarkStart w:id="1450" w:name="N12_11_6"/>
            <w:r>
              <w:rPr>
                <w:sz w:val="18"/>
              </w:rPr>
              <w:t>154,951.00</w:t>
            </w:r>
            <w:bookmarkEnd w:id="14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51" w:name="N12_12_0"/>
            <w:r>
              <w:rPr>
                <w:sz w:val="18"/>
              </w:rPr>
              <w:t>在建工程转入</w:t>
            </w:r>
            <w:bookmarkEnd w:id="1451"/>
          </w:p>
        </w:tc>
        <w:tc>
          <w:tcPr>
            <w:tcW w:w="1321" w:type="dxa"/>
            <w:shd w:val="clear" w:color="auto" w:fill="auto"/>
            <w:vAlign w:val="bottom"/>
          </w:tcPr>
          <w:p>
            <w:pPr>
              <w:tabs>
                <w:tab w:val="decimal" w:pos="725"/>
              </w:tabs>
              <w:ind w:right="283"/>
              <w:jc w:val="right"/>
              <w:rPr>
                <w:sz w:val="18"/>
              </w:rPr>
            </w:pPr>
            <w:bookmarkStart w:id="1452" w:name="N12_12_1"/>
            <w:bookmarkEnd w:id="1452"/>
            <w:r>
              <w:rPr>
                <w:sz w:val="18"/>
              </w:rPr>
              <w:t>-</w:t>
            </w:r>
          </w:p>
        </w:tc>
        <w:tc>
          <w:tcPr>
            <w:tcW w:w="1181" w:type="dxa"/>
            <w:shd w:val="clear" w:color="auto" w:fill="auto"/>
            <w:vAlign w:val="bottom"/>
          </w:tcPr>
          <w:p>
            <w:pPr>
              <w:tabs>
                <w:tab w:val="decimal" w:pos="725"/>
              </w:tabs>
              <w:rPr>
                <w:sz w:val="18"/>
              </w:rPr>
            </w:pPr>
            <w:bookmarkStart w:id="1453" w:name="N12_12_2"/>
            <w:r>
              <w:rPr>
                <w:sz w:val="18"/>
              </w:rPr>
              <w:t>-</w:t>
            </w:r>
            <w:bookmarkEnd w:id="1453"/>
          </w:p>
        </w:tc>
        <w:tc>
          <w:tcPr>
            <w:tcW w:w="1181" w:type="dxa"/>
            <w:shd w:val="clear" w:color="auto" w:fill="auto"/>
            <w:vAlign w:val="bottom"/>
          </w:tcPr>
          <w:p>
            <w:pPr>
              <w:tabs>
                <w:tab w:val="decimal" w:pos="725"/>
              </w:tabs>
              <w:rPr>
                <w:sz w:val="18"/>
              </w:rPr>
            </w:pPr>
            <w:bookmarkStart w:id="1454" w:name="N12_12_3"/>
            <w:r>
              <w:rPr>
                <w:sz w:val="18"/>
              </w:rPr>
              <w:t>9,000.00</w:t>
            </w:r>
            <w:bookmarkEnd w:id="1454"/>
          </w:p>
        </w:tc>
        <w:tc>
          <w:tcPr>
            <w:tcW w:w="1181" w:type="dxa"/>
            <w:shd w:val="clear" w:color="auto" w:fill="auto"/>
            <w:vAlign w:val="bottom"/>
          </w:tcPr>
          <w:p>
            <w:pPr>
              <w:tabs>
                <w:tab w:val="decimal" w:pos="725"/>
              </w:tabs>
              <w:rPr>
                <w:sz w:val="18"/>
              </w:rPr>
            </w:pPr>
            <w:bookmarkStart w:id="1455" w:name="N12_12_4"/>
            <w:r>
              <w:rPr>
                <w:sz w:val="18"/>
              </w:rPr>
              <w:t>-</w:t>
            </w:r>
            <w:bookmarkEnd w:id="1455"/>
          </w:p>
        </w:tc>
        <w:tc>
          <w:tcPr>
            <w:tcW w:w="1181" w:type="dxa"/>
            <w:shd w:val="clear" w:color="auto" w:fill="auto"/>
            <w:vAlign w:val="bottom"/>
          </w:tcPr>
          <w:p>
            <w:pPr>
              <w:tabs>
                <w:tab w:val="decimal" w:pos="725"/>
              </w:tabs>
              <w:rPr>
                <w:sz w:val="18"/>
              </w:rPr>
            </w:pPr>
            <w:bookmarkStart w:id="1456" w:name="N12_12_5"/>
            <w:r>
              <w:rPr>
                <w:sz w:val="18"/>
              </w:rPr>
              <w:t>-</w:t>
            </w:r>
            <w:bookmarkEnd w:id="1456"/>
          </w:p>
        </w:tc>
        <w:tc>
          <w:tcPr>
            <w:tcW w:w="1181" w:type="dxa"/>
            <w:shd w:val="clear" w:color="auto" w:fill="auto"/>
            <w:vAlign w:val="bottom"/>
          </w:tcPr>
          <w:p>
            <w:pPr>
              <w:tabs>
                <w:tab w:val="decimal" w:pos="725"/>
              </w:tabs>
              <w:rPr>
                <w:sz w:val="18"/>
              </w:rPr>
            </w:pPr>
            <w:bookmarkStart w:id="1457" w:name="N12_12_6"/>
            <w:r>
              <w:rPr>
                <w:sz w:val="18"/>
              </w:rPr>
              <w:t>9,000.00</w:t>
            </w:r>
            <w:bookmarkEnd w:id="14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58" w:name="N12_13_0"/>
            <w:r>
              <w:rPr>
                <w:sz w:val="18"/>
              </w:rPr>
              <w:t>减：本年减少</w:t>
            </w:r>
            <w:bookmarkEnd w:id="1458"/>
          </w:p>
        </w:tc>
        <w:tc>
          <w:tcPr>
            <w:tcW w:w="1321" w:type="dxa"/>
            <w:shd w:val="clear" w:color="auto" w:fill="auto"/>
            <w:vAlign w:val="bottom"/>
          </w:tcPr>
          <w:p>
            <w:pPr>
              <w:tabs>
                <w:tab w:val="decimal" w:pos="725"/>
              </w:tabs>
              <w:ind w:right="283"/>
              <w:jc w:val="right"/>
              <w:rPr>
                <w:sz w:val="18"/>
              </w:rPr>
            </w:pPr>
            <w:bookmarkStart w:id="1459" w:name="N12_13_1"/>
            <w:bookmarkEnd w:id="1459"/>
            <w:r>
              <w:rPr>
                <w:sz w:val="18"/>
              </w:rPr>
              <w:t>-</w:t>
            </w:r>
          </w:p>
        </w:tc>
        <w:tc>
          <w:tcPr>
            <w:tcW w:w="1181" w:type="dxa"/>
            <w:shd w:val="clear" w:color="auto" w:fill="auto"/>
            <w:vAlign w:val="bottom"/>
          </w:tcPr>
          <w:p>
            <w:pPr>
              <w:tabs>
                <w:tab w:val="decimal" w:pos="725"/>
              </w:tabs>
              <w:rPr>
                <w:sz w:val="18"/>
              </w:rPr>
            </w:pPr>
            <w:bookmarkStart w:id="1460" w:name="N12_13_2"/>
            <w:r>
              <w:rPr>
                <w:sz w:val="18"/>
              </w:rPr>
              <w:t>597,500.00</w:t>
            </w:r>
            <w:bookmarkEnd w:id="1460"/>
          </w:p>
        </w:tc>
        <w:tc>
          <w:tcPr>
            <w:tcW w:w="1181" w:type="dxa"/>
            <w:shd w:val="clear" w:color="auto" w:fill="auto"/>
            <w:vAlign w:val="bottom"/>
          </w:tcPr>
          <w:p>
            <w:pPr>
              <w:tabs>
                <w:tab w:val="decimal" w:pos="725"/>
              </w:tabs>
              <w:rPr>
                <w:sz w:val="18"/>
              </w:rPr>
            </w:pPr>
            <w:bookmarkStart w:id="1461" w:name="N12_13_3"/>
            <w:r>
              <w:rPr>
                <w:sz w:val="18"/>
              </w:rPr>
              <w:t>-</w:t>
            </w:r>
            <w:bookmarkEnd w:id="1461"/>
          </w:p>
        </w:tc>
        <w:tc>
          <w:tcPr>
            <w:tcW w:w="1181" w:type="dxa"/>
            <w:shd w:val="clear" w:color="auto" w:fill="auto"/>
            <w:vAlign w:val="bottom"/>
          </w:tcPr>
          <w:p>
            <w:pPr>
              <w:tabs>
                <w:tab w:val="decimal" w:pos="725"/>
              </w:tabs>
              <w:rPr>
                <w:sz w:val="18"/>
              </w:rPr>
            </w:pPr>
            <w:bookmarkStart w:id="1462" w:name="N12_13_4"/>
            <w:r>
              <w:rPr>
                <w:sz w:val="18"/>
              </w:rPr>
              <w:t>-</w:t>
            </w:r>
            <w:bookmarkEnd w:id="1462"/>
          </w:p>
        </w:tc>
        <w:tc>
          <w:tcPr>
            <w:tcW w:w="1181" w:type="dxa"/>
            <w:shd w:val="clear" w:color="auto" w:fill="auto"/>
            <w:vAlign w:val="bottom"/>
          </w:tcPr>
          <w:p>
            <w:pPr>
              <w:tabs>
                <w:tab w:val="decimal" w:pos="725"/>
              </w:tabs>
              <w:rPr>
                <w:sz w:val="18"/>
              </w:rPr>
            </w:pPr>
            <w:bookmarkStart w:id="1463" w:name="N12_13_5"/>
            <w:r>
              <w:rPr>
                <w:sz w:val="18"/>
              </w:rPr>
              <w:t>13,207.00</w:t>
            </w:r>
            <w:bookmarkEnd w:id="1463"/>
          </w:p>
        </w:tc>
        <w:tc>
          <w:tcPr>
            <w:tcW w:w="1181" w:type="dxa"/>
            <w:shd w:val="clear" w:color="auto" w:fill="auto"/>
            <w:vAlign w:val="bottom"/>
          </w:tcPr>
          <w:p>
            <w:pPr>
              <w:tabs>
                <w:tab w:val="decimal" w:pos="725"/>
              </w:tabs>
              <w:rPr>
                <w:sz w:val="18"/>
              </w:rPr>
            </w:pPr>
            <w:bookmarkStart w:id="1464" w:name="N12_13_6"/>
            <w:r>
              <w:rPr>
                <w:sz w:val="18"/>
              </w:rPr>
              <w:t>610,707.00</w:t>
            </w:r>
            <w:bookmarkEnd w:id="14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65" w:name="N12_14_0"/>
            <w:r>
              <w:rPr>
                <w:sz w:val="18"/>
              </w:rPr>
              <w:t>2021年12月31日</w:t>
            </w:r>
            <w:bookmarkEnd w:id="1465"/>
          </w:p>
        </w:tc>
        <w:tc>
          <w:tcPr>
            <w:tcW w:w="1321" w:type="dxa"/>
            <w:shd w:val="clear" w:color="auto" w:fill="auto"/>
            <w:vAlign w:val="bottom"/>
          </w:tcPr>
          <w:p>
            <w:pPr>
              <w:tabs>
                <w:tab w:val="decimal" w:pos="725"/>
              </w:tabs>
              <w:ind w:right="283"/>
              <w:jc w:val="right"/>
              <w:rPr>
                <w:sz w:val="18"/>
              </w:rPr>
            </w:pPr>
            <w:bookmarkStart w:id="1466" w:name="N12_14_1"/>
            <w:bookmarkEnd w:id="1466"/>
            <w:r>
              <w:rPr>
                <w:sz w:val="18"/>
              </w:rPr>
              <w:t>-</w:t>
            </w:r>
          </w:p>
        </w:tc>
        <w:tc>
          <w:tcPr>
            <w:tcW w:w="1181" w:type="dxa"/>
            <w:shd w:val="clear" w:color="auto" w:fill="auto"/>
            <w:vAlign w:val="bottom"/>
          </w:tcPr>
          <w:p>
            <w:pPr>
              <w:tabs>
                <w:tab w:val="decimal" w:pos="725"/>
              </w:tabs>
              <w:rPr>
                <w:sz w:val="18"/>
              </w:rPr>
            </w:pPr>
            <w:bookmarkStart w:id="1467" w:name="N12_14_2"/>
            <w:r>
              <w:rPr>
                <w:sz w:val="18"/>
              </w:rPr>
              <w:t>610,649.75</w:t>
            </w:r>
            <w:bookmarkEnd w:id="1467"/>
          </w:p>
        </w:tc>
        <w:tc>
          <w:tcPr>
            <w:tcW w:w="1181" w:type="dxa"/>
            <w:shd w:val="clear" w:color="auto" w:fill="auto"/>
            <w:vAlign w:val="bottom"/>
          </w:tcPr>
          <w:p>
            <w:pPr>
              <w:tabs>
                <w:tab w:val="decimal" w:pos="725"/>
              </w:tabs>
              <w:rPr>
                <w:sz w:val="18"/>
              </w:rPr>
            </w:pPr>
            <w:bookmarkStart w:id="1468" w:name="N12_14_3"/>
            <w:r>
              <w:rPr>
                <w:sz w:val="18"/>
              </w:rPr>
              <w:t>1,424,383.62</w:t>
            </w:r>
            <w:bookmarkEnd w:id="1468"/>
          </w:p>
        </w:tc>
        <w:tc>
          <w:tcPr>
            <w:tcW w:w="1181" w:type="dxa"/>
            <w:shd w:val="clear" w:color="auto" w:fill="auto"/>
            <w:vAlign w:val="bottom"/>
          </w:tcPr>
          <w:p>
            <w:pPr>
              <w:tabs>
                <w:tab w:val="decimal" w:pos="725"/>
              </w:tabs>
              <w:rPr>
                <w:sz w:val="18"/>
              </w:rPr>
            </w:pPr>
            <w:bookmarkStart w:id="1469" w:name="N12_14_4"/>
            <w:r>
              <w:rPr>
                <w:sz w:val="18"/>
              </w:rPr>
              <w:t>552,008.00</w:t>
            </w:r>
            <w:bookmarkEnd w:id="1469"/>
          </w:p>
        </w:tc>
        <w:tc>
          <w:tcPr>
            <w:tcW w:w="1181" w:type="dxa"/>
            <w:shd w:val="clear" w:color="auto" w:fill="auto"/>
            <w:vAlign w:val="bottom"/>
          </w:tcPr>
          <w:p>
            <w:pPr>
              <w:tabs>
                <w:tab w:val="decimal" w:pos="725"/>
              </w:tabs>
              <w:rPr>
                <w:sz w:val="18"/>
              </w:rPr>
            </w:pPr>
            <w:bookmarkStart w:id="1470" w:name="N12_14_5"/>
            <w:r>
              <w:rPr>
                <w:sz w:val="18"/>
              </w:rPr>
              <w:t>229,489.00</w:t>
            </w:r>
            <w:bookmarkEnd w:id="1470"/>
          </w:p>
        </w:tc>
        <w:tc>
          <w:tcPr>
            <w:tcW w:w="1181" w:type="dxa"/>
            <w:shd w:val="clear" w:color="auto" w:fill="auto"/>
            <w:vAlign w:val="bottom"/>
          </w:tcPr>
          <w:p>
            <w:pPr>
              <w:tabs>
                <w:tab w:val="decimal" w:pos="725"/>
              </w:tabs>
              <w:rPr>
                <w:sz w:val="18"/>
              </w:rPr>
            </w:pPr>
            <w:bookmarkStart w:id="1471" w:name="N12_14_6"/>
            <w:r>
              <w:rPr>
                <w:sz w:val="18"/>
              </w:rPr>
              <w:t>2,816,530.37</w:t>
            </w:r>
            <w:bookmarkEnd w:id="14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center"/>
          </w:tcPr>
          <w:p>
            <w:pPr>
              <w:rPr>
                <w:sz w:val="18"/>
              </w:rPr>
            </w:pPr>
            <w:bookmarkStart w:id="1472" w:name="N12_15_0"/>
            <w:bookmarkEnd w:id="1472"/>
          </w:p>
        </w:tc>
        <w:tc>
          <w:tcPr>
            <w:tcW w:w="1321" w:type="dxa"/>
            <w:shd w:val="clear" w:color="auto" w:fill="auto"/>
            <w:vAlign w:val="bottom"/>
          </w:tcPr>
          <w:p>
            <w:pPr>
              <w:tabs>
                <w:tab w:val="decimal" w:pos="725"/>
              </w:tabs>
              <w:ind w:right="283"/>
              <w:jc w:val="right"/>
              <w:rPr>
                <w:sz w:val="18"/>
              </w:rPr>
            </w:pPr>
            <w:bookmarkStart w:id="1473" w:name="N12_15_1"/>
            <w:bookmarkEnd w:id="1473"/>
          </w:p>
        </w:tc>
        <w:tc>
          <w:tcPr>
            <w:tcW w:w="1181" w:type="dxa"/>
            <w:shd w:val="clear" w:color="auto" w:fill="auto"/>
            <w:vAlign w:val="center"/>
          </w:tcPr>
          <w:p>
            <w:pPr>
              <w:tabs>
                <w:tab w:val="decimal" w:pos="725"/>
              </w:tabs>
              <w:rPr>
                <w:sz w:val="18"/>
              </w:rPr>
            </w:pPr>
            <w:bookmarkStart w:id="1474" w:name="N12_15_2"/>
            <w:bookmarkEnd w:id="1474"/>
          </w:p>
        </w:tc>
        <w:tc>
          <w:tcPr>
            <w:tcW w:w="1181" w:type="dxa"/>
            <w:shd w:val="clear" w:color="auto" w:fill="auto"/>
            <w:vAlign w:val="center"/>
          </w:tcPr>
          <w:p>
            <w:pPr>
              <w:tabs>
                <w:tab w:val="decimal" w:pos="725"/>
              </w:tabs>
              <w:rPr>
                <w:sz w:val="18"/>
              </w:rPr>
            </w:pPr>
            <w:bookmarkStart w:id="1475" w:name="N12_15_3"/>
            <w:bookmarkEnd w:id="1475"/>
          </w:p>
        </w:tc>
        <w:tc>
          <w:tcPr>
            <w:tcW w:w="1181" w:type="dxa"/>
            <w:shd w:val="clear" w:color="auto" w:fill="auto"/>
            <w:vAlign w:val="center"/>
          </w:tcPr>
          <w:p>
            <w:pPr>
              <w:tabs>
                <w:tab w:val="decimal" w:pos="725"/>
              </w:tabs>
              <w:rPr>
                <w:sz w:val="18"/>
              </w:rPr>
            </w:pPr>
            <w:bookmarkStart w:id="1476" w:name="N12_15_4"/>
            <w:bookmarkEnd w:id="1476"/>
          </w:p>
        </w:tc>
        <w:tc>
          <w:tcPr>
            <w:tcW w:w="1181" w:type="dxa"/>
            <w:shd w:val="clear" w:color="auto" w:fill="auto"/>
            <w:vAlign w:val="center"/>
          </w:tcPr>
          <w:p>
            <w:pPr>
              <w:tabs>
                <w:tab w:val="decimal" w:pos="725"/>
              </w:tabs>
              <w:rPr>
                <w:sz w:val="18"/>
              </w:rPr>
            </w:pPr>
            <w:bookmarkStart w:id="1477" w:name="N12_15_5"/>
            <w:bookmarkEnd w:id="1477"/>
          </w:p>
        </w:tc>
        <w:tc>
          <w:tcPr>
            <w:tcW w:w="1181" w:type="dxa"/>
            <w:shd w:val="clear" w:color="auto" w:fill="auto"/>
            <w:vAlign w:val="center"/>
          </w:tcPr>
          <w:p>
            <w:pPr>
              <w:tabs>
                <w:tab w:val="decimal" w:pos="725"/>
              </w:tabs>
              <w:rPr>
                <w:sz w:val="18"/>
              </w:rPr>
            </w:pPr>
            <w:bookmarkStart w:id="1478" w:name="N12_15_6"/>
            <w:bookmarkEnd w:id="14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79" w:name="N12_16_0"/>
            <w:r>
              <w:rPr>
                <w:sz w:val="18"/>
              </w:rPr>
              <w:t>累计折旧</w:t>
            </w:r>
            <w:bookmarkEnd w:id="1479"/>
          </w:p>
        </w:tc>
        <w:tc>
          <w:tcPr>
            <w:tcW w:w="1321" w:type="dxa"/>
            <w:shd w:val="clear" w:color="auto" w:fill="auto"/>
            <w:vAlign w:val="bottom"/>
          </w:tcPr>
          <w:p>
            <w:pPr>
              <w:tabs>
                <w:tab w:val="decimal" w:pos="725"/>
              </w:tabs>
              <w:ind w:right="283"/>
              <w:jc w:val="right"/>
              <w:rPr>
                <w:sz w:val="18"/>
              </w:rPr>
            </w:pPr>
            <w:bookmarkStart w:id="1480" w:name="N12_16_1"/>
            <w:bookmarkEnd w:id="1480"/>
          </w:p>
        </w:tc>
        <w:tc>
          <w:tcPr>
            <w:tcW w:w="1181" w:type="dxa"/>
            <w:shd w:val="clear" w:color="auto" w:fill="auto"/>
            <w:vAlign w:val="center"/>
          </w:tcPr>
          <w:p>
            <w:pPr>
              <w:tabs>
                <w:tab w:val="decimal" w:pos="725"/>
              </w:tabs>
              <w:rPr>
                <w:sz w:val="18"/>
              </w:rPr>
            </w:pPr>
            <w:bookmarkStart w:id="1481" w:name="N12_16_2"/>
            <w:bookmarkEnd w:id="1481"/>
          </w:p>
        </w:tc>
        <w:tc>
          <w:tcPr>
            <w:tcW w:w="1181" w:type="dxa"/>
            <w:shd w:val="clear" w:color="auto" w:fill="auto"/>
            <w:vAlign w:val="center"/>
          </w:tcPr>
          <w:p>
            <w:pPr>
              <w:tabs>
                <w:tab w:val="decimal" w:pos="725"/>
              </w:tabs>
              <w:rPr>
                <w:sz w:val="18"/>
              </w:rPr>
            </w:pPr>
            <w:bookmarkStart w:id="1482" w:name="N12_16_3"/>
            <w:bookmarkEnd w:id="1482"/>
          </w:p>
        </w:tc>
        <w:tc>
          <w:tcPr>
            <w:tcW w:w="1181" w:type="dxa"/>
            <w:shd w:val="clear" w:color="auto" w:fill="auto"/>
            <w:vAlign w:val="center"/>
          </w:tcPr>
          <w:p>
            <w:pPr>
              <w:tabs>
                <w:tab w:val="decimal" w:pos="725"/>
              </w:tabs>
              <w:rPr>
                <w:sz w:val="18"/>
              </w:rPr>
            </w:pPr>
            <w:bookmarkStart w:id="1483" w:name="N12_16_4"/>
            <w:bookmarkEnd w:id="1483"/>
          </w:p>
        </w:tc>
        <w:tc>
          <w:tcPr>
            <w:tcW w:w="1181" w:type="dxa"/>
            <w:shd w:val="clear" w:color="auto" w:fill="auto"/>
            <w:vAlign w:val="center"/>
          </w:tcPr>
          <w:p>
            <w:pPr>
              <w:tabs>
                <w:tab w:val="decimal" w:pos="725"/>
              </w:tabs>
              <w:rPr>
                <w:sz w:val="18"/>
              </w:rPr>
            </w:pPr>
            <w:bookmarkStart w:id="1484" w:name="N12_16_5"/>
            <w:bookmarkEnd w:id="1484"/>
          </w:p>
        </w:tc>
        <w:tc>
          <w:tcPr>
            <w:tcW w:w="1181" w:type="dxa"/>
            <w:shd w:val="clear" w:color="auto" w:fill="auto"/>
            <w:vAlign w:val="center"/>
          </w:tcPr>
          <w:p>
            <w:pPr>
              <w:tabs>
                <w:tab w:val="decimal" w:pos="725"/>
              </w:tabs>
              <w:rPr>
                <w:sz w:val="18"/>
              </w:rPr>
            </w:pPr>
            <w:bookmarkStart w:id="1485" w:name="N12_16_6"/>
            <w:bookmarkEnd w:id="14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86" w:name="N12_17_0"/>
            <w:r>
              <w:rPr>
                <w:sz w:val="18"/>
              </w:rPr>
              <w:t>2021年1月1日</w:t>
            </w:r>
            <w:bookmarkEnd w:id="1486"/>
          </w:p>
        </w:tc>
        <w:tc>
          <w:tcPr>
            <w:tcW w:w="1321" w:type="dxa"/>
            <w:shd w:val="clear" w:color="auto" w:fill="auto"/>
            <w:vAlign w:val="bottom"/>
          </w:tcPr>
          <w:p>
            <w:pPr>
              <w:tabs>
                <w:tab w:val="decimal" w:pos="725"/>
              </w:tabs>
              <w:ind w:right="283"/>
              <w:jc w:val="right"/>
              <w:rPr>
                <w:sz w:val="18"/>
              </w:rPr>
            </w:pPr>
            <w:bookmarkStart w:id="1487" w:name="N12_17_1"/>
            <w:r>
              <w:rPr>
                <w:sz w:val="18"/>
              </w:rPr>
              <w:t>-</w:t>
            </w:r>
            <w:bookmarkEnd w:id="1487"/>
          </w:p>
        </w:tc>
        <w:tc>
          <w:tcPr>
            <w:tcW w:w="1181" w:type="dxa"/>
            <w:shd w:val="clear" w:color="auto" w:fill="auto"/>
            <w:vAlign w:val="bottom"/>
          </w:tcPr>
          <w:p>
            <w:pPr>
              <w:tabs>
                <w:tab w:val="decimal" w:pos="725"/>
              </w:tabs>
              <w:rPr>
                <w:sz w:val="18"/>
              </w:rPr>
            </w:pPr>
            <w:bookmarkStart w:id="1488" w:name="N12_17_2"/>
            <w:r>
              <w:rPr>
                <w:sz w:val="18"/>
              </w:rPr>
              <w:t>567,625.00</w:t>
            </w:r>
            <w:bookmarkEnd w:id="1488"/>
          </w:p>
        </w:tc>
        <w:tc>
          <w:tcPr>
            <w:tcW w:w="1181" w:type="dxa"/>
            <w:shd w:val="clear" w:color="auto" w:fill="auto"/>
            <w:vAlign w:val="bottom"/>
          </w:tcPr>
          <w:p>
            <w:pPr>
              <w:tabs>
                <w:tab w:val="decimal" w:pos="725"/>
              </w:tabs>
              <w:rPr>
                <w:sz w:val="18"/>
              </w:rPr>
            </w:pPr>
            <w:bookmarkStart w:id="1489" w:name="N12_17_3"/>
            <w:r>
              <w:rPr>
                <w:sz w:val="18"/>
              </w:rPr>
              <w:t>1,007,420.44</w:t>
            </w:r>
            <w:bookmarkEnd w:id="1489"/>
          </w:p>
        </w:tc>
        <w:tc>
          <w:tcPr>
            <w:tcW w:w="1181" w:type="dxa"/>
            <w:shd w:val="clear" w:color="auto" w:fill="auto"/>
            <w:vAlign w:val="bottom"/>
          </w:tcPr>
          <w:p>
            <w:pPr>
              <w:tabs>
                <w:tab w:val="decimal" w:pos="725"/>
              </w:tabs>
              <w:rPr>
                <w:sz w:val="18"/>
              </w:rPr>
            </w:pPr>
            <w:bookmarkStart w:id="1490" w:name="N12_17_4"/>
            <w:r>
              <w:rPr>
                <w:sz w:val="18"/>
              </w:rPr>
              <w:t>395,360.88</w:t>
            </w:r>
            <w:bookmarkEnd w:id="1490"/>
          </w:p>
        </w:tc>
        <w:tc>
          <w:tcPr>
            <w:tcW w:w="1181" w:type="dxa"/>
            <w:shd w:val="clear" w:color="auto" w:fill="auto"/>
            <w:vAlign w:val="bottom"/>
          </w:tcPr>
          <w:p>
            <w:pPr>
              <w:tabs>
                <w:tab w:val="decimal" w:pos="725"/>
              </w:tabs>
              <w:rPr>
                <w:sz w:val="18"/>
              </w:rPr>
            </w:pPr>
            <w:bookmarkStart w:id="1491" w:name="N12_17_5"/>
            <w:r>
              <w:rPr>
                <w:sz w:val="18"/>
              </w:rPr>
              <w:t>206,139.48</w:t>
            </w:r>
            <w:bookmarkEnd w:id="1491"/>
          </w:p>
        </w:tc>
        <w:tc>
          <w:tcPr>
            <w:tcW w:w="1181" w:type="dxa"/>
            <w:shd w:val="clear" w:color="auto" w:fill="auto"/>
            <w:vAlign w:val="bottom"/>
          </w:tcPr>
          <w:p>
            <w:pPr>
              <w:tabs>
                <w:tab w:val="decimal" w:pos="725"/>
              </w:tabs>
              <w:rPr>
                <w:sz w:val="18"/>
              </w:rPr>
            </w:pPr>
            <w:bookmarkStart w:id="1492" w:name="N12_17_6"/>
            <w:r>
              <w:rPr>
                <w:sz w:val="18"/>
              </w:rPr>
              <w:t>2,176,545.80</w:t>
            </w:r>
            <w:bookmarkEnd w:id="14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493" w:name="N12_18_0"/>
            <w:r>
              <w:rPr>
                <w:sz w:val="18"/>
              </w:rPr>
              <w:t>本年计提</w:t>
            </w:r>
            <w:bookmarkEnd w:id="1493"/>
          </w:p>
        </w:tc>
        <w:tc>
          <w:tcPr>
            <w:tcW w:w="1321" w:type="dxa"/>
            <w:shd w:val="clear" w:color="auto" w:fill="auto"/>
            <w:vAlign w:val="bottom"/>
          </w:tcPr>
          <w:p>
            <w:pPr>
              <w:tabs>
                <w:tab w:val="decimal" w:pos="725"/>
              </w:tabs>
              <w:ind w:right="283"/>
              <w:jc w:val="right"/>
              <w:rPr>
                <w:sz w:val="18"/>
              </w:rPr>
            </w:pPr>
            <w:bookmarkStart w:id="1494" w:name="N12_18_1"/>
            <w:bookmarkEnd w:id="1494"/>
            <w:r>
              <w:rPr>
                <w:sz w:val="18"/>
              </w:rPr>
              <w:t>-</w:t>
            </w:r>
          </w:p>
        </w:tc>
        <w:tc>
          <w:tcPr>
            <w:tcW w:w="1181" w:type="dxa"/>
            <w:shd w:val="clear" w:color="auto" w:fill="auto"/>
            <w:vAlign w:val="bottom"/>
          </w:tcPr>
          <w:p>
            <w:pPr>
              <w:tabs>
                <w:tab w:val="decimal" w:pos="725"/>
              </w:tabs>
              <w:rPr>
                <w:sz w:val="18"/>
              </w:rPr>
            </w:pPr>
            <w:bookmarkStart w:id="1495" w:name="N12_18_2"/>
            <w:r>
              <w:rPr>
                <w:sz w:val="18"/>
              </w:rPr>
              <w:t>116,023.46</w:t>
            </w:r>
            <w:bookmarkEnd w:id="1495"/>
          </w:p>
        </w:tc>
        <w:tc>
          <w:tcPr>
            <w:tcW w:w="1181" w:type="dxa"/>
            <w:shd w:val="clear" w:color="auto" w:fill="auto"/>
            <w:vAlign w:val="bottom"/>
          </w:tcPr>
          <w:p>
            <w:pPr>
              <w:tabs>
                <w:tab w:val="decimal" w:pos="725"/>
              </w:tabs>
              <w:rPr>
                <w:sz w:val="18"/>
              </w:rPr>
            </w:pPr>
            <w:bookmarkStart w:id="1496" w:name="N12_18_3"/>
            <w:r>
              <w:rPr>
                <w:sz w:val="18"/>
              </w:rPr>
              <w:t>100,865.72</w:t>
            </w:r>
            <w:bookmarkEnd w:id="1496"/>
          </w:p>
        </w:tc>
        <w:tc>
          <w:tcPr>
            <w:tcW w:w="1181" w:type="dxa"/>
            <w:shd w:val="clear" w:color="auto" w:fill="auto"/>
            <w:vAlign w:val="bottom"/>
          </w:tcPr>
          <w:p>
            <w:pPr>
              <w:tabs>
                <w:tab w:val="decimal" w:pos="725"/>
              </w:tabs>
              <w:rPr>
                <w:sz w:val="18"/>
              </w:rPr>
            </w:pPr>
            <w:bookmarkStart w:id="1497" w:name="N12_18_4"/>
            <w:r>
              <w:rPr>
                <w:sz w:val="18"/>
              </w:rPr>
              <w:t>44,790.71</w:t>
            </w:r>
            <w:bookmarkEnd w:id="1497"/>
          </w:p>
        </w:tc>
        <w:tc>
          <w:tcPr>
            <w:tcW w:w="1181" w:type="dxa"/>
            <w:shd w:val="clear" w:color="auto" w:fill="auto"/>
            <w:vAlign w:val="bottom"/>
          </w:tcPr>
          <w:p>
            <w:pPr>
              <w:tabs>
                <w:tab w:val="decimal" w:pos="725"/>
              </w:tabs>
              <w:rPr>
                <w:sz w:val="18"/>
              </w:rPr>
            </w:pPr>
            <w:bookmarkStart w:id="1498" w:name="N12_18_5"/>
            <w:r>
              <w:rPr>
                <w:sz w:val="18"/>
              </w:rPr>
              <w:t>8,030.67</w:t>
            </w:r>
            <w:bookmarkEnd w:id="1498"/>
          </w:p>
        </w:tc>
        <w:tc>
          <w:tcPr>
            <w:tcW w:w="1181" w:type="dxa"/>
            <w:shd w:val="clear" w:color="auto" w:fill="auto"/>
            <w:vAlign w:val="bottom"/>
          </w:tcPr>
          <w:p>
            <w:pPr>
              <w:tabs>
                <w:tab w:val="decimal" w:pos="725"/>
              </w:tabs>
              <w:rPr>
                <w:sz w:val="18"/>
              </w:rPr>
            </w:pPr>
            <w:bookmarkStart w:id="1499" w:name="N12_18_6"/>
            <w:r>
              <w:rPr>
                <w:sz w:val="18"/>
              </w:rPr>
              <w:t>269,710.56</w:t>
            </w:r>
            <w:bookmarkEnd w:id="14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00" w:name="N12_19_0"/>
            <w:r>
              <w:rPr>
                <w:sz w:val="18"/>
              </w:rPr>
              <w:t>减：本年减少</w:t>
            </w:r>
            <w:bookmarkEnd w:id="1500"/>
          </w:p>
        </w:tc>
        <w:tc>
          <w:tcPr>
            <w:tcW w:w="1321" w:type="dxa"/>
            <w:shd w:val="clear" w:color="auto" w:fill="auto"/>
            <w:vAlign w:val="bottom"/>
          </w:tcPr>
          <w:p>
            <w:pPr>
              <w:tabs>
                <w:tab w:val="decimal" w:pos="725"/>
              </w:tabs>
              <w:ind w:right="283"/>
              <w:jc w:val="right"/>
              <w:rPr>
                <w:sz w:val="18"/>
              </w:rPr>
            </w:pPr>
            <w:bookmarkStart w:id="1501" w:name="N12_19_1"/>
            <w:bookmarkEnd w:id="1501"/>
            <w:r>
              <w:rPr>
                <w:sz w:val="18"/>
              </w:rPr>
              <w:t>-</w:t>
            </w:r>
          </w:p>
        </w:tc>
        <w:tc>
          <w:tcPr>
            <w:tcW w:w="1181" w:type="dxa"/>
            <w:shd w:val="clear" w:color="auto" w:fill="auto"/>
            <w:vAlign w:val="bottom"/>
          </w:tcPr>
          <w:p>
            <w:pPr>
              <w:tabs>
                <w:tab w:val="decimal" w:pos="725"/>
              </w:tabs>
              <w:rPr>
                <w:sz w:val="18"/>
              </w:rPr>
            </w:pPr>
            <w:bookmarkStart w:id="1502" w:name="N12_19_2"/>
            <w:r>
              <w:rPr>
                <w:sz w:val="18"/>
              </w:rPr>
              <w:t>567,625.00</w:t>
            </w:r>
            <w:bookmarkEnd w:id="1502"/>
          </w:p>
        </w:tc>
        <w:tc>
          <w:tcPr>
            <w:tcW w:w="1181" w:type="dxa"/>
            <w:shd w:val="clear" w:color="auto" w:fill="auto"/>
            <w:vAlign w:val="bottom"/>
          </w:tcPr>
          <w:p>
            <w:pPr>
              <w:tabs>
                <w:tab w:val="decimal" w:pos="725"/>
              </w:tabs>
              <w:rPr>
                <w:sz w:val="18"/>
              </w:rPr>
            </w:pPr>
            <w:bookmarkStart w:id="1503" w:name="N12_19_3"/>
            <w:r>
              <w:rPr>
                <w:sz w:val="18"/>
              </w:rPr>
              <w:t>-</w:t>
            </w:r>
            <w:bookmarkEnd w:id="1503"/>
          </w:p>
        </w:tc>
        <w:tc>
          <w:tcPr>
            <w:tcW w:w="1181" w:type="dxa"/>
            <w:shd w:val="clear" w:color="auto" w:fill="auto"/>
            <w:vAlign w:val="bottom"/>
          </w:tcPr>
          <w:p>
            <w:pPr>
              <w:tabs>
                <w:tab w:val="decimal" w:pos="725"/>
              </w:tabs>
              <w:rPr>
                <w:sz w:val="18"/>
              </w:rPr>
            </w:pPr>
            <w:bookmarkStart w:id="1504" w:name="N12_19_4"/>
            <w:r>
              <w:rPr>
                <w:sz w:val="18"/>
              </w:rPr>
              <w:t>-</w:t>
            </w:r>
            <w:bookmarkEnd w:id="1504"/>
          </w:p>
        </w:tc>
        <w:tc>
          <w:tcPr>
            <w:tcW w:w="1181" w:type="dxa"/>
            <w:shd w:val="clear" w:color="auto" w:fill="auto"/>
            <w:vAlign w:val="bottom"/>
          </w:tcPr>
          <w:p>
            <w:pPr>
              <w:tabs>
                <w:tab w:val="decimal" w:pos="725"/>
              </w:tabs>
              <w:rPr>
                <w:sz w:val="18"/>
              </w:rPr>
            </w:pPr>
            <w:bookmarkStart w:id="1505" w:name="N12_19_5"/>
            <w:r>
              <w:rPr>
                <w:sz w:val="18"/>
              </w:rPr>
              <w:t>12,546.65</w:t>
            </w:r>
            <w:bookmarkEnd w:id="1505"/>
          </w:p>
        </w:tc>
        <w:tc>
          <w:tcPr>
            <w:tcW w:w="1181" w:type="dxa"/>
            <w:shd w:val="clear" w:color="auto" w:fill="auto"/>
            <w:vAlign w:val="bottom"/>
          </w:tcPr>
          <w:p>
            <w:pPr>
              <w:tabs>
                <w:tab w:val="decimal" w:pos="725"/>
              </w:tabs>
              <w:rPr>
                <w:sz w:val="18"/>
              </w:rPr>
            </w:pPr>
            <w:bookmarkStart w:id="1506" w:name="N12_19_6"/>
            <w:r>
              <w:rPr>
                <w:sz w:val="18"/>
              </w:rPr>
              <w:t>580,171.65</w:t>
            </w:r>
            <w:bookmarkEnd w:id="150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07" w:name="N12_20_0"/>
            <w:r>
              <w:rPr>
                <w:sz w:val="18"/>
              </w:rPr>
              <w:t>2021年12月31日</w:t>
            </w:r>
            <w:bookmarkEnd w:id="1507"/>
          </w:p>
        </w:tc>
        <w:tc>
          <w:tcPr>
            <w:tcW w:w="1321" w:type="dxa"/>
            <w:shd w:val="clear" w:color="auto" w:fill="auto"/>
            <w:vAlign w:val="bottom"/>
          </w:tcPr>
          <w:p>
            <w:pPr>
              <w:tabs>
                <w:tab w:val="decimal" w:pos="725"/>
              </w:tabs>
              <w:ind w:right="283"/>
              <w:jc w:val="right"/>
              <w:rPr>
                <w:sz w:val="18"/>
              </w:rPr>
            </w:pPr>
            <w:bookmarkStart w:id="1508" w:name="N12_20_1"/>
            <w:bookmarkEnd w:id="1508"/>
            <w:r>
              <w:rPr>
                <w:sz w:val="18"/>
              </w:rPr>
              <w:t>-</w:t>
            </w:r>
          </w:p>
        </w:tc>
        <w:tc>
          <w:tcPr>
            <w:tcW w:w="1181" w:type="dxa"/>
            <w:shd w:val="clear" w:color="auto" w:fill="auto"/>
            <w:vAlign w:val="bottom"/>
          </w:tcPr>
          <w:p>
            <w:pPr>
              <w:tabs>
                <w:tab w:val="decimal" w:pos="725"/>
              </w:tabs>
              <w:rPr>
                <w:sz w:val="18"/>
              </w:rPr>
            </w:pPr>
            <w:bookmarkStart w:id="1509" w:name="N12_20_2"/>
            <w:r>
              <w:rPr>
                <w:sz w:val="18"/>
              </w:rPr>
              <w:t>116,023.46</w:t>
            </w:r>
            <w:bookmarkEnd w:id="1509"/>
          </w:p>
        </w:tc>
        <w:tc>
          <w:tcPr>
            <w:tcW w:w="1181" w:type="dxa"/>
            <w:shd w:val="clear" w:color="auto" w:fill="auto"/>
            <w:vAlign w:val="bottom"/>
          </w:tcPr>
          <w:p>
            <w:pPr>
              <w:tabs>
                <w:tab w:val="decimal" w:pos="725"/>
              </w:tabs>
              <w:rPr>
                <w:sz w:val="18"/>
              </w:rPr>
            </w:pPr>
            <w:bookmarkStart w:id="1510" w:name="N12_20_3"/>
            <w:r>
              <w:rPr>
                <w:sz w:val="18"/>
              </w:rPr>
              <w:t>1,108,286.16</w:t>
            </w:r>
            <w:bookmarkEnd w:id="1510"/>
          </w:p>
        </w:tc>
        <w:tc>
          <w:tcPr>
            <w:tcW w:w="1181" w:type="dxa"/>
            <w:shd w:val="clear" w:color="auto" w:fill="auto"/>
            <w:vAlign w:val="bottom"/>
          </w:tcPr>
          <w:p>
            <w:pPr>
              <w:tabs>
                <w:tab w:val="decimal" w:pos="725"/>
              </w:tabs>
              <w:rPr>
                <w:sz w:val="18"/>
              </w:rPr>
            </w:pPr>
            <w:bookmarkStart w:id="1511" w:name="N12_20_4"/>
            <w:r>
              <w:rPr>
                <w:sz w:val="18"/>
              </w:rPr>
              <w:t>440,151.59</w:t>
            </w:r>
            <w:bookmarkEnd w:id="1511"/>
          </w:p>
        </w:tc>
        <w:tc>
          <w:tcPr>
            <w:tcW w:w="1181" w:type="dxa"/>
            <w:shd w:val="clear" w:color="auto" w:fill="auto"/>
            <w:vAlign w:val="bottom"/>
          </w:tcPr>
          <w:p>
            <w:pPr>
              <w:tabs>
                <w:tab w:val="decimal" w:pos="725"/>
              </w:tabs>
              <w:rPr>
                <w:sz w:val="18"/>
              </w:rPr>
            </w:pPr>
            <w:bookmarkStart w:id="1512" w:name="N12_20_5"/>
            <w:r>
              <w:rPr>
                <w:sz w:val="18"/>
              </w:rPr>
              <w:t>201,623.50</w:t>
            </w:r>
            <w:bookmarkEnd w:id="1512"/>
          </w:p>
        </w:tc>
        <w:tc>
          <w:tcPr>
            <w:tcW w:w="1181" w:type="dxa"/>
            <w:shd w:val="clear" w:color="auto" w:fill="auto"/>
            <w:vAlign w:val="bottom"/>
          </w:tcPr>
          <w:p>
            <w:pPr>
              <w:tabs>
                <w:tab w:val="decimal" w:pos="725"/>
              </w:tabs>
              <w:rPr>
                <w:sz w:val="18"/>
              </w:rPr>
            </w:pPr>
            <w:bookmarkStart w:id="1513" w:name="N12_20_6"/>
            <w:r>
              <w:rPr>
                <w:sz w:val="18"/>
              </w:rPr>
              <w:t>1,866,084.71</w:t>
            </w:r>
            <w:bookmarkEnd w:id="15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center"/>
          </w:tcPr>
          <w:p>
            <w:pPr>
              <w:rPr>
                <w:sz w:val="18"/>
              </w:rPr>
            </w:pPr>
            <w:bookmarkStart w:id="1514" w:name="N12_21_0"/>
            <w:bookmarkEnd w:id="1514"/>
          </w:p>
        </w:tc>
        <w:tc>
          <w:tcPr>
            <w:tcW w:w="1321" w:type="dxa"/>
            <w:shd w:val="clear" w:color="auto" w:fill="auto"/>
            <w:vAlign w:val="bottom"/>
          </w:tcPr>
          <w:p>
            <w:pPr>
              <w:tabs>
                <w:tab w:val="decimal" w:pos="725"/>
              </w:tabs>
              <w:ind w:right="283"/>
              <w:jc w:val="right"/>
              <w:rPr>
                <w:sz w:val="18"/>
              </w:rPr>
            </w:pPr>
            <w:bookmarkStart w:id="1515" w:name="N12_21_1"/>
            <w:bookmarkEnd w:id="1515"/>
          </w:p>
        </w:tc>
        <w:tc>
          <w:tcPr>
            <w:tcW w:w="1181" w:type="dxa"/>
            <w:shd w:val="clear" w:color="auto" w:fill="auto"/>
            <w:vAlign w:val="center"/>
          </w:tcPr>
          <w:p>
            <w:pPr>
              <w:tabs>
                <w:tab w:val="decimal" w:pos="725"/>
              </w:tabs>
              <w:rPr>
                <w:sz w:val="18"/>
              </w:rPr>
            </w:pPr>
            <w:bookmarkStart w:id="1516" w:name="N12_21_2"/>
            <w:bookmarkEnd w:id="1516"/>
          </w:p>
        </w:tc>
        <w:tc>
          <w:tcPr>
            <w:tcW w:w="1181" w:type="dxa"/>
            <w:shd w:val="clear" w:color="auto" w:fill="auto"/>
            <w:vAlign w:val="center"/>
          </w:tcPr>
          <w:p>
            <w:pPr>
              <w:tabs>
                <w:tab w:val="decimal" w:pos="725"/>
              </w:tabs>
              <w:rPr>
                <w:sz w:val="18"/>
              </w:rPr>
            </w:pPr>
            <w:bookmarkStart w:id="1517" w:name="N12_21_3"/>
            <w:bookmarkEnd w:id="1517"/>
          </w:p>
        </w:tc>
        <w:tc>
          <w:tcPr>
            <w:tcW w:w="1181" w:type="dxa"/>
            <w:shd w:val="clear" w:color="auto" w:fill="auto"/>
            <w:vAlign w:val="center"/>
          </w:tcPr>
          <w:p>
            <w:pPr>
              <w:tabs>
                <w:tab w:val="decimal" w:pos="725"/>
              </w:tabs>
              <w:rPr>
                <w:sz w:val="18"/>
              </w:rPr>
            </w:pPr>
            <w:bookmarkStart w:id="1518" w:name="N12_21_4"/>
            <w:bookmarkEnd w:id="1518"/>
          </w:p>
        </w:tc>
        <w:tc>
          <w:tcPr>
            <w:tcW w:w="1181" w:type="dxa"/>
            <w:shd w:val="clear" w:color="auto" w:fill="auto"/>
            <w:vAlign w:val="center"/>
          </w:tcPr>
          <w:p>
            <w:pPr>
              <w:tabs>
                <w:tab w:val="decimal" w:pos="725"/>
              </w:tabs>
              <w:rPr>
                <w:sz w:val="18"/>
              </w:rPr>
            </w:pPr>
            <w:bookmarkStart w:id="1519" w:name="N12_21_5"/>
            <w:bookmarkEnd w:id="1519"/>
          </w:p>
        </w:tc>
        <w:tc>
          <w:tcPr>
            <w:tcW w:w="1181" w:type="dxa"/>
            <w:shd w:val="clear" w:color="auto" w:fill="auto"/>
            <w:vAlign w:val="center"/>
          </w:tcPr>
          <w:p>
            <w:pPr>
              <w:tabs>
                <w:tab w:val="decimal" w:pos="725"/>
              </w:tabs>
              <w:rPr>
                <w:sz w:val="18"/>
              </w:rPr>
            </w:pPr>
            <w:bookmarkStart w:id="1520" w:name="N12_21_6"/>
            <w:bookmarkEnd w:id="15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21" w:name="N12_22_0"/>
            <w:r>
              <w:rPr>
                <w:sz w:val="18"/>
              </w:rPr>
              <w:t>净值</w:t>
            </w:r>
            <w:bookmarkEnd w:id="1521"/>
          </w:p>
        </w:tc>
        <w:tc>
          <w:tcPr>
            <w:tcW w:w="1321" w:type="dxa"/>
            <w:shd w:val="clear" w:color="auto" w:fill="auto"/>
            <w:vAlign w:val="bottom"/>
          </w:tcPr>
          <w:p>
            <w:pPr>
              <w:tabs>
                <w:tab w:val="decimal" w:pos="725"/>
              </w:tabs>
              <w:ind w:right="283"/>
              <w:jc w:val="right"/>
              <w:rPr>
                <w:sz w:val="18"/>
              </w:rPr>
            </w:pPr>
            <w:bookmarkStart w:id="1522" w:name="N12_22_1"/>
            <w:bookmarkEnd w:id="1522"/>
          </w:p>
        </w:tc>
        <w:tc>
          <w:tcPr>
            <w:tcW w:w="1181" w:type="dxa"/>
            <w:shd w:val="clear" w:color="auto" w:fill="auto"/>
            <w:vAlign w:val="center"/>
          </w:tcPr>
          <w:p>
            <w:pPr>
              <w:tabs>
                <w:tab w:val="decimal" w:pos="725"/>
              </w:tabs>
              <w:rPr>
                <w:sz w:val="18"/>
              </w:rPr>
            </w:pPr>
            <w:bookmarkStart w:id="1523" w:name="N12_22_2"/>
            <w:bookmarkEnd w:id="1523"/>
          </w:p>
        </w:tc>
        <w:tc>
          <w:tcPr>
            <w:tcW w:w="1181" w:type="dxa"/>
            <w:shd w:val="clear" w:color="auto" w:fill="auto"/>
            <w:vAlign w:val="center"/>
          </w:tcPr>
          <w:p>
            <w:pPr>
              <w:tabs>
                <w:tab w:val="decimal" w:pos="725"/>
              </w:tabs>
              <w:rPr>
                <w:sz w:val="18"/>
              </w:rPr>
            </w:pPr>
            <w:bookmarkStart w:id="1524" w:name="N12_22_3"/>
            <w:bookmarkEnd w:id="1524"/>
          </w:p>
        </w:tc>
        <w:tc>
          <w:tcPr>
            <w:tcW w:w="1181" w:type="dxa"/>
            <w:shd w:val="clear" w:color="auto" w:fill="auto"/>
            <w:vAlign w:val="center"/>
          </w:tcPr>
          <w:p>
            <w:pPr>
              <w:tabs>
                <w:tab w:val="decimal" w:pos="725"/>
              </w:tabs>
              <w:rPr>
                <w:sz w:val="18"/>
              </w:rPr>
            </w:pPr>
            <w:bookmarkStart w:id="1525" w:name="N12_22_4"/>
            <w:bookmarkEnd w:id="1525"/>
          </w:p>
        </w:tc>
        <w:tc>
          <w:tcPr>
            <w:tcW w:w="1181" w:type="dxa"/>
            <w:shd w:val="clear" w:color="auto" w:fill="auto"/>
            <w:vAlign w:val="center"/>
          </w:tcPr>
          <w:p>
            <w:pPr>
              <w:tabs>
                <w:tab w:val="decimal" w:pos="725"/>
              </w:tabs>
              <w:rPr>
                <w:sz w:val="18"/>
              </w:rPr>
            </w:pPr>
            <w:bookmarkStart w:id="1526" w:name="N12_22_5"/>
            <w:bookmarkEnd w:id="1526"/>
          </w:p>
        </w:tc>
        <w:tc>
          <w:tcPr>
            <w:tcW w:w="1181" w:type="dxa"/>
            <w:shd w:val="clear" w:color="auto" w:fill="auto"/>
            <w:vAlign w:val="center"/>
          </w:tcPr>
          <w:p>
            <w:pPr>
              <w:tabs>
                <w:tab w:val="decimal" w:pos="725"/>
              </w:tabs>
              <w:rPr>
                <w:sz w:val="18"/>
              </w:rPr>
            </w:pPr>
            <w:bookmarkStart w:id="1527" w:name="N12_22_6"/>
            <w:bookmarkEnd w:id="15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28" w:name="N12_23_0"/>
            <w:r>
              <w:rPr>
                <w:sz w:val="18"/>
              </w:rPr>
              <w:t>2021年1月1日</w:t>
            </w:r>
            <w:bookmarkEnd w:id="1528"/>
          </w:p>
        </w:tc>
        <w:tc>
          <w:tcPr>
            <w:tcW w:w="1321" w:type="dxa"/>
            <w:shd w:val="clear" w:color="auto" w:fill="auto"/>
            <w:vAlign w:val="bottom"/>
          </w:tcPr>
          <w:p>
            <w:pPr>
              <w:tabs>
                <w:tab w:val="decimal" w:pos="725"/>
              </w:tabs>
              <w:ind w:right="283"/>
              <w:jc w:val="right"/>
              <w:rPr>
                <w:sz w:val="18"/>
              </w:rPr>
            </w:pPr>
            <w:bookmarkStart w:id="1529" w:name="N12_23_1"/>
            <w:r>
              <w:rPr>
                <w:sz w:val="18"/>
              </w:rPr>
              <w:t>-</w:t>
            </w:r>
            <w:bookmarkEnd w:id="1529"/>
          </w:p>
        </w:tc>
        <w:tc>
          <w:tcPr>
            <w:tcW w:w="1181" w:type="dxa"/>
            <w:shd w:val="clear" w:color="auto" w:fill="auto"/>
            <w:vAlign w:val="bottom"/>
          </w:tcPr>
          <w:p>
            <w:pPr>
              <w:tabs>
                <w:tab w:val="decimal" w:pos="725"/>
              </w:tabs>
              <w:rPr>
                <w:sz w:val="18"/>
              </w:rPr>
            </w:pPr>
            <w:bookmarkStart w:id="1530" w:name="N12_23_2"/>
            <w:r>
              <w:rPr>
                <w:sz w:val="18"/>
              </w:rPr>
              <w:t>640,524.75</w:t>
            </w:r>
            <w:bookmarkEnd w:id="1530"/>
          </w:p>
        </w:tc>
        <w:tc>
          <w:tcPr>
            <w:tcW w:w="1181" w:type="dxa"/>
            <w:shd w:val="clear" w:color="auto" w:fill="auto"/>
            <w:vAlign w:val="bottom"/>
          </w:tcPr>
          <w:p>
            <w:pPr>
              <w:tabs>
                <w:tab w:val="decimal" w:pos="725"/>
              </w:tabs>
              <w:rPr>
                <w:sz w:val="18"/>
              </w:rPr>
            </w:pPr>
            <w:bookmarkStart w:id="1531" w:name="N12_23_3"/>
            <w:r>
              <w:rPr>
                <w:sz w:val="18"/>
              </w:rPr>
              <w:t>283,420.18</w:t>
            </w:r>
            <w:bookmarkEnd w:id="1531"/>
          </w:p>
        </w:tc>
        <w:tc>
          <w:tcPr>
            <w:tcW w:w="1181" w:type="dxa"/>
            <w:shd w:val="clear" w:color="auto" w:fill="auto"/>
            <w:vAlign w:val="bottom"/>
          </w:tcPr>
          <w:p>
            <w:pPr>
              <w:tabs>
                <w:tab w:val="decimal" w:pos="725"/>
              </w:tabs>
              <w:rPr>
                <w:sz w:val="18"/>
              </w:rPr>
            </w:pPr>
            <w:bookmarkStart w:id="1532" w:name="N12_23_4"/>
            <w:r>
              <w:rPr>
                <w:sz w:val="18"/>
              </w:rPr>
              <w:t>131,589.12</w:t>
            </w:r>
            <w:bookmarkEnd w:id="1532"/>
          </w:p>
        </w:tc>
        <w:tc>
          <w:tcPr>
            <w:tcW w:w="1181" w:type="dxa"/>
            <w:shd w:val="clear" w:color="auto" w:fill="auto"/>
            <w:vAlign w:val="bottom"/>
          </w:tcPr>
          <w:p>
            <w:pPr>
              <w:tabs>
                <w:tab w:val="decimal" w:pos="725"/>
              </w:tabs>
              <w:rPr>
                <w:sz w:val="18"/>
              </w:rPr>
            </w:pPr>
            <w:bookmarkStart w:id="1533" w:name="N12_23_5"/>
            <w:r>
              <w:rPr>
                <w:sz w:val="18"/>
              </w:rPr>
              <w:t>31,206.52</w:t>
            </w:r>
            <w:bookmarkEnd w:id="1533"/>
          </w:p>
        </w:tc>
        <w:tc>
          <w:tcPr>
            <w:tcW w:w="1181" w:type="dxa"/>
            <w:shd w:val="clear" w:color="auto" w:fill="auto"/>
            <w:vAlign w:val="bottom"/>
          </w:tcPr>
          <w:p>
            <w:pPr>
              <w:tabs>
                <w:tab w:val="decimal" w:pos="725"/>
              </w:tabs>
              <w:rPr>
                <w:sz w:val="18"/>
              </w:rPr>
            </w:pPr>
            <w:bookmarkStart w:id="1534" w:name="N12_23_6"/>
            <w:r>
              <w:rPr>
                <w:sz w:val="18"/>
              </w:rPr>
              <w:t>1,086,740.57</w:t>
            </w:r>
            <w:bookmarkEnd w:id="15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35" w:name="N12_24_0"/>
            <w:r>
              <w:rPr>
                <w:sz w:val="18"/>
              </w:rPr>
              <w:t>2021年12月31日</w:t>
            </w:r>
            <w:bookmarkEnd w:id="1535"/>
          </w:p>
        </w:tc>
        <w:tc>
          <w:tcPr>
            <w:tcW w:w="1321" w:type="dxa"/>
            <w:shd w:val="clear" w:color="auto" w:fill="auto"/>
            <w:vAlign w:val="bottom"/>
          </w:tcPr>
          <w:p>
            <w:pPr>
              <w:tabs>
                <w:tab w:val="decimal" w:pos="725"/>
              </w:tabs>
              <w:ind w:right="283"/>
              <w:jc w:val="right"/>
              <w:rPr>
                <w:sz w:val="18"/>
              </w:rPr>
            </w:pPr>
            <w:bookmarkStart w:id="1536" w:name="N12_24_1"/>
            <w:r>
              <w:rPr>
                <w:sz w:val="18"/>
              </w:rPr>
              <w:t>-</w:t>
            </w:r>
            <w:bookmarkEnd w:id="1536"/>
          </w:p>
        </w:tc>
        <w:tc>
          <w:tcPr>
            <w:tcW w:w="1181" w:type="dxa"/>
            <w:shd w:val="clear" w:color="auto" w:fill="auto"/>
            <w:vAlign w:val="bottom"/>
          </w:tcPr>
          <w:p>
            <w:pPr>
              <w:tabs>
                <w:tab w:val="decimal" w:pos="725"/>
              </w:tabs>
              <w:rPr>
                <w:sz w:val="18"/>
              </w:rPr>
            </w:pPr>
            <w:bookmarkStart w:id="1537" w:name="N12_24_2"/>
            <w:r>
              <w:rPr>
                <w:sz w:val="18"/>
              </w:rPr>
              <w:t>494,626.29</w:t>
            </w:r>
            <w:bookmarkEnd w:id="1537"/>
          </w:p>
        </w:tc>
        <w:tc>
          <w:tcPr>
            <w:tcW w:w="1181" w:type="dxa"/>
            <w:shd w:val="clear" w:color="auto" w:fill="auto"/>
            <w:vAlign w:val="bottom"/>
          </w:tcPr>
          <w:p>
            <w:pPr>
              <w:tabs>
                <w:tab w:val="decimal" w:pos="725"/>
              </w:tabs>
              <w:rPr>
                <w:sz w:val="18"/>
              </w:rPr>
            </w:pPr>
            <w:bookmarkStart w:id="1538" w:name="N12_24_3"/>
            <w:r>
              <w:rPr>
                <w:sz w:val="18"/>
              </w:rPr>
              <w:t>316,097.46</w:t>
            </w:r>
            <w:bookmarkEnd w:id="1538"/>
          </w:p>
        </w:tc>
        <w:tc>
          <w:tcPr>
            <w:tcW w:w="1181" w:type="dxa"/>
            <w:shd w:val="clear" w:color="auto" w:fill="auto"/>
            <w:vAlign w:val="bottom"/>
          </w:tcPr>
          <w:p>
            <w:pPr>
              <w:tabs>
                <w:tab w:val="decimal" w:pos="725"/>
              </w:tabs>
              <w:rPr>
                <w:sz w:val="18"/>
              </w:rPr>
            </w:pPr>
            <w:bookmarkStart w:id="1539" w:name="N12_24_4"/>
            <w:r>
              <w:rPr>
                <w:sz w:val="18"/>
              </w:rPr>
              <w:t>111,856.41</w:t>
            </w:r>
            <w:bookmarkEnd w:id="1539"/>
          </w:p>
        </w:tc>
        <w:tc>
          <w:tcPr>
            <w:tcW w:w="1181" w:type="dxa"/>
            <w:shd w:val="clear" w:color="auto" w:fill="auto"/>
            <w:vAlign w:val="bottom"/>
          </w:tcPr>
          <w:p>
            <w:pPr>
              <w:tabs>
                <w:tab w:val="decimal" w:pos="725"/>
              </w:tabs>
              <w:rPr>
                <w:sz w:val="18"/>
              </w:rPr>
            </w:pPr>
            <w:bookmarkStart w:id="1540" w:name="N12_24_5"/>
            <w:r>
              <w:rPr>
                <w:sz w:val="18"/>
              </w:rPr>
              <w:t>27,865.50</w:t>
            </w:r>
            <w:bookmarkEnd w:id="1540"/>
          </w:p>
        </w:tc>
        <w:tc>
          <w:tcPr>
            <w:tcW w:w="1181" w:type="dxa"/>
            <w:shd w:val="clear" w:color="auto" w:fill="auto"/>
            <w:vAlign w:val="bottom"/>
          </w:tcPr>
          <w:p>
            <w:pPr>
              <w:tabs>
                <w:tab w:val="decimal" w:pos="725"/>
              </w:tabs>
              <w:rPr>
                <w:sz w:val="18"/>
              </w:rPr>
            </w:pPr>
            <w:bookmarkStart w:id="1541" w:name="N12_24_6"/>
            <w:r>
              <w:rPr>
                <w:sz w:val="18"/>
              </w:rPr>
              <w:t>950,445.66</w:t>
            </w:r>
            <w:bookmarkEnd w:id="1541"/>
          </w:p>
        </w:tc>
      </w:tr>
    </w:tbl>
    <w:p>
      <w:pPr>
        <w:tabs>
          <w:tab w:val="left" w:pos="720"/>
        </w:tabs>
        <w:jc w:val="both"/>
      </w:pPr>
      <w:r>
        <w:br w:type="page"/>
      </w:r>
      <w:r>
        <w:t>八、</w:t>
      </w:r>
      <w:r>
        <w:tab/>
      </w:r>
      <w:r>
        <w:t>财务报表附注 - 续</w:t>
      </w:r>
    </w:p>
    <w:p>
      <w:pPr>
        <w:tabs>
          <w:tab w:val="left" w:pos="720"/>
        </w:tabs>
        <w:jc w:val="both"/>
      </w:pPr>
    </w:p>
    <w:p>
      <w:pPr>
        <w:tabs>
          <w:tab w:val="left" w:pos="720"/>
        </w:tabs>
        <w:ind w:left="720"/>
      </w:pPr>
      <w:r>
        <w:t>6.</w:t>
      </w:r>
      <w:r>
        <w:tab/>
      </w:r>
      <w:r>
        <w:t>固定资产 - 续</w:t>
      </w:r>
    </w:p>
    <w:p>
      <w:pPr>
        <w:tabs>
          <w:tab w:val="left" w:pos="720"/>
        </w:tabs>
        <w:ind w:left="720"/>
      </w:pPr>
    </w:p>
    <w:p>
      <w:pPr>
        <w:tabs>
          <w:tab w:val="left" w:pos="1440"/>
        </w:tabs>
        <w:ind w:left="720"/>
      </w:pPr>
      <w:r>
        <w:t>6.1.</w:t>
      </w:r>
      <w:r>
        <w:tab/>
      </w:r>
      <w:r>
        <w:t>固定资产变动表 - 续</w:t>
      </w:r>
    </w:p>
    <w:p>
      <w:pPr>
        <w:jc w:val="right"/>
      </w:pPr>
      <w:bookmarkStart w:id="1542" w:name="NN12_26"/>
      <w:r>
        <w:t>人民币元</w:t>
      </w:r>
    </w:p>
    <w:bookmarkEnd w:id="1542"/>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252"/>
        <w:gridCol w:w="1321"/>
        <w:gridCol w:w="1181"/>
        <w:gridCol w:w="1181"/>
        <w:gridCol w:w="1181"/>
        <w:gridCol w:w="1181"/>
        <w:gridCol w:w="1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jc w:val="center"/>
              <w:rPr>
                <w:sz w:val="18"/>
              </w:rPr>
            </w:pPr>
            <w:bookmarkStart w:id="1543" w:name="N12_27_0"/>
            <w:r>
              <w:rPr>
                <w:sz w:val="18"/>
              </w:rPr>
              <w:t>项目</w:t>
            </w:r>
            <w:bookmarkEnd w:id="1543"/>
          </w:p>
        </w:tc>
        <w:tc>
          <w:tcPr>
            <w:tcW w:w="1321" w:type="dxa"/>
            <w:shd w:val="clear" w:color="auto" w:fill="auto"/>
            <w:vAlign w:val="bottom"/>
          </w:tcPr>
          <w:p>
            <w:pPr>
              <w:jc w:val="center"/>
              <w:rPr>
                <w:sz w:val="18"/>
              </w:rPr>
            </w:pPr>
            <w:bookmarkStart w:id="1544" w:name="N12_27_1"/>
            <w:r>
              <w:rPr>
                <w:sz w:val="18"/>
              </w:rPr>
              <w:t>房屋</w:t>
            </w:r>
            <w:r>
              <w:rPr>
                <w:rFonts w:hint="eastAsia"/>
                <w:sz w:val="18"/>
              </w:rPr>
              <w:t>及</w:t>
            </w:r>
            <w:r>
              <w:rPr>
                <w:sz w:val="18"/>
              </w:rPr>
              <w:t>建筑物</w:t>
            </w:r>
            <w:bookmarkEnd w:id="1544"/>
          </w:p>
        </w:tc>
        <w:tc>
          <w:tcPr>
            <w:tcW w:w="1181" w:type="dxa"/>
            <w:shd w:val="clear" w:color="auto" w:fill="auto"/>
            <w:vAlign w:val="bottom"/>
          </w:tcPr>
          <w:p>
            <w:pPr>
              <w:jc w:val="center"/>
              <w:rPr>
                <w:sz w:val="18"/>
              </w:rPr>
            </w:pPr>
            <w:bookmarkStart w:id="1545" w:name="N12_27_2"/>
            <w:r>
              <w:rPr>
                <w:sz w:val="18"/>
              </w:rPr>
              <w:t>交通工具</w:t>
            </w:r>
            <w:bookmarkEnd w:id="1545"/>
          </w:p>
        </w:tc>
        <w:tc>
          <w:tcPr>
            <w:tcW w:w="1181" w:type="dxa"/>
            <w:shd w:val="clear" w:color="auto" w:fill="auto"/>
            <w:vAlign w:val="bottom"/>
          </w:tcPr>
          <w:p>
            <w:pPr>
              <w:jc w:val="center"/>
              <w:rPr>
                <w:sz w:val="18"/>
              </w:rPr>
            </w:pPr>
            <w:bookmarkStart w:id="1546" w:name="N12_27_3"/>
            <w:r>
              <w:rPr>
                <w:sz w:val="18"/>
              </w:rPr>
              <w:t>电子设备</w:t>
            </w:r>
            <w:bookmarkEnd w:id="1546"/>
          </w:p>
        </w:tc>
        <w:tc>
          <w:tcPr>
            <w:tcW w:w="1181" w:type="dxa"/>
            <w:shd w:val="clear" w:color="auto" w:fill="auto"/>
            <w:vAlign w:val="bottom"/>
          </w:tcPr>
          <w:p>
            <w:pPr>
              <w:jc w:val="center"/>
              <w:rPr>
                <w:sz w:val="18"/>
              </w:rPr>
            </w:pPr>
            <w:bookmarkStart w:id="1547" w:name="N12_27_4"/>
            <w:r>
              <w:rPr>
                <w:sz w:val="18"/>
              </w:rPr>
              <w:t>机器设备</w:t>
            </w:r>
            <w:bookmarkEnd w:id="1547"/>
          </w:p>
        </w:tc>
        <w:tc>
          <w:tcPr>
            <w:tcW w:w="1181" w:type="dxa"/>
            <w:shd w:val="clear" w:color="auto" w:fill="auto"/>
            <w:vAlign w:val="bottom"/>
          </w:tcPr>
          <w:p>
            <w:pPr>
              <w:jc w:val="center"/>
              <w:rPr>
                <w:sz w:val="18"/>
              </w:rPr>
            </w:pPr>
            <w:bookmarkStart w:id="1548" w:name="N12_27_5"/>
            <w:r>
              <w:rPr>
                <w:sz w:val="18"/>
              </w:rPr>
              <w:t>其他设备</w:t>
            </w:r>
            <w:bookmarkEnd w:id="1548"/>
          </w:p>
        </w:tc>
        <w:tc>
          <w:tcPr>
            <w:tcW w:w="1181" w:type="dxa"/>
            <w:shd w:val="clear" w:color="auto" w:fill="auto"/>
            <w:vAlign w:val="bottom"/>
          </w:tcPr>
          <w:p>
            <w:pPr>
              <w:jc w:val="center"/>
              <w:rPr>
                <w:sz w:val="18"/>
              </w:rPr>
            </w:pPr>
            <w:bookmarkStart w:id="1549" w:name="N12_27_6"/>
            <w:r>
              <w:rPr>
                <w:sz w:val="18"/>
              </w:rPr>
              <w:t>合计</w:t>
            </w:r>
            <w:bookmarkEnd w:id="15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50" w:name="N12_28_0"/>
            <w:r>
              <w:rPr>
                <w:sz w:val="18"/>
              </w:rPr>
              <w:t>原值</w:t>
            </w:r>
            <w:bookmarkEnd w:id="1550"/>
          </w:p>
        </w:tc>
        <w:tc>
          <w:tcPr>
            <w:tcW w:w="1321" w:type="dxa"/>
            <w:shd w:val="clear" w:color="auto" w:fill="auto"/>
            <w:vAlign w:val="center"/>
          </w:tcPr>
          <w:p>
            <w:pPr>
              <w:tabs>
                <w:tab w:val="decimal" w:pos="950"/>
              </w:tabs>
              <w:rPr>
                <w:sz w:val="18"/>
              </w:rPr>
            </w:pPr>
            <w:bookmarkStart w:id="1551" w:name="N12_28_1"/>
            <w:bookmarkEnd w:id="1551"/>
          </w:p>
        </w:tc>
        <w:tc>
          <w:tcPr>
            <w:tcW w:w="1181" w:type="dxa"/>
            <w:shd w:val="clear" w:color="auto" w:fill="auto"/>
            <w:vAlign w:val="center"/>
          </w:tcPr>
          <w:p>
            <w:pPr>
              <w:tabs>
                <w:tab w:val="decimal" w:pos="725"/>
              </w:tabs>
              <w:rPr>
                <w:sz w:val="18"/>
              </w:rPr>
            </w:pPr>
            <w:bookmarkStart w:id="1552" w:name="N12_28_2"/>
            <w:bookmarkEnd w:id="1552"/>
          </w:p>
        </w:tc>
        <w:tc>
          <w:tcPr>
            <w:tcW w:w="1181" w:type="dxa"/>
            <w:shd w:val="clear" w:color="auto" w:fill="auto"/>
            <w:vAlign w:val="center"/>
          </w:tcPr>
          <w:p>
            <w:pPr>
              <w:tabs>
                <w:tab w:val="decimal" w:pos="725"/>
              </w:tabs>
              <w:rPr>
                <w:sz w:val="18"/>
              </w:rPr>
            </w:pPr>
            <w:bookmarkStart w:id="1553" w:name="N12_28_3"/>
            <w:bookmarkEnd w:id="1553"/>
          </w:p>
        </w:tc>
        <w:tc>
          <w:tcPr>
            <w:tcW w:w="1181" w:type="dxa"/>
            <w:shd w:val="clear" w:color="auto" w:fill="auto"/>
            <w:vAlign w:val="center"/>
          </w:tcPr>
          <w:p>
            <w:pPr>
              <w:tabs>
                <w:tab w:val="decimal" w:pos="725"/>
              </w:tabs>
              <w:rPr>
                <w:sz w:val="18"/>
              </w:rPr>
            </w:pPr>
            <w:bookmarkStart w:id="1554" w:name="N12_28_4"/>
            <w:bookmarkEnd w:id="1554"/>
          </w:p>
        </w:tc>
        <w:tc>
          <w:tcPr>
            <w:tcW w:w="1181" w:type="dxa"/>
            <w:shd w:val="clear" w:color="auto" w:fill="auto"/>
            <w:vAlign w:val="center"/>
          </w:tcPr>
          <w:p>
            <w:pPr>
              <w:tabs>
                <w:tab w:val="decimal" w:pos="725"/>
              </w:tabs>
              <w:rPr>
                <w:sz w:val="18"/>
              </w:rPr>
            </w:pPr>
            <w:bookmarkStart w:id="1555" w:name="N12_28_5"/>
            <w:bookmarkEnd w:id="1555"/>
          </w:p>
        </w:tc>
        <w:tc>
          <w:tcPr>
            <w:tcW w:w="1181" w:type="dxa"/>
            <w:shd w:val="clear" w:color="auto" w:fill="auto"/>
            <w:vAlign w:val="center"/>
          </w:tcPr>
          <w:p>
            <w:pPr>
              <w:tabs>
                <w:tab w:val="decimal" w:pos="725"/>
              </w:tabs>
              <w:rPr>
                <w:sz w:val="18"/>
              </w:rPr>
            </w:pPr>
            <w:bookmarkStart w:id="1556" w:name="N12_28_6"/>
            <w:bookmarkEnd w:id="15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57" w:name="N12_29_0"/>
            <w:r>
              <w:rPr>
                <w:sz w:val="18"/>
              </w:rPr>
              <w:t>2020年1月1日</w:t>
            </w:r>
            <w:bookmarkEnd w:id="1557"/>
          </w:p>
        </w:tc>
        <w:tc>
          <w:tcPr>
            <w:tcW w:w="1321" w:type="dxa"/>
            <w:shd w:val="clear" w:color="auto" w:fill="auto"/>
            <w:vAlign w:val="bottom"/>
          </w:tcPr>
          <w:p>
            <w:pPr>
              <w:tabs>
                <w:tab w:val="decimal" w:pos="725"/>
              </w:tabs>
              <w:ind w:right="283"/>
              <w:jc w:val="right"/>
              <w:rPr>
                <w:sz w:val="18"/>
              </w:rPr>
            </w:pPr>
            <w:bookmarkStart w:id="1558" w:name="N12_29_1"/>
            <w:r>
              <w:rPr>
                <w:sz w:val="18"/>
              </w:rPr>
              <w:t>-</w:t>
            </w:r>
            <w:bookmarkEnd w:id="1558"/>
          </w:p>
        </w:tc>
        <w:tc>
          <w:tcPr>
            <w:tcW w:w="1181" w:type="dxa"/>
            <w:shd w:val="clear" w:color="auto" w:fill="auto"/>
            <w:vAlign w:val="bottom"/>
          </w:tcPr>
          <w:p>
            <w:pPr>
              <w:tabs>
                <w:tab w:val="decimal" w:pos="725"/>
              </w:tabs>
              <w:rPr>
                <w:sz w:val="18"/>
              </w:rPr>
            </w:pPr>
            <w:bookmarkStart w:id="1559" w:name="N12_29_2"/>
            <w:r>
              <w:rPr>
                <w:sz w:val="18"/>
              </w:rPr>
              <w:t>597,500.00</w:t>
            </w:r>
            <w:bookmarkEnd w:id="1559"/>
          </w:p>
        </w:tc>
        <w:tc>
          <w:tcPr>
            <w:tcW w:w="1181" w:type="dxa"/>
            <w:shd w:val="clear" w:color="auto" w:fill="auto"/>
            <w:vAlign w:val="bottom"/>
          </w:tcPr>
          <w:p>
            <w:pPr>
              <w:tabs>
                <w:tab w:val="decimal" w:pos="725"/>
              </w:tabs>
              <w:rPr>
                <w:sz w:val="18"/>
              </w:rPr>
            </w:pPr>
            <w:bookmarkStart w:id="1560" w:name="N12_29_3"/>
            <w:r>
              <w:rPr>
                <w:sz w:val="18"/>
              </w:rPr>
              <w:t>1,099,782.62</w:t>
            </w:r>
            <w:bookmarkEnd w:id="1560"/>
          </w:p>
        </w:tc>
        <w:tc>
          <w:tcPr>
            <w:tcW w:w="1181" w:type="dxa"/>
            <w:shd w:val="clear" w:color="auto" w:fill="auto"/>
            <w:vAlign w:val="bottom"/>
          </w:tcPr>
          <w:p>
            <w:pPr>
              <w:tabs>
                <w:tab w:val="decimal" w:pos="725"/>
              </w:tabs>
              <w:rPr>
                <w:sz w:val="18"/>
              </w:rPr>
            </w:pPr>
            <w:bookmarkStart w:id="1561" w:name="N12_29_4"/>
            <w:r>
              <w:rPr>
                <w:sz w:val="18"/>
              </w:rPr>
              <w:t>495,160.00</w:t>
            </w:r>
            <w:bookmarkEnd w:id="1561"/>
          </w:p>
        </w:tc>
        <w:tc>
          <w:tcPr>
            <w:tcW w:w="1181" w:type="dxa"/>
            <w:shd w:val="clear" w:color="auto" w:fill="auto"/>
            <w:vAlign w:val="bottom"/>
          </w:tcPr>
          <w:p>
            <w:pPr>
              <w:tabs>
                <w:tab w:val="decimal" w:pos="725"/>
              </w:tabs>
              <w:rPr>
                <w:sz w:val="18"/>
              </w:rPr>
            </w:pPr>
            <w:bookmarkStart w:id="1562" w:name="N12_29_5"/>
            <w:r>
              <w:rPr>
                <w:sz w:val="18"/>
              </w:rPr>
              <w:t>228,846.00</w:t>
            </w:r>
            <w:bookmarkEnd w:id="1562"/>
          </w:p>
        </w:tc>
        <w:tc>
          <w:tcPr>
            <w:tcW w:w="1181" w:type="dxa"/>
            <w:shd w:val="clear" w:color="auto" w:fill="auto"/>
            <w:vAlign w:val="bottom"/>
          </w:tcPr>
          <w:p>
            <w:pPr>
              <w:tabs>
                <w:tab w:val="decimal" w:pos="725"/>
              </w:tabs>
              <w:rPr>
                <w:sz w:val="18"/>
              </w:rPr>
            </w:pPr>
            <w:bookmarkStart w:id="1563" w:name="N12_29_6"/>
            <w:r>
              <w:rPr>
                <w:sz w:val="18"/>
              </w:rPr>
              <w:t>2,421,288.62</w:t>
            </w:r>
            <w:bookmarkEnd w:id="15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64" w:name="N12_30_0"/>
            <w:r>
              <w:rPr>
                <w:sz w:val="18"/>
              </w:rPr>
              <w:t>本年增加</w:t>
            </w:r>
            <w:bookmarkEnd w:id="1564"/>
          </w:p>
        </w:tc>
        <w:tc>
          <w:tcPr>
            <w:tcW w:w="1321" w:type="dxa"/>
            <w:shd w:val="clear" w:color="auto" w:fill="auto"/>
            <w:vAlign w:val="bottom"/>
          </w:tcPr>
          <w:p>
            <w:pPr>
              <w:tabs>
                <w:tab w:val="decimal" w:pos="725"/>
              </w:tabs>
              <w:ind w:right="283"/>
              <w:jc w:val="right"/>
              <w:rPr>
                <w:sz w:val="18"/>
              </w:rPr>
            </w:pPr>
            <w:bookmarkStart w:id="1565" w:name="N12_30_1"/>
            <w:r>
              <w:rPr>
                <w:sz w:val="18"/>
              </w:rPr>
              <w:t>-</w:t>
            </w:r>
            <w:bookmarkEnd w:id="1565"/>
          </w:p>
        </w:tc>
        <w:tc>
          <w:tcPr>
            <w:tcW w:w="1181" w:type="dxa"/>
            <w:shd w:val="clear" w:color="auto" w:fill="auto"/>
            <w:vAlign w:val="bottom"/>
          </w:tcPr>
          <w:p>
            <w:pPr>
              <w:tabs>
                <w:tab w:val="decimal" w:pos="725"/>
              </w:tabs>
              <w:rPr>
                <w:sz w:val="18"/>
              </w:rPr>
            </w:pPr>
            <w:bookmarkStart w:id="1566" w:name="N12_30_2"/>
            <w:r>
              <w:rPr>
                <w:sz w:val="18"/>
              </w:rPr>
              <w:t>610,649.75</w:t>
            </w:r>
            <w:bookmarkEnd w:id="1566"/>
          </w:p>
        </w:tc>
        <w:tc>
          <w:tcPr>
            <w:tcW w:w="1181" w:type="dxa"/>
            <w:shd w:val="clear" w:color="auto" w:fill="auto"/>
            <w:vAlign w:val="bottom"/>
          </w:tcPr>
          <w:p>
            <w:pPr>
              <w:tabs>
                <w:tab w:val="decimal" w:pos="725"/>
              </w:tabs>
              <w:rPr>
                <w:sz w:val="18"/>
              </w:rPr>
            </w:pPr>
            <w:bookmarkStart w:id="1567" w:name="N12_30_3"/>
            <w:r>
              <w:rPr>
                <w:sz w:val="18"/>
              </w:rPr>
              <w:t>191,058.00</w:t>
            </w:r>
            <w:bookmarkEnd w:id="1567"/>
          </w:p>
        </w:tc>
        <w:tc>
          <w:tcPr>
            <w:tcW w:w="1181" w:type="dxa"/>
            <w:shd w:val="clear" w:color="auto" w:fill="auto"/>
            <w:vAlign w:val="bottom"/>
          </w:tcPr>
          <w:p>
            <w:pPr>
              <w:tabs>
                <w:tab w:val="decimal" w:pos="725"/>
              </w:tabs>
              <w:rPr>
                <w:sz w:val="18"/>
              </w:rPr>
            </w:pPr>
            <w:bookmarkStart w:id="1568" w:name="N12_30_4"/>
            <w:r>
              <w:rPr>
                <w:sz w:val="18"/>
              </w:rPr>
              <w:t>31,790.00</w:t>
            </w:r>
            <w:bookmarkEnd w:id="1568"/>
          </w:p>
        </w:tc>
        <w:tc>
          <w:tcPr>
            <w:tcW w:w="1181" w:type="dxa"/>
            <w:shd w:val="clear" w:color="auto" w:fill="auto"/>
            <w:vAlign w:val="bottom"/>
          </w:tcPr>
          <w:p>
            <w:pPr>
              <w:tabs>
                <w:tab w:val="decimal" w:pos="725"/>
              </w:tabs>
              <w:rPr>
                <w:sz w:val="18"/>
              </w:rPr>
            </w:pPr>
            <w:bookmarkStart w:id="1569" w:name="N12_30_5"/>
            <w:r>
              <w:rPr>
                <w:sz w:val="18"/>
              </w:rPr>
              <w:t>8,500.00</w:t>
            </w:r>
            <w:bookmarkEnd w:id="1569"/>
          </w:p>
        </w:tc>
        <w:tc>
          <w:tcPr>
            <w:tcW w:w="1181" w:type="dxa"/>
            <w:shd w:val="clear" w:color="auto" w:fill="auto"/>
            <w:vAlign w:val="bottom"/>
          </w:tcPr>
          <w:p>
            <w:pPr>
              <w:tabs>
                <w:tab w:val="decimal" w:pos="725"/>
              </w:tabs>
              <w:rPr>
                <w:sz w:val="18"/>
              </w:rPr>
            </w:pPr>
            <w:bookmarkStart w:id="1570" w:name="N12_30_6"/>
            <w:r>
              <w:rPr>
                <w:sz w:val="18"/>
              </w:rPr>
              <w:t>841,997.75</w:t>
            </w:r>
            <w:bookmarkEnd w:id="15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71" w:name="N12_31_0"/>
            <w:r>
              <w:rPr>
                <w:sz w:val="18"/>
              </w:rPr>
              <w:t>在建工程转入</w:t>
            </w:r>
            <w:bookmarkEnd w:id="1571"/>
          </w:p>
        </w:tc>
        <w:tc>
          <w:tcPr>
            <w:tcW w:w="1321" w:type="dxa"/>
            <w:shd w:val="clear" w:color="auto" w:fill="auto"/>
            <w:vAlign w:val="bottom"/>
          </w:tcPr>
          <w:p>
            <w:pPr>
              <w:tabs>
                <w:tab w:val="decimal" w:pos="725"/>
              </w:tabs>
              <w:ind w:right="283"/>
              <w:jc w:val="right"/>
              <w:rPr>
                <w:sz w:val="18"/>
              </w:rPr>
            </w:pPr>
            <w:bookmarkStart w:id="1572" w:name="N12_31_1"/>
            <w:r>
              <w:rPr>
                <w:sz w:val="18"/>
              </w:rPr>
              <w:t>-</w:t>
            </w:r>
            <w:bookmarkEnd w:id="1572"/>
          </w:p>
        </w:tc>
        <w:tc>
          <w:tcPr>
            <w:tcW w:w="1181" w:type="dxa"/>
            <w:shd w:val="clear" w:color="auto" w:fill="auto"/>
            <w:vAlign w:val="bottom"/>
          </w:tcPr>
          <w:p>
            <w:pPr>
              <w:tabs>
                <w:tab w:val="decimal" w:pos="725"/>
              </w:tabs>
              <w:rPr>
                <w:sz w:val="18"/>
              </w:rPr>
            </w:pPr>
            <w:bookmarkStart w:id="1573" w:name="N12_31_2"/>
            <w:r>
              <w:rPr>
                <w:sz w:val="18"/>
              </w:rPr>
              <w:t>-</w:t>
            </w:r>
            <w:bookmarkEnd w:id="1573"/>
          </w:p>
        </w:tc>
        <w:tc>
          <w:tcPr>
            <w:tcW w:w="1181" w:type="dxa"/>
            <w:shd w:val="clear" w:color="auto" w:fill="auto"/>
            <w:vAlign w:val="bottom"/>
          </w:tcPr>
          <w:p>
            <w:pPr>
              <w:tabs>
                <w:tab w:val="decimal" w:pos="725"/>
              </w:tabs>
              <w:rPr>
                <w:sz w:val="18"/>
              </w:rPr>
            </w:pPr>
            <w:bookmarkStart w:id="1574" w:name="N12_31_3"/>
            <w:r>
              <w:rPr>
                <w:sz w:val="18"/>
              </w:rPr>
              <w:t>-</w:t>
            </w:r>
            <w:bookmarkEnd w:id="1574"/>
          </w:p>
        </w:tc>
        <w:tc>
          <w:tcPr>
            <w:tcW w:w="1181" w:type="dxa"/>
            <w:shd w:val="clear" w:color="auto" w:fill="auto"/>
            <w:vAlign w:val="bottom"/>
          </w:tcPr>
          <w:p>
            <w:pPr>
              <w:tabs>
                <w:tab w:val="decimal" w:pos="725"/>
              </w:tabs>
              <w:rPr>
                <w:sz w:val="18"/>
              </w:rPr>
            </w:pPr>
            <w:bookmarkStart w:id="1575" w:name="N12_31_4"/>
            <w:r>
              <w:rPr>
                <w:sz w:val="18"/>
              </w:rPr>
              <w:t>-</w:t>
            </w:r>
            <w:bookmarkEnd w:id="1575"/>
          </w:p>
        </w:tc>
        <w:tc>
          <w:tcPr>
            <w:tcW w:w="1181" w:type="dxa"/>
            <w:shd w:val="clear" w:color="auto" w:fill="auto"/>
            <w:vAlign w:val="bottom"/>
          </w:tcPr>
          <w:p>
            <w:pPr>
              <w:tabs>
                <w:tab w:val="decimal" w:pos="725"/>
              </w:tabs>
              <w:rPr>
                <w:sz w:val="18"/>
              </w:rPr>
            </w:pPr>
            <w:bookmarkStart w:id="1576" w:name="N12_31_5"/>
            <w:r>
              <w:rPr>
                <w:sz w:val="18"/>
              </w:rPr>
              <w:t>-</w:t>
            </w:r>
            <w:bookmarkEnd w:id="1576"/>
          </w:p>
        </w:tc>
        <w:tc>
          <w:tcPr>
            <w:tcW w:w="1181" w:type="dxa"/>
            <w:shd w:val="clear" w:color="auto" w:fill="auto"/>
            <w:vAlign w:val="bottom"/>
          </w:tcPr>
          <w:p>
            <w:pPr>
              <w:tabs>
                <w:tab w:val="decimal" w:pos="725"/>
              </w:tabs>
              <w:rPr>
                <w:sz w:val="18"/>
              </w:rPr>
            </w:pPr>
            <w:bookmarkStart w:id="1577" w:name="N12_31_6"/>
            <w:r>
              <w:rPr>
                <w:sz w:val="18"/>
              </w:rPr>
              <w:t>-</w:t>
            </w:r>
            <w:bookmarkEnd w:id="15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78" w:name="N12_32_0"/>
            <w:r>
              <w:rPr>
                <w:sz w:val="18"/>
              </w:rPr>
              <w:t>减：本年减少</w:t>
            </w:r>
            <w:bookmarkEnd w:id="1578"/>
          </w:p>
        </w:tc>
        <w:tc>
          <w:tcPr>
            <w:tcW w:w="1321" w:type="dxa"/>
            <w:shd w:val="clear" w:color="auto" w:fill="auto"/>
            <w:vAlign w:val="bottom"/>
          </w:tcPr>
          <w:p>
            <w:pPr>
              <w:tabs>
                <w:tab w:val="decimal" w:pos="725"/>
              </w:tabs>
              <w:ind w:right="283"/>
              <w:jc w:val="right"/>
              <w:rPr>
                <w:sz w:val="18"/>
              </w:rPr>
            </w:pPr>
            <w:bookmarkStart w:id="1579" w:name="N12_32_1"/>
            <w:r>
              <w:rPr>
                <w:sz w:val="18"/>
              </w:rPr>
              <w:t>-</w:t>
            </w:r>
            <w:bookmarkEnd w:id="1579"/>
          </w:p>
        </w:tc>
        <w:tc>
          <w:tcPr>
            <w:tcW w:w="1181" w:type="dxa"/>
            <w:shd w:val="clear" w:color="auto" w:fill="auto"/>
            <w:vAlign w:val="bottom"/>
          </w:tcPr>
          <w:p>
            <w:pPr>
              <w:tabs>
                <w:tab w:val="decimal" w:pos="725"/>
              </w:tabs>
              <w:rPr>
                <w:sz w:val="18"/>
              </w:rPr>
            </w:pPr>
            <w:bookmarkStart w:id="1580" w:name="N12_32_2"/>
            <w:r>
              <w:rPr>
                <w:sz w:val="18"/>
              </w:rPr>
              <w:t>-</w:t>
            </w:r>
            <w:bookmarkEnd w:id="1580"/>
          </w:p>
        </w:tc>
        <w:tc>
          <w:tcPr>
            <w:tcW w:w="1181" w:type="dxa"/>
            <w:shd w:val="clear" w:color="auto" w:fill="auto"/>
            <w:vAlign w:val="bottom"/>
          </w:tcPr>
          <w:p>
            <w:pPr>
              <w:tabs>
                <w:tab w:val="decimal" w:pos="725"/>
              </w:tabs>
              <w:rPr>
                <w:sz w:val="18"/>
              </w:rPr>
            </w:pPr>
            <w:bookmarkStart w:id="1581" w:name="N12_32_3"/>
            <w:r>
              <w:rPr>
                <w:sz w:val="18"/>
              </w:rPr>
              <w:t>-</w:t>
            </w:r>
            <w:bookmarkEnd w:id="1581"/>
          </w:p>
        </w:tc>
        <w:tc>
          <w:tcPr>
            <w:tcW w:w="1181" w:type="dxa"/>
            <w:shd w:val="clear" w:color="auto" w:fill="auto"/>
            <w:vAlign w:val="bottom"/>
          </w:tcPr>
          <w:p>
            <w:pPr>
              <w:tabs>
                <w:tab w:val="decimal" w:pos="725"/>
              </w:tabs>
              <w:rPr>
                <w:sz w:val="18"/>
              </w:rPr>
            </w:pPr>
            <w:bookmarkStart w:id="1582" w:name="N12_32_4"/>
            <w:r>
              <w:rPr>
                <w:sz w:val="18"/>
              </w:rPr>
              <w:t>-</w:t>
            </w:r>
            <w:bookmarkEnd w:id="1582"/>
          </w:p>
        </w:tc>
        <w:tc>
          <w:tcPr>
            <w:tcW w:w="1181" w:type="dxa"/>
            <w:shd w:val="clear" w:color="auto" w:fill="auto"/>
            <w:vAlign w:val="bottom"/>
          </w:tcPr>
          <w:p>
            <w:pPr>
              <w:tabs>
                <w:tab w:val="decimal" w:pos="725"/>
              </w:tabs>
              <w:rPr>
                <w:sz w:val="18"/>
              </w:rPr>
            </w:pPr>
            <w:bookmarkStart w:id="1583" w:name="N12_32_5"/>
            <w:r>
              <w:rPr>
                <w:sz w:val="18"/>
              </w:rPr>
              <w:t>-</w:t>
            </w:r>
            <w:bookmarkEnd w:id="1583"/>
          </w:p>
        </w:tc>
        <w:tc>
          <w:tcPr>
            <w:tcW w:w="1181" w:type="dxa"/>
            <w:shd w:val="clear" w:color="auto" w:fill="auto"/>
            <w:vAlign w:val="bottom"/>
          </w:tcPr>
          <w:p>
            <w:pPr>
              <w:tabs>
                <w:tab w:val="decimal" w:pos="725"/>
              </w:tabs>
              <w:rPr>
                <w:sz w:val="18"/>
              </w:rPr>
            </w:pPr>
            <w:bookmarkStart w:id="1584" w:name="N12_32_6"/>
            <w:r>
              <w:rPr>
                <w:sz w:val="18"/>
              </w:rPr>
              <w:t>-</w:t>
            </w:r>
            <w:bookmarkEnd w:id="15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85" w:name="N12_33_0"/>
            <w:r>
              <w:rPr>
                <w:sz w:val="18"/>
              </w:rPr>
              <w:t>2020年12月31日</w:t>
            </w:r>
            <w:bookmarkEnd w:id="1585"/>
          </w:p>
        </w:tc>
        <w:tc>
          <w:tcPr>
            <w:tcW w:w="1321" w:type="dxa"/>
            <w:shd w:val="clear" w:color="auto" w:fill="auto"/>
            <w:vAlign w:val="bottom"/>
          </w:tcPr>
          <w:p>
            <w:pPr>
              <w:tabs>
                <w:tab w:val="decimal" w:pos="725"/>
              </w:tabs>
              <w:ind w:right="283"/>
              <w:jc w:val="right"/>
              <w:rPr>
                <w:sz w:val="18"/>
              </w:rPr>
            </w:pPr>
            <w:bookmarkStart w:id="1586" w:name="N12_33_1"/>
            <w:r>
              <w:rPr>
                <w:sz w:val="18"/>
              </w:rPr>
              <w:t>-</w:t>
            </w:r>
            <w:bookmarkEnd w:id="1586"/>
          </w:p>
        </w:tc>
        <w:tc>
          <w:tcPr>
            <w:tcW w:w="1181" w:type="dxa"/>
            <w:shd w:val="clear" w:color="auto" w:fill="auto"/>
            <w:vAlign w:val="bottom"/>
          </w:tcPr>
          <w:p>
            <w:pPr>
              <w:tabs>
                <w:tab w:val="decimal" w:pos="725"/>
              </w:tabs>
              <w:rPr>
                <w:sz w:val="18"/>
              </w:rPr>
            </w:pPr>
            <w:bookmarkStart w:id="1587" w:name="N12_33_2"/>
            <w:r>
              <w:rPr>
                <w:sz w:val="18"/>
              </w:rPr>
              <w:t>1,208,149.75</w:t>
            </w:r>
            <w:bookmarkEnd w:id="1587"/>
          </w:p>
        </w:tc>
        <w:tc>
          <w:tcPr>
            <w:tcW w:w="1181" w:type="dxa"/>
            <w:shd w:val="clear" w:color="auto" w:fill="auto"/>
            <w:vAlign w:val="bottom"/>
          </w:tcPr>
          <w:p>
            <w:pPr>
              <w:tabs>
                <w:tab w:val="decimal" w:pos="725"/>
              </w:tabs>
              <w:rPr>
                <w:sz w:val="18"/>
              </w:rPr>
            </w:pPr>
            <w:bookmarkStart w:id="1588" w:name="N12_33_3"/>
            <w:r>
              <w:rPr>
                <w:sz w:val="18"/>
              </w:rPr>
              <w:t>1,290,840.62</w:t>
            </w:r>
            <w:bookmarkEnd w:id="1588"/>
          </w:p>
        </w:tc>
        <w:tc>
          <w:tcPr>
            <w:tcW w:w="1181" w:type="dxa"/>
            <w:shd w:val="clear" w:color="auto" w:fill="auto"/>
            <w:vAlign w:val="bottom"/>
          </w:tcPr>
          <w:p>
            <w:pPr>
              <w:tabs>
                <w:tab w:val="decimal" w:pos="725"/>
              </w:tabs>
              <w:rPr>
                <w:sz w:val="18"/>
              </w:rPr>
            </w:pPr>
            <w:bookmarkStart w:id="1589" w:name="N12_33_4"/>
            <w:r>
              <w:rPr>
                <w:sz w:val="18"/>
              </w:rPr>
              <w:t>526,950.00</w:t>
            </w:r>
            <w:bookmarkEnd w:id="1589"/>
          </w:p>
        </w:tc>
        <w:tc>
          <w:tcPr>
            <w:tcW w:w="1181" w:type="dxa"/>
            <w:shd w:val="clear" w:color="auto" w:fill="auto"/>
            <w:vAlign w:val="bottom"/>
          </w:tcPr>
          <w:p>
            <w:pPr>
              <w:tabs>
                <w:tab w:val="decimal" w:pos="725"/>
              </w:tabs>
              <w:rPr>
                <w:sz w:val="18"/>
              </w:rPr>
            </w:pPr>
            <w:bookmarkStart w:id="1590" w:name="N12_33_5"/>
            <w:r>
              <w:rPr>
                <w:sz w:val="18"/>
              </w:rPr>
              <w:t>237,346.00</w:t>
            </w:r>
            <w:bookmarkEnd w:id="1590"/>
          </w:p>
        </w:tc>
        <w:tc>
          <w:tcPr>
            <w:tcW w:w="1181" w:type="dxa"/>
            <w:shd w:val="clear" w:color="auto" w:fill="auto"/>
            <w:vAlign w:val="bottom"/>
          </w:tcPr>
          <w:p>
            <w:pPr>
              <w:tabs>
                <w:tab w:val="decimal" w:pos="725"/>
              </w:tabs>
              <w:rPr>
                <w:sz w:val="18"/>
              </w:rPr>
            </w:pPr>
            <w:bookmarkStart w:id="1591" w:name="N12_33_6"/>
            <w:r>
              <w:rPr>
                <w:sz w:val="18"/>
              </w:rPr>
              <w:t>3,263,286.37</w:t>
            </w:r>
            <w:bookmarkEnd w:id="15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center"/>
          </w:tcPr>
          <w:p>
            <w:pPr>
              <w:rPr>
                <w:sz w:val="18"/>
              </w:rPr>
            </w:pPr>
            <w:bookmarkStart w:id="1592" w:name="N12_34_0"/>
            <w:bookmarkEnd w:id="1592"/>
          </w:p>
        </w:tc>
        <w:tc>
          <w:tcPr>
            <w:tcW w:w="1321" w:type="dxa"/>
            <w:shd w:val="clear" w:color="auto" w:fill="auto"/>
            <w:vAlign w:val="bottom"/>
          </w:tcPr>
          <w:p>
            <w:pPr>
              <w:tabs>
                <w:tab w:val="decimal" w:pos="950"/>
              </w:tabs>
              <w:ind w:right="283"/>
              <w:jc w:val="right"/>
              <w:rPr>
                <w:sz w:val="18"/>
              </w:rPr>
            </w:pPr>
            <w:bookmarkStart w:id="1593" w:name="N12_34_1"/>
            <w:bookmarkEnd w:id="1593"/>
          </w:p>
        </w:tc>
        <w:tc>
          <w:tcPr>
            <w:tcW w:w="1181" w:type="dxa"/>
            <w:shd w:val="clear" w:color="auto" w:fill="auto"/>
            <w:vAlign w:val="center"/>
          </w:tcPr>
          <w:p>
            <w:pPr>
              <w:tabs>
                <w:tab w:val="decimal" w:pos="725"/>
              </w:tabs>
              <w:rPr>
                <w:sz w:val="18"/>
              </w:rPr>
            </w:pPr>
            <w:bookmarkStart w:id="1594" w:name="N12_34_2"/>
            <w:bookmarkEnd w:id="1594"/>
          </w:p>
        </w:tc>
        <w:tc>
          <w:tcPr>
            <w:tcW w:w="1181" w:type="dxa"/>
            <w:shd w:val="clear" w:color="auto" w:fill="auto"/>
            <w:vAlign w:val="center"/>
          </w:tcPr>
          <w:p>
            <w:pPr>
              <w:tabs>
                <w:tab w:val="decimal" w:pos="725"/>
              </w:tabs>
              <w:rPr>
                <w:sz w:val="18"/>
              </w:rPr>
            </w:pPr>
            <w:bookmarkStart w:id="1595" w:name="N12_34_3"/>
            <w:bookmarkEnd w:id="1595"/>
          </w:p>
        </w:tc>
        <w:tc>
          <w:tcPr>
            <w:tcW w:w="1181" w:type="dxa"/>
            <w:shd w:val="clear" w:color="auto" w:fill="auto"/>
            <w:vAlign w:val="center"/>
          </w:tcPr>
          <w:p>
            <w:pPr>
              <w:tabs>
                <w:tab w:val="decimal" w:pos="725"/>
              </w:tabs>
              <w:rPr>
                <w:sz w:val="18"/>
              </w:rPr>
            </w:pPr>
            <w:bookmarkStart w:id="1596" w:name="N12_34_4"/>
            <w:bookmarkEnd w:id="1596"/>
          </w:p>
        </w:tc>
        <w:tc>
          <w:tcPr>
            <w:tcW w:w="1181" w:type="dxa"/>
            <w:shd w:val="clear" w:color="auto" w:fill="auto"/>
            <w:vAlign w:val="center"/>
          </w:tcPr>
          <w:p>
            <w:pPr>
              <w:tabs>
                <w:tab w:val="decimal" w:pos="725"/>
              </w:tabs>
              <w:rPr>
                <w:sz w:val="18"/>
              </w:rPr>
            </w:pPr>
            <w:bookmarkStart w:id="1597" w:name="N12_34_5"/>
            <w:bookmarkEnd w:id="1597"/>
          </w:p>
        </w:tc>
        <w:tc>
          <w:tcPr>
            <w:tcW w:w="1181" w:type="dxa"/>
            <w:shd w:val="clear" w:color="auto" w:fill="auto"/>
            <w:vAlign w:val="center"/>
          </w:tcPr>
          <w:p>
            <w:pPr>
              <w:tabs>
                <w:tab w:val="decimal" w:pos="725"/>
              </w:tabs>
              <w:rPr>
                <w:sz w:val="18"/>
              </w:rPr>
            </w:pPr>
            <w:bookmarkStart w:id="1598" w:name="N12_34_6"/>
            <w:bookmarkEnd w:id="15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599" w:name="N12_35_0"/>
            <w:r>
              <w:rPr>
                <w:sz w:val="18"/>
              </w:rPr>
              <w:t>累计折旧</w:t>
            </w:r>
            <w:bookmarkEnd w:id="1599"/>
          </w:p>
        </w:tc>
        <w:tc>
          <w:tcPr>
            <w:tcW w:w="1321" w:type="dxa"/>
            <w:shd w:val="clear" w:color="auto" w:fill="auto"/>
            <w:vAlign w:val="bottom"/>
          </w:tcPr>
          <w:p>
            <w:pPr>
              <w:tabs>
                <w:tab w:val="decimal" w:pos="950"/>
              </w:tabs>
              <w:ind w:right="283"/>
              <w:jc w:val="right"/>
              <w:rPr>
                <w:sz w:val="18"/>
              </w:rPr>
            </w:pPr>
            <w:bookmarkStart w:id="1600" w:name="N12_35_1"/>
            <w:bookmarkEnd w:id="1600"/>
          </w:p>
        </w:tc>
        <w:tc>
          <w:tcPr>
            <w:tcW w:w="1181" w:type="dxa"/>
            <w:shd w:val="clear" w:color="auto" w:fill="auto"/>
            <w:vAlign w:val="center"/>
          </w:tcPr>
          <w:p>
            <w:pPr>
              <w:tabs>
                <w:tab w:val="decimal" w:pos="725"/>
              </w:tabs>
              <w:rPr>
                <w:sz w:val="18"/>
              </w:rPr>
            </w:pPr>
            <w:bookmarkStart w:id="1601" w:name="N12_35_2"/>
            <w:bookmarkEnd w:id="1601"/>
          </w:p>
        </w:tc>
        <w:tc>
          <w:tcPr>
            <w:tcW w:w="1181" w:type="dxa"/>
            <w:shd w:val="clear" w:color="auto" w:fill="auto"/>
            <w:vAlign w:val="center"/>
          </w:tcPr>
          <w:p>
            <w:pPr>
              <w:tabs>
                <w:tab w:val="decimal" w:pos="725"/>
              </w:tabs>
              <w:rPr>
                <w:sz w:val="18"/>
              </w:rPr>
            </w:pPr>
            <w:bookmarkStart w:id="1602" w:name="N12_35_3"/>
            <w:bookmarkEnd w:id="1602"/>
          </w:p>
        </w:tc>
        <w:tc>
          <w:tcPr>
            <w:tcW w:w="1181" w:type="dxa"/>
            <w:shd w:val="clear" w:color="auto" w:fill="auto"/>
            <w:vAlign w:val="center"/>
          </w:tcPr>
          <w:p>
            <w:pPr>
              <w:tabs>
                <w:tab w:val="decimal" w:pos="725"/>
              </w:tabs>
              <w:rPr>
                <w:sz w:val="18"/>
              </w:rPr>
            </w:pPr>
            <w:bookmarkStart w:id="1603" w:name="N12_35_4"/>
            <w:bookmarkEnd w:id="1603"/>
          </w:p>
        </w:tc>
        <w:tc>
          <w:tcPr>
            <w:tcW w:w="1181" w:type="dxa"/>
            <w:shd w:val="clear" w:color="auto" w:fill="auto"/>
            <w:vAlign w:val="center"/>
          </w:tcPr>
          <w:p>
            <w:pPr>
              <w:tabs>
                <w:tab w:val="decimal" w:pos="725"/>
              </w:tabs>
              <w:rPr>
                <w:sz w:val="18"/>
              </w:rPr>
            </w:pPr>
            <w:bookmarkStart w:id="1604" w:name="N12_35_5"/>
            <w:bookmarkEnd w:id="1604"/>
          </w:p>
        </w:tc>
        <w:tc>
          <w:tcPr>
            <w:tcW w:w="1181" w:type="dxa"/>
            <w:shd w:val="clear" w:color="auto" w:fill="auto"/>
            <w:vAlign w:val="center"/>
          </w:tcPr>
          <w:p>
            <w:pPr>
              <w:tabs>
                <w:tab w:val="decimal" w:pos="725"/>
              </w:tabs>
              <w:rPr>
                <w:sz w:val="18"/>
              </w:rPr>
            </w:pPr>
            <w:bookmarkStart w:id="1605" w:name="N12_35_6"/>
            <w:bookmarkEnd w:id="16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606" w:name="N12_36_0"/>
            <w:r>
              <w:rPr>
                <w:sz w:val="18"/>
              </w:rPr>
              <w:t>2020年1月1日</w:t>
            </w:r>
            <w:bookmarkEnd w:id="1606"/>
          </w:p>
        </w:tc>
        <w:tc>
          <w:tcPr>
            <w:tcW w:w="1321" w:type="dxa"/>
            <w:shd w:val="clear" w:color="auto" w:fill="auto"/>
            <w:vAlign w:val="bottom"/>
          </w:tcPr>
          <w:p>
            <w:pPr>
              <w:tabs>
                <w:tab w:val="decimal" w:pos="725"/>
              </w:tabs>
              <w:ind w:right="283"/>
              <w:jc w:val="right"/>
              <w:rPr>
                <w:sz w:val="18"/>
              </w:rPr>
            </w:pPr>
            <w:bookmarkStart w:id="1607" w:name="N12_36_1"/>
            <w:r>
              <w:rPr>
                <w:sz w:val="18"/>
              </w:rPr>
              <w:t>-</w:t>
            </w:r>
            <w:bookmarkEnd w:id="1607"/>
          </w:p>
        </w:tc>
        <w:tc>
          <w:tcPr>
            <w:tcW w:w="1181" w:type="dxa"/>
            <w:shd w:val="clear" w:color="auto" w:fill="auto"/>
            <w:vAlign w:val="bottom"/>
          </w:tcPr>
          <w:p>
            <w:pPr>
              <w:tabs>
                <w:tab w:val="decimal" w:pos="725"/>
              </w:tabs>
              <w:rPr>
                <w:sz w:val="18"/>
              </w:rPr>
            </w:pPr>
            <w:bookmarkStart w:id="1608" w:name="N12_36_2"/>
            <w:r>
              <w:rPr>
                <w:sz w:val="18"/>
              </w:rPr>
              <w:t>567,625.00</w:t>
            </w:r>
            <w:bookmarkEnd w:id="1608"/>
          </w:p>
        </w:tc>
        <w:tc>
          <w:tcPr>
            <w:tcW w:w="1181" w:type="dxa"/>
            <w:shd w:val="clear" w:color="auto" w:fill="auto"/>
            <w:vAlign w:val="bottom"/>
          </w:tcPr>
          <w:p>
            <w:pPr>
              <w:tabs>
                <w:tab w:val="decimal" w:pos="725"/>
              </w:tabs>
              <w:rPr>
                <w:sz w:val="18"/>
              </w:rPr>
            </w:pPr>
            <w:bookmarkStart w:id="1609" w:name="N12_36_3"/>
            <w:r>
              <w:rPr>
                <w:sz w:val="18"/>
              </w:rPr>
              <w:t>942,046.83</w:t>
            </w:r>
            <w:bookmarkEnd w:id="1609"/>
          </w:p>
        </w:tc>
        <w:tc>
          <w:tcPr>
            <w:tcW w:w="1181" w:type="dxa"/>
            <w:shd w:val="clear" w:color="auto" w:fill="auto"/>
            <w:vAlign w:val="bottom"/>
          </w:tcPr>
          <w:p>
            <w:pPr>
              <w:tabs>
                <w:tab w:val="decimal" w:pos="725"/>
              </w:tabs>
              <w:rPr>
                <w:sz w:val="18"/>
              </w:rPr>
            </w:pPr>
            <w:bookmarkStart w:id="1610" w:name="N12_36_4"/>
            <w:r>
              <w:rPr>
                <w:sz w:val="18"/>
              </w:rPr>
              <w:t>350,969.16</w:t>
            </w:r>
            <w:bookmarkEnd w:id="1610"/>
          </w:p>
        </w:tc>
        <w:tc>
          <w:tcPr>
            <w:tcW w:w="1181" w:type="dxa"/>
            <w:shd w:val="clear" w:color="auto" w:fill="auto"/>
            <w:vAlign w:val="bottom"/>
          </w:tcPr>
          <w:p>
            <w:pPr>
              <w:tabs>
                <w:tab w:val="decimal" w:pos="725"/>
              </w:tabs>
              <w:rPr>
                <w:sz w:val="18"/>
              </w:rPr>
            </w:pPr>
            <w:bookmarkStart w:id="1611" w:name="N12_36_5"/>
            <w:r>
              <w:rPr>
                <w:sz w:val="18"/>
              </w:rPr>
              <w:t>196,396.60</w:t>
            </w:r>
            <w:bookmarkEnd w:id="1611"/>
          </w:p>
        </w:tc>
        <w:tc>
          <w:tcPr>
            <w:tcW w:w="1181" w:type="dxa"/>
            <w:shd w:val="clear" w:color="auto" w:fill="auto"/>
            <w:vAlign w:val="bottom"/>
          </w:tcPr>
          <w:p>
            <w:pPr>
              <w:tabs>
                <w:tab w:val="decimal" w:pos="725"/>
              </w:tabs>
              <w:rPr>
                <w:sz w:val="18"/>
              </w:rPr>
            </w:pPr>
            <w:bookmarkStart w:id="1612" w:name="N12_36_6"/>
            <w:r>
              <w:rPr>
                <w:sz w:val="18"/>
              </w:rPr>
              <w:t>2,057,037.59</w:t>
            </w:r>
            <w:bookmarkEnd w:id="16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613" w:name="N12_37_0"/>
            <w:r>
              <w:rPr>
                <w:sz w:val="18"/>
              </w:rPr>
              <w:t>本年计提</w:t>
            </w:r>
            <w:bookmarkEnd w:id="1613"/>
          </w:p>
        </w:tc>
        <w:tc>
          <w:tcPr>
            <w:tcW w:w="1321" w:type="dxa"/>
            <w:shd w:val="clear" w:color="auto" w:fill="auto"/>
            <w:vAlign w:val="bottom"/>
          </w:tcPr>
          <w:p>
            <w:pPr>
              <w:tabs>
                <w:tab w:val="decimal" w:pos="725"/>
              </w:tabs>
              <w:ind w:right="283"/>
              <w:jc w:val="right"/>
              <w:rPr>
                <w:sz w:val="18"/>
              </w:rPr>
            </w:pPr>
            <w:bookmarkStart w:id="1614" w:name="N12_37_1"/>
            <w:r>
              <w:rPr>
                <w:sz w:val="18"/>
              </w:rPr>
              <w:t>-</w:t>
            </w:r>
            <w:bookmarkEnd w:id="1614"/>
          </w:p>
        </w:tc>
        <w:tc>
          <w:tcPr>
            <w:tcW w:w="1181" w:type="dxa"/>
            <w:shd w:val="clear" w:color="auto" w:fill="auto"/>
            <w:vAlign w:val="bottom"/>
          </w:tcPr>
          <w:p>
            <w:pPr>
              <w:tabs>
                <w:tab w:val="decimal" w:pos="725"/>
              </w:tabs>
              <w:rPr>
                <w:sz w:val="18"/>
              </w:rPr>
            </w:pPr>
            <w:bookmarkStart w:id="1615" w:name="N12_37_2"/>
            <w:r>
              <w:rPr>
                <w:sz w:val="18"/>
              </w:rPr>
              <w:t>-</w:t>
            </w:r>
            <w:bookmarkEnd w:id="1615"/>
          </w:p>
        </w:tc>
        <w:tc>
          <w:tcPr>
            <w:tcW w:w="1181" w:type="dxa"/>
            <w:shd w:val="clear" w:color="auto" w:fill="auto"/>
            <w:vAlign w:val="bottom"/>
          </w:tcPr>
          <w:p>
            <w:pPr>
              <w:tabs>
                <w:tab w:val="decimal" w:pos="725"/>
              </w:tabs>
              <w:rPr>
                <w:sz w:val="18"/>
              </w:rPr>
            </w:pPr>
            <w:bookmarkStart w:id="1616" w:name="N12_37_3"/>
            <w:r>
              <w:rPr>
                <w:sz w:val="18"/>
              </w:rPr>
              <w:t>65,373.61</w:t>
            </w:r>
            <w:bookmarkEnd w:id="1616"/>
          </w:p>
        </w:tc>
        <w:tc>
          <w:tcPr>
            <w:tcW w:w="1181" w:type="dxa"/>
            <w:shd w:val="clear" w:color="auto" w:fill="auto"/>
            <w:vAlign w:val="bottom"/>
          </w:tcPr>
          <w:p>
            <w:pPr>
              <w:tabs>
                <w:tab w:val="decimal" w:pos="725"/>
              </w:tabs>
              <w:rPr>
                <w:sz w:val="18"/>
              </w:rPr>
            </w:pPr>
            <w:bookmarkStart w:id="1617" w:name="N12_37_4"/>
            <w:r>
              <w:rPr>
                <w:sz w:val="18"/>
              </w:rPr>
              <w:t>44,391.72</w:t>
            </w:r>
            <w:bookmarkEnd w:id="1617"/>
          </w:p>
        </w:tc>
        <w:tc>
          <w:tcPr>
            <w:tcW w:w="1181" w:type="dxa"/>
            <w:shd w:val="clear" w:color="auto" w:fill="auto"/>
            <w:vAlign w:val="bottom"/>
          </w:tcPr>
          <w:p>
            <w:pPr>
              <w:tabs>
                <w:tab w:val="decimal" w:pos="725"/>
              </w:tabs>
              <w:rPr>
                <w:sz w:val="18"/>
              </w:rPr>
            </w:pPr>
            <w:bookmarkStart w:id="1618" w:name="N12_37_5"/>
            <w:r>
              <w:rPr>
                <w:sz w:val="18"/>
              </w:rPr>
              <w:t>9,742.88</w:t>
            </w:r>
            <w:bookmarkEnd w:id="1618"/>
          </w:p>
        </w:tc>
        <w:tc>
          <w:tcPr>
            <w:tcW w:w="1181" w:type="dxa"/>
            <w:shd w:val="clear" w:color="auto" w:fill="auto"/>
            <w:vAlign w:val="bottom"/>
          </w:tcPr>
          <w:p>
            <w:pPr>
              <w:tabs>
                <w:tab w:val="decimal" w:pos="725"/>
              </w:tabs>
              <w:rPr>
                <w:sz w:val="18"/>
              </w:rPr>
            </w:pPr>
            <w:bookmarkStart w:id="1619" w:name="N12_37_6"/>
            <w:r>
              <w:rPr>
                <w:sz w:val="18"/>
              </w:rPr>
              <w:t>119,508.21</w:t>
            </w:r>
            <w:bookmarkEnd w:id="16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620" w:name="N12_38_0"/>
            <w:r>
              <w:rPr>
                <w:sz w:val="18"/>
              </w:rPr>
              <w:t>减：本年减少</w:t>
            </w:r>
            <w:bookmarkEnd w:id="1620"/>
          </w:p>
        </w:tc>
        <w:tc>
          <w:tcPr>
            <w:tcW w:w="1321" w:type="dxa"/>
            <w:shd w:val="clear" w:color="auto" w:fill="auto"/>
            <w:vAlign w:val="bottom"/>
          </w:tcPr>
          <w:p>
            <w:pPr>
              <w:tabs>
                <w:tab w:val="decimal" w:pos="725"/>
              </w:tabs>
              <w:ind w:right="283"/>
              <w:jc w:val="right"/>
              <w:rPr>
                <w:sz w:val="18"/>
              </w:rPr>
            </w:pPr>
            <w:bookmarkStart w:id="1621" w:name="N12_38_1"/>
            <w:r>
              <w:rPr>
                <w:sz w:val="18"/>
              </w:rPr>
              <w:t>-</w:t>
            </w:r>
            <w:bookmarkEnd w:id="1621"/>
          </w:p>
        </w:tc>
        <w:tc>
          <w:tcPr>
            <w:tcW w:w="1181" w:type="dxa"/>
            <w:shd w:val="clear" w:color="auto" w:fill="auto"/>
            <w:vAlign w:val="bottom"/>
          </w:tcPr>
          <w:p>
            <w:pPr>
              <w:tabs>
                <w:tab w:val="decimal" w:pos="725"/>
              </w:tabs>
              <w:rPr>
                <w:sz w:val="18"/>
              </w:rPr>
            </w:pPr>
            <w:bookmarkStart w:id="1622" w:name="N12_38_2"/>
            <w:r>
              <w:rPr>
                <w:sz w:val="18"/>
              </w:rPr>
              <w:t>-</w:t>
            </w:r>
            <w:bookmarkEnd w:id="1622"/>
          </w:p>
        </w:tc>
        <w:tc>
          <w:tcPr>
            <w:tcW w:w="1181" w:type="dxa"/>
            <w:shd w:val="clear" w:color="auto" w:fill="auto"/>
            <w:vAlign w:val="bottom"/>
          </w:tcPr>
          <w:p>
            <w:pPr>
              <w:tabs>
                <w:tab w:val="decimal" w:pos="725"/>
              </w:tabs>
              <w:rPr>
                <w:sz w:val="18"/>
              </w:rPr>
            </w:pPr>
            <w:bookmarkStart w:id="1623" w:name="N12_38_3"/>
            <w:r>
              <w:rPr>
                <w:sz w:val="18"/>
              </w:rPr>
              <w:t>-</w:t>
            </w:r>
            <w:bookmarkEnd w:id="1623"/>
          </w:p>
        </w:tc>
        <w:tc>
          <w:tcPr>
            <w:tcW w:w="1181" w:type="dxa"/>
            <w:shd w:val="clear" w:color="auto" w:fill="auto"/>
            <w:vAlign w:val="bottom"/>
          </w:tcPr>
          <w:p>
            <w:pPr>
              <w:tabs>
                <w:tab w:val="decimal" w:pos="725"/>
              </w:tabs>
              <w:rPr>
                <w:sz w:val="18"/>
              </w:rPr>
            </w:pPr>
            <w:bookmarkStart w:id="1624" w:name="N12_38_4"/>
            <w:r>
              <w:rPr>
                <w:sz w:val="18"/>
              </w:rPr>
              <w:t>-</w:t>
            </w:r>
            <w:bookmarkEnd w:id="1624"/>
          </w:p>
        </w:tc>
        <w:tc>
          <w:tcPr>
            <w:tcW w:w="1181" w:type="dxa"/>
            <w:shd w:val="clear" w:color="auto" w:fill="auto"/>
            <w:vAlign w:val="bottom"/>
          </w:tcPr>
          <w:p>
            <w:pPr>
              <w:tabs>
                <w:tab w:val="decimal" w:pos="725"/>
              </w:tabs>
              <w:rPr>
                <w:sz w:val="18"/>
              </w:rPr>
            </w:pPr>
            <w:bookmarkStart w:id="1625" w:name="N12_38_5"/>
            <w:r>
              <w:rPr>
                <w:sz w:val="18"/>
              </w:rPr>
              <w:t>-</w:t>
            </w:r>
            <w:bookmarkEnd w:id="1625"/>
          </w:p>
        </w:tc>
        <w:tc>
          <w:tcPr>
            <w:tcW w:w="1181" w:type="dxa"/>
            <w:shd w:val="clear" w:color="auto" w:fill="auto"/>
            <w:vAlign w:val="bottom"/>
          </w:tcPr>
          <w:p>
            <w:pPr>
              <w:tabs>
                <w:tab w:val="decimal" w:pos="725"/>
              </w:tabs>
              <w:rPr>
                <w:sz w:val="18"/>
              </w:rPr>
            </w:pPr>
            <w:bookmarkStart w:id="1626" w:name="N12_38_6"/>
            <w:r>
              <w:rPr>
                <w:sz w:val="18"/>
              </w:rPr>
              <w:t>-</w:t>
            </w:r>
            <w:bookmarkEnd w:id="16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627" w:name="N12_39_0"/>
            <w:r>
              <w:rPr>
                <w:sz w:val="18"/>
              </w:rPr>
              <w:t>2020年12月31日</w:t>
            </w:r>
            <w:bookmarkEnd w:id="1627"/>
          </w:p>
        </w:tc>
        <w:tc>
          <w:tcPr>
            <w:tcW w:w="1321" w:type="dxa"/>
            <w:shd w:val="clear" w:color="auto" w:fill="auto"/>
            <w:vAlign w:val="bottom"/>
          </w:tcPr>
          <w:p>
            <w:pPr>
              <w:tabs>
                <w:tab w:val="decimal" w:pos="725"/>
              </w:tabs>
              <w:ind w:right="283"/>
              <w:jc w:val="right"/>
              <w:rPr>
                <w:sz w:val="18"/>
              </w:rPr>
            </w:pPr>
            <w:bookmarkStart w:id="1628" w:name="N12_39_1"/>
            <w:r>
              <w:rPr>
                <w:sz w:val="18"/>
              </w:rPr>
              <w:t>-</w:t>
            </w:r>
            <w:bookmarkEnd w:id="1628"/>
          </w:p>
        </w:tc>
        <w:tc>
          <w:tcPr>
            <w:tcW w:w="1181" w:type="dxa"/>
            <w:shd w:val="clear" w:color="auto" w:fill="auto"/>
            <w:vAlign w:val="bottom"/>
          </w:tcPr>
          <w:p>
            <w:pPr>
              <w:tabs>
                <w:tab w:val="decimal" w:pos="725"/>
              </w:tabs>
              <w:rPr>
                <w:sz w:val="18"/>
              </w:rPr>
            </w:pPr>
            <w:bookmarkStart w:id="1629" w:name="N12_39_2"/>
            <w:r>
              <w:rPr>
                <w:sz w:val="18"/>
              </w:rPr>
              <w:t>567,625.00</w:t>
            </w:r>
            <w:bookmarkEnd w:id="1629"/>
          </w:p>
        </w:tc>
        <w:tc>
          <w:tcPr>
            <w:tcW w:w="1181" w:type="dxa"/>
            <w:shd w:val="clear" w:color="auto" w:fill="auto"/>
            <w:vAlign w:val="bottom"/>
          </w:tcPr>
          <w:p>
            <w:pPr>
              <w:tabs>
                <w:tab w:val="decimal" w:pos="725"/>
              </w:tabs>
              <w:rPr>
                <w:sz w:val="18"/>
              </w:rPr>
            </w:pPr>
            <w:bookmarkStart w:id="1630" w:name="N12_39_3"/>
            <w:r>
              <w:rPr>
                <w:sz w:val="18"/>
              </w:rPr>
              <w:t>1,007,420.44</w:t>
            </w:r>
            <w:bookmarkEnd w:id="1630"/>
          </w:p>
        </w:tc>
        <w:tc>
          <w:tcPr>
            <w:tcW w:w="1181" w:type="dxa"/>
            <w:shd w:val="clear" w:color="auto" w:fill="auto"/>
            <w:vAlign w:val="bottom"/>
          </w:tcPr>
          <w:p>
            <w:pPr>
              <w:tabs>
                <w:tab w:val="decimal" w:pos="725"/>
              </w:tabs>
              <w:rPr>
                <w:sz w:val="18"/>
              </w:rPr>
            </w:pPr>
            <w:bookmarkStart w:id="1631" w:name="N12_39_4"/>
            <w:r>
              <w:rPr>
                <w:sz w:val="18"/>
              </w:rPr>
              <w:t>395,360.88</w:t>
            </w:r>
            <w:bookmarkEnd w:id="1631"/>
          </w:p>
        </w:tc>
        <w:tc>
          <w:tcPr>
            <w:tcW w:w="1181" w:type="dxa"/>
            <w:shd w:val="clear" w:color="auto" w:fill="auto"/>
            <w:vAlign w:val="bottom"/>
          </w:tcPr>
          <w:p>
            <w:pPr>
              <w:tabs>
                <w:tab w:val="decimal" w:pos="725"/>
              </w:tabs>
              <w:rPr>
                <w:sz w:val="18"/>
              </w:rPr>
            </w:pPr>
            <w:bookmarkStart w:id="1632" w:name="N12_39_5"/>
            <w:r>
              <w:rPr>
                <w:sz w:val="18"/>
              </w:rPr>
              <w:t>206,139.48</w:t>
            </w:r>
            <w:bookmarkEnd w:id="1632"/>
          </w:p>
        </w:tc>
        <w:tc>
          <w:tcPr>
            <w:tcW w:w="1181" w:type="dxa"/>
            <w:shd w:val="clear" w:color="auto" w:fill="auto"/>
            <w:vAlign w:val="bottom"/>
          </w:tcPr>
          <w:p>
            <w:pPr>
              <w:tabs>
                <w:tab w:val="decimal" w:pos="725"/>
              </w:tabs>
              <w:rPr>
                <w:sz w:val="18"/>
              </w:rPr>
            </w:pPr>
            <w:bookmarkStart w:id="1633" w:name="N12_39_6"/>
            <w:r>
              <w:rPr>
                <w:sz w:val="18"/>
              </w:rPr>
              <w:t>2,176,545.80</w:t>
            </w:r>
            <w:bookmarkEnd w:id="16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center"/>
          </w:tcPr>
          <w:p>
            <w:pPr>
              <w:rPr>
                <w:sz w:val="18"/>
              </w:rPr>
            </w:pPr>
            <w:bookmarkStart w:id="1634" w:name="N12_40_0"/>
            <w:bookmarkEnd w:id="1634"/>
          </w:p>
        </w:tc>
        <w:tc>
          <w:tcPr>
            <w:tcW w:w="1321" w:type="dxa"/>
            <w:shd w:val="clear" w:color="auto" w:fill="auto"/>
            <w:vAlign w:val="bottom"/>
          </w:tcPr>
          <w:p>
            <w:pPr>
              <w:tabs>
                <w:tab w:val="decimal" w:pos="950"/>
              </w:tabs>
              <w:ind w:right="283"/>
              <w:jc w:val="right"/>
              <w:rPr>
                <w:sz w:val="18"/>
              </w:rPr>
            </w:pPr>
            <w:bookmarkStart w:id="1635" w:name="N12_40_1"/>
            <w:bookmarkEnd w:id="1635"/>
          </w:p>
        </w:tc>
        <w:tc>
          <w:tcPr>
            <w:tcW w:w="1181" w:type="dxa"/>
            <w:shd w:val="clear" w:color="auto" w:fill="auto"/>
            <w:vAlign w:val="center"/>
          </w:tcPr>
          <w:p>
            <w:pPr>
              <w:tabs>
                <w:tab w:val="decimal" w:pos="725"/>
              </w:tabs>
              <w:rPr>
                <w:sz w:val="18"/>
              </w:rPr>
            </w:pPr>
            <w:bookmarkStart w:id="1636" w:name="N12_40_2"/>
            <w:bookmarkEnd w:id="1636"/>
          </w:p>
        </w:tc>
        <w:tc>
          <w:tcPr>
            <w:tcW w:w="1181" w:type="dxa"/>
            <w:shd w:val="clear" w:color="auto" w:fill="auto"/>
            <w:vAlign w:val="center"/>
          </w:tcPr>
          <w:p>
            <w:pPr>
              <w:tabs>
                <w:tab w:val="decimal" w:pos="725"/>
              </w:tabs>
              <w:rPr>
                <w:sz w:val="18"/>
              </w:rPr>
            </w:pPr>
            <w:bookmarkStart w:id="1637" w:name="N12_40_3"/>
            <w:bookmarkEnd w:id="1637"/>
          </w:p>
        </w:tc>
        <w:tc>
          <w:tcPr>
            <w:tcW w:w="1181" w:type="dxa"/>
            <w:shd w:val="clear" w:color="auto" w:fill="auto"/>
            <w:vAlign w:val="center"/>
          </w:tcPr>
          <w:p>
            <w:pPr>
              <w:tabs>
                <w:tab w:val="decimal" w:pos="725"/>
              </w:tabs>
              <w:rPr>
                <w:sz w:val="18"/>
              </w:rPr>
            </w:pPr>
            <w:bookmarkStart w:id="1638" w:name="N12_40_4"/>
            <w:bookmarkEnd w:id="1638"/>
          </w:p>
        </w:tc>
        <w:tc>
          <w:tcPr>
            <w:tcW w:w="1181" w:type="dxa"/>
            <w:shd w:val="clear" w:color="auto" w:fill="auto"/>
            <w:vAlign w:val="center"/>
          </w:tcPr>
          <w:p>
            <w:pPr>
              <w:tabs>
                <w:tab w:val="decimal" w:pos="725"/>
              </w:tabs>
              <w:rPr>
                <w:sz w:val="18"/>
              </w:rPr>
            </w:pPr>
            <w:bookmarkStart w:id="1639" w:name="N12_40_5"/>
            <w:bookmarkEnd w:id="1639"/>
          </w:p>
        </w:tc>
        <w:tc>
          <w:tcPr>
            <w:tcW w:w="1181" w:type="dxa"/>
            <w:shd w:val="clear" w:color="auto" w:fill="auto"/>
            <w:vAlign w:val="center"/>
          </w:tcPr>
          <w:p>
            <w:pPr>
              <w:tabs>
                <w:tab w:val="decimal" w:pos="725"/>
              </w:tabs>
              <w:rPr>
                <w:sz w:val="18"/>
              </w:rPr>
            </w:pPr>
            <w:bookmarkStart w:id="1640" w:name="N12_40_6"/>
            <w:bookmarkEnd w:id="16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641" w:name="N12_41_0"/>
            <w:r>
              <w:rPr>
                <w:sz w:val="18"/>
              </w:rPr>
              <w:t>净值</w:t>
            </w:r>
            <w:bookmarkEnd w:id="1641"/>
          </w:p>
        </w:tc>
        <w:tc>
          <w:tcPr>
            <w:tcW w:w="1321" w:type="dxa"/>
            <w:shd w:val="clear" w:color="auto" w:fill="auto"/>
            <w:vAlign w:val="bottom"/>
          </w:tcPr>
          <w:p>
            <w:pPr>
              <w:tabs>
                <w:tab w:val="decimal" w:pos="950"/>
              </w:tabs>
              <w:ind w:right="283"/>
              <w:jc w:val="right"/>
              <w:rPr>
                <w:sz w:val="18"/>
              </w:rPr>
            </w:pPr>
            <w:bookmarkStart w:id="1642" w:name="N12_41_1"/>
            <w:bookmarkEnd w:id="1642"/>
          </w:p>
        </w:tc>
        <w:tc>
          <w:tcPr>
            <w:tcW w:w="1181" w:type="dxa"/>
            <w:shd w:val="clear" w:color="auto" w:fill="auto"/>
            <w:vAlign w:val="center"/>
          </w:tcPr>
          <w:p>
            <w:pPr>
              <w:tabs>
                <w:tab w:val="decimal" w:pos="725"/>
              </w:tabs>
              <w:rPr>
                <w:sz w:val="18"/>
              </w:rPr>
            </w:pPr>
            <w:bookmarkStart w:id="1643" w:name="N12_41_2"/>
            <w:bookmarkEnd w:id="1643"/>
          </w:p>
        </w:tc>
        <w:tc>
          <w:tcPr>
            <w:tcW w:w="1181" w:type="dxa"/>
            <w:shd w:val="clear" w:color="auto" w:fill="auto"/>
            <w:vAlign w:val="center"/>
          </w:tcPr>
          <w:p>
            <w:pPr>
              <w:tabs>
                <w:tab w:val="decimal" w:pos="725"/>
              </w:tabs>
              <w:rPr>
                <w:sz w:val="18"/>
              </w:rPr>
            </w:pPr>
            <w:bookmarkStart w:id="1644" w:name="N12_41_3"/>
            <w:bookmarkEnd w:id="1644"/>
          </w:p>
        </w:tc>
        <w:tc>
          <w:tcPr>
            <w:tcW w:w="1181" w:type="dxa"/>
            <w:shd w:val="clear" w:color="auto" w:fill="auto"/>
            <w:vAlign w:val="center"/>
          </w:tcPr>
          <w:p>
            <w:pPr>
              <w:tabs>
                <w:tab w:val="decimal" w:pos="725"/>
              </w:tabs>
              <w:rPr>
                <w:sz w:val="18"/>
              </w:rPr>
            </w:pPr>
            <w:bookmarkStart w:id="1645" w:name="N12_41_4"/>
            <w:bookmarkEnd w:id="1645"/>
          </w:p>
        </w:tc>
        <w:tc>
          <w:tcPr>
            <w:tcW w:w="1181" w:type="dxa"/>
            <w:shd w:val="clear" w:color="auto" w:fill="auto"/>
            <w:vAlign w:val="center"/>
          </w:tcPr>
          <w:p>
            <w:pPr>
              <w:tabs>
                <w:tab w:val="decimal" w:pos="725"/>
              </w:tabs>
              <w:rPr>
                <w:sz w:val="18"/>
              </w:rPr>
            </w:pPr>
            <w:bookmarkStart w:id="1646" w:name="N12_41_5"/>
            <w:bookmarkEnd w:id="1646"/>
          </w:p>
        </w:tc>
        <w:tc>
          <w:tcPr>
            <w:tcW w:w="1181" w:type="dxa"/>
            <w:shd w:val="clear" w:color="auto" w:fill="auto"/>
            <w:vAlign w:val="center"/>
          </w:tcPr>
          <w:p>
            <w:pPr>
              <w:tabs>
                <w:tab w:val="decimal" w:pos="725"/>
              </w:tabs>
              <w:rPr>
                <w:sz w:val="18"/>
              </w:rPr>
            </w:pPr>
            <w:bookmarkStart w:id="1647" w:name="N12_41_6"/>
            <w:bookmarkEnd w:id="16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648" w:name="N12_42_0"/>
            <w:r>
              <w:rPr>
                <w:sz w:val="18"/>
              </w:rPr>
              <w:t>2020年1月1日</w:t>
            </w:r>
            <w:bookmarkEnd w:id="1648"/>
          </w:p>
        </w:tc>
        <w:tc>
          <w:tcPr>
            <w:tcW w:w="1321" w:type="dxa"/>
            <w:shd w:val="clear" w:color="auto" w:fill="auto"/>
            <w:vAlign w:val="bottom"/>
          </w:tcPr>
          <w:p>
            <w:pPr>
              <w:tabs>
                <w:tab w:val="decimal" w:pos="725"/>
              </w:tabs>
              <w:ind w:right="283"/>
              <w:jc w:val="right"/>
              <w:rPr>
                <w:sz w:val="18"/>
              </w:rPr>
            </w:pPr>
            <w:bookmarkStart w:id="1649" w:name="N12_42_1"/>
            <w:r>
              <w:rPr>
                <w:sz w:val="18"/>
              </w:rPr>
              <w:t>-</w:t>
            </w:r>
            <w:bookmarkEnd w:id="1649"/>
          </w:p>
        </w:tc>
        <w:tc>
          <w:tcPr>
            <w:tcW w:w="1181" w:type="dxa"/>
            <w:shd w:val="clear" w:color="auto" w:fill="auto"/>
            <w:vAlign w:val="bottom"/>
          </w:tcPr>
          <w:p>
            <w:pPr>
              <w:tabs>
                <w:tab w:val="decimal" w:pos="725"/>
              </w:tabs>
              <w:rPr>
                <w:sz w:val="18"/>
              </w:rPr>
            </w:pPr>
            <w:bookmarkStart w:id="1650" w:name="N12_42_2"/>
            <w:r>
              <w:rPr>
                <w:sz w:val="18"/>
              </w:rPr>
              <w:t>29,875.00</w:t>
            </w:r>
            <w:bookmarkEnd w:id="1650"/>
          </w:p>
        </w:tc>
        <w:tc>
          <w:tcPr>
            <w:tcW w:w="1181" w:type="dxa"/>
            <w:shd w:val="clear" w:color="auto" w:fill="auto"/>
            <w:vAlign w:val="bottom"/>
          </w:tcPr>
          <w:p>
            <w:pPr>
              <w:tabs>
                <w:tab w:val="decimal" w:pos="725"/>
              </w:tabs>
              <w:rPr>
                <w:sz w:val="18"/>
              </w:rPr>
            </w:pPr>
            <w:bookmarkStart w:id="1651" w:name="N12_42_3"/>
            <w:r>
              <w:rPr>
                <w:sz w:val="18"/>
              </w:rPr>
              <w:t>157,735.79</w:t>
            </w:r>
            <w:bookmarkEnd w:id="1651"/>
          </w:p>
        </w:tc>
        <w:tc>
          <w:tcPr>
            <w:tcW w:w="1181" w:type="dxa"/>
            <w:shd w:val="clear" w:color="auto" w:fill="auto"/>
            <w:vAlign w:val="bottom"/>
          </w:tcPr>
          <w:p>
            <w:pPr>
              <w:tabs>
                <w:tab w:val="decimal" w:pos="725"/>
              </w:tabs>
              <w:rPr>
                <w:sz w:val="18"/>
              </w:rPr>
            </w:pPr>
            <w:bookmarkStart w:id="1652" w:name="N12_42_4"/>
            <w:r>
              <w:rPr>
                <w:sz w:val="18"/>
              </w:rPr>
              <w:t>144,190.84</w:t>
            </w:r>
            <w:bookmarkEnd w:id="1652"/>
          </w:p>
        </w:tc>
        <w:tc>
          <w:tcPr>
            <w:tcW w:w="1181" w:type="dxa"/>
            <w:shd w:val="clear" w:color="auto" w:fill="auto"/>
            <w:vAlign w:val="bottom"/>
          </w:tcPr>
          <w:p>
            <w:pPr>
              <w:tabs>
                <w:tab w:val="decimal" w:pos="725"/>
              </w:tabs>
              <w:rPr>
                <w:sz w:val="18"/>
              </w:rPr>
            </w:pPr>
            <w:bookmarkStart w:id="1653" w:name="N12_42_5"/>
            <w:r>
              <w:rPr>
                <w:sz w:val="18"/>
              </w:rPr>
              <w:t>32,449.40</w:t>
            </w:r>
            <w:bookmarkEnd w:id="1653"/>
          </w:p>
        </w:tc>
        <w:tc>
          <w:tcPr>
            <w:tcW w:w="1181" w:type="dxa"/>
            <w:shd w:val="clear" w:color="auto" w:fill="auto"/>
            <w:vAlign w:val="bottom"/>
          </w:tcPr>
          <w:p>
            <w:pPr>
              <w:tabs>
                <w:tab w:val="decimal" w:pos="725"/>
              </w:tabs>
              <w:rPr>
                <w:sz w:val="18"/>
              </w:rPr>
            </w:pPr>
            <w:bookmarkStart w:id="1654" w:name="N12_42_6"/>
            <w:r>
              <w:rPr>
                <w:sz w:val="18"/>
              </w:rPr>
              <w:t>364,251.03</w:t>
            </w:r>
            <w:bookmarkEnd w:id="16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252" w:type="dxa"/>
            <w:shd w:val="clear" w:color="auto" w:fill="auto"/>
            <w:vAlign w:val="bottom"/>
          </w:tcPr>
          <w:p>
            <w:pPr>
              <w:rPr>
                <w:sz w:val="18"/>
              </w:rPr>
            </w:pPr>
            <w:bookmarkStart w:id="1655" w:name="N12_43_0"/>
            <w:r>
              <w:rPr>
                <w:sz w:val="18"/>
              </w:rPr>
              <w:t>2020年12月31日</w:t>
            </w:r>
            <w:bookmarkEnd w:id="1655"/>
          </w:p>
        </w:tc>
        <w:tc>
          <w:tcPr>
            <w:tcW w:w="1321" w:type="dxa"/>
            <w:shd w:val="clear" w:color="auto" w:fill="auto"/>
            <w:vAlign w:val="bottom"/>
          </w:tcPr>
          <w:p>
            <w:pPr>
              <w:tabs>
                <w:tab w:val="decimal" w:pos="725"/>
              </w:tabs>
              <w:ind w:right="283"/>
              <w:jc w:val="right"/>
              <w:rPr>
                <w:sz w:val="18"/>
              </w:rPr>
            </w:pPr>
            <w:bookmarkStart w:id="1656" w:name="N12_43_1"/>
            <w:r>
              <w:rPr>
                <w:sz w:val="18"/>
              </w:rPr>
              <w:t>-</w:t>
            </w:r>
            <w:bookmarkEnd w:id="1656"/>
          </w:p>
        </w:tc>
        <w:tc>
          <w:tcPr>
            <w:tcW w:w="1181" w:type="dxa"/>
            <w:shd w:val="clear" w:color="auto" w:fill="auto"/>
            <w:vAlign w:val="bottom"/>
          </w:tcPr>
          <w:p>
            <w:pPr>
              <w:tabs>
                <w:tab w:val="decimal" w:pos="725"/>
              </w:tabs>
              <w:rPr>
                <w:sz w:val="18"/>
              </w:rPr>
            </w:pPr>
            <w:bookmarkStart w:id="1657" w:name="N12_43_2"/>
            <w:r>
              <w:rPr>
                <w:sz w:val="18"/>
              </w:rPr>
              <w:t>640,524.75</w:t>
            </w:r>
            <w:bookmarkEnd w:id="1657"/>
          </w:p>
        </w:tc>
        <w:tc>
          <w:tcPr>
            <w:tcW w:w="1181" w:type="dxa"/>
            <w:shd w:val="clear" w:color="auto" w:fill="auto"/>
            <w:vAlign w:val="bottom"/>
          </w:tcPr>
          <w:p>
            <w:pPr>
              <w:tabs>
                <w:tab w:val="decimal" w:pos="725"/>
              </w:tabs>
              <w:rPr>
                <w:sz w:val="18"/>
              </w:rPr>
            </w:pPr>
            <w:bookmarkStart w:id="1658" w:name="N12_43_3"/>
            <w:r>
              <w:rPr>
                <w:sz w:val="18"/>
              </w:rPr>
              <w:t>283,420.18</w:t>
            </w:r>
            <w:bookmarkEnd w:id="1658"/>
          </w:p>
        </w:tc>
        <w:tc>
          <w:tcPr>
            <w:tcW w:w="1181" w:type="dxa"/>
            <w:shd w:val="clear" w:color="auto" w:fill="auto"/>
            <w:vAlign w:val="bottom"/>
          </w:tcPr>
          <w:p>
            <w:pPr>
              <w:tabs>
                <w:tab w:val="decimal" w:pos="725"/>
              </w:tabs>
              <w:rPr>
                <w:sz w:val="18"/>
              </w:rPr>
            </w:pPr>
            <w:bookmarkStart w:id="1659" w:name="N12_43_4"/>
            <w:r>
              <w:rPr>
                <w:sz w:val="18"/>
              </w:rPr>
              <w:t>131,589.12</w:t>
            </w:r>
            <w:bookmarkEnd w:id="1659"/>
          </w:p>
        </w:tc>
        <w:tc>
          <w:tcPr>
            <w:tcW w:w="1181" w:type="dxa"/>
            <w:shd w:val="clear" w:color="auto" w:fill="auto"/>
            <w:vAlign w:val="bottom"/>
          </w:tcPr>
          <w:p>
            <w:pPr>
              <w:tabs>
                <w:tab w:val="decimal" w:pos="725"/>
              </w:tabs>
              <w:rPr>
                <w:sz w:val="18"/>
              </w:rPr>
            </w:pPr>
            <w:bookmarkStart w:id="1660" w:name="N12_43_5"/>
            <w:r>
              <w:rPr>
                <w:sz w:val="18"/>
              </w:rPr>
              <w:t>31,206.52</w:t>
            </w:r>
            <w:bookmarkEnd w:id="1660"/>
          </w:p>
        </w:tc>
        <w:tc>
          <w:tcPr>
            <w:tcW w:w="1181" w:type="dxa"/>
            <w:shd w:val="clear" w:color="auto" w:fill="auto"/>
            <w:vAlign w:val="bottom"/>
          </w:tcPr>
          <w:p>
            <w:pPr>
              <w:tabs>
                <w:tab w:val="decimal" w:pos="725"/>
              </w:tabs>
              <w:rPr>
                <w:sz w:val="18"/>
              </w:rPr>
            </w:pPr>
            <w:bookmarkStart w:id="1661" w:name="N12_43_6"/>
            <w:r>
              <w:rPr>
                <w:sz w:val="18"/>
              </w:rPr>
              <w:t>1,086,740.57</w:t>
            </w:r>
            <w:bookmarkEnd w:id="1661"/>
          </w:p>
        </w:tc>
      </w:tr>
    </w:tbl>
    <w:p/>
    <w:p>
      <w:pPr>
        <w:pStyle w:val="3"/>
        <w:tabs>
          <w:tab w:val="left" w:pos="1440"/>
          <w:tab w:val="clear" w:pos="720"/>
        </w:tabs>
        <w:ind w:left="720"/>
      </w:pPr>
      <w:r>
        <w:t>6.2.</w:t>
      </w:r>
      <w:r>
        <w:tab/>
      </w:r>
      <w:r>
        <w:t>在建工程变动表</w:t>
      </w:r>
    </w:p>
    <w:p>
      <w:pPr>
        <w:jc w:val="right"/>
      </w:pPr>
      <w:bookmarkStart w:id="1662" w:name="NN12_46"/>
      <w:r>
        <w:t>人民币元</w:t>
      </w:r>
    </w:p>
    <w:bookmarkEnd w:id="1662"/>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398"/>
        <w:gridCol w:w="1769"/>
        <w:gridCol w:w="1770"/>
        <w:gridCol w:w="1770"/>
        <w:gridCol w:w="1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center"/>
          </w:tcPr>
          <w:p>
            <w:pPr>
              <w:jc w:val="center"/>
            </w:pPr>
            <w:bookmarkStart w:id="1663" w:name="N12_47_0"/>
            <w:r>
              <w:rPr>
                <w:rFonts w:hint="eastAsia"/>
              </w:rPr>
              <w:t>项目</w:t>
            </w:r>
            <w:bookmarkEnd w:id="1663"/>
          </w:p>
        </w:tc>
        <w:tc>
          <w:tcPr>
            <w:tcW w:w="1769" w:type="dxa"/>
            <w:shd w:val="clear" w:color="auto" w:fill="auto"/>
            <w:vAlign w:val="center"/>
          </w:tcPr>
          <w:p>
            <w:pPr>
              <w:jc w:val="center"/>
            </w:pPr>
            <w:bookmarkStart w:id="1664" w:name="N12_47_1"/>
            <w:r>
              <w:rPr>
                <w:rFonts w:hint="eastAsia"/>
              </w:rPr>
              <w:t>房屋及建筑物</w:t>
            </w:r>
            <w:bookmarkEnd w:id="1664"/>
          </w:p>
        </w:tc>
        <w:tc>
          <w:tcPr>
            <w:tcW w:w="1770" w:type="dxa"/>
            <w:shd w:val="clear" w:color="auto" w:fill="auto"/>
            <w:vAlign w:val="center"/>
          </w:tcPr>
          <w:p>
            <w:pPr>
              <w:jc w:val="center"/>
            </w:pPr>
            <w:bookmarkStart w:id="1665" w:name="N12_47_2"/>
            <w:r>
              <w:rPr>
                <w:rFonts w:hint="eastAsia"/>
              </w:rPr>
              <w:t>电子设备</w:t>
            </w:r>
            <w:bookmarkEnd w:id="1665"/>
          </w:p>
        </w:tc>
        <w:tc>
          <w:tcPr>
            <w:tcW w:w="1770" w:type="dxa"/>
            <w:shd w:val="clear" w:color="auto" w:fill="auto"/>
            <w:vAlign w:val="center"/>
          </w:tcPr>
          <w:p>
            <w:pPr>
              <w:jc w:val="center"/>
            </w:pPr>
            <w:bookmarkStart w:id="1666" w:name="N12_47_3"/>
            <w:r>
              <w:rPr>
                <w:rFonts w:hint="eastAsia"/>
              </w:rPr>
              <w:t>其他</w:t>
            </w:r>
            <w:bookmarkEnd w:id="1666"/>
          </w:p>
        </w:tc>
        <w:tc>
          <w:tcPr>
            <w:tcW w:w="1770" w:type="dxa"/>
            <w:shd w:val="clear" w:color="auto" w:fill="auto"/>
            <w:vAlign w:val="center"/>
          </w:tcPr>
          <w:p>
            <w:pPr>
              <w:jc w:val="center"/>
            </w:pPr>
            <w:bookmarkStart w:id="1667" w:name="N12_47_4"/>
            <w:r>
              <w:rPr>
                <w:rFonts w:hint="eastAsia"/>
              </w:rPr>
              <w:t>合计</w:t>
            </w:r>
            <w:bookmarkEnd w:id="16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668" w:name="N12_48_0"/>
            <w:r>
              <w:t>2021</w:t>
            </w:r>
            <w:r>
              <w:rPr>
                <w:rFonts w:hint="eastAsia"/>
              </w:rPr>
              <w:t>年</w:t>
            </w:r>
            <w:r>
              <w:t>1</w:t>
            </w:r>
            <w:r>
              <w:rPr>
                <w:rFonts w:hint="eastAsia"/>
              </w:rPr>
              <w:t>月</w:t>
            </w:r>
            <w:r>
              <w:t>1</w:t>
            </w:r>
            <w:r>
              <w:rPr>
                <w:rFonts w:hint="eastAsia"/>
              </w:rPr>
              <w:t>日</w:t>
            </w:r>
            <w:bookmarkEnd w:id="1668"/>
          </w:p>
        </w:tc>
        <w:tc>
          <w:tcPr>
            <w:tcW w:w="1769" w:type="dxa"/>
            <w:shd w:val="clear" w:color="auto" w:fill="auto"/>
            <w:vAlign w:val="bottom"/>
          </w:tcPr>
          <w:p>
            <w:pPr>
              <w:tabs>
                <w:tab w:val="decimal" w:pos="1198"/>
              </w:tabs>
            </w:pPr>
            <w:bookmarkStart w:id="1669" w:name="N12_48_1"/>
            <w:r>
              <w:t>-</w:t>
            </w:r>
            <w:bookmarkEnd w:id="1669"/>
          </w:p>
        </w:tc>
        <w:tc>
          <w:tcPr>
            <w:tcW w:w="1770" w:type="dxa"/>
            <w:shd w:val="clear" w:color="auto" w:fill="auto"/>
            <w:vAlign w:val="bottom"/>
          </w:tcPr>
          <w:p>
            <w:pPr>
              <w:tabs>
                <w:tab w:val="decimal" w:pos="1174"/>
              </w:tabs>
            </w:pPr>
            <w:bookmarkStart w:id="1670" w:name="N12_48_2"/>
            <w:r>
              <w:t>57,857.10</w:t>
            </w:r>
            <w:bookmarkEnd w:id="1670"/>
          </w:p>
        </w:tc>
        <w:tc>
          <w:tcPr>
            <w:tcW w:w="1770" w:type="dxa"/>
            <w:shd w:val="clear" w:color="auto" w:fill="auto"/>
            <w:vAlign w:val="bottom"/>
          </w:tcPr>
          <w:p>
            <w:pPr>
              <w:tabs>
                <w:tab w:val="decimal" w:pos="1174"/>
              </w:tabs>
            </w:pPr>
            <w:bookmarkStart w:id="1671" w:name="N12_48_3"/>
            <w:r>
              <w:t>-</w:t>
            </w:r>
            <w:bookmarkEnd w:id="1671"/>
          </w:p>
        </w:tc>
        <w:tc>
          <w:tcPr>
            <w:tcW w:w="1770" w:type="dxa"/>
            <w:shd w:val="clear" w:color="auto" w:fill="auto"/>
            <w:vAlign w:val="bottom"/>
          </w:tcPr>
          <w:p>
            <w:pPr>
              <w:tabs>
                <w:tab w:val="decimal" w:pos="1174"/>
              </w:tabs>
            </w:pPr>
            <w:bookmarkStart w:id="1672" w:name="N12_48_4"/>
            <w:r>
              <w:t>57,857.10</w:t>
            </w:r>
            <w:bookmarkEnd w:id="16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673" w:name="N12_49_0"/>
            <w:r>
              <w:rPr>
                <w:rFonts w:hint="eastAsia"/>
              </w:rPr>
              <w:t>本年增加</w:t>
            </w:r>
            <w:bookmarkEnd w:id="1673"/>
          </w:p>
        </w:tc>
        <w:tc>
          <w:tcPr>
            <w:tcW w:w="1769" w:type="dxa"/>
            <w:shd w:val="clear" w:color="auto" w:fill="auto"/>
            <w:vAlign w:val="bottom"/>
          </w:tcPr>
          <w:p>
            <w:pPr>
              <w:tabs>
                <w:tab w:val="decimal" w:pos="1198"/>
              </w:tabs>
            </w:pPr>
            <w:bookmarkStart w:id="1674" w:name="N12_49_1"/>
            <w:r>
              <w:t>-</w:t>
            </w:r>
            <w:bookmarkEnd w:id="1674"/>
          </w:p>
        </w:tc>
        <w:tc>
          <w:tcPr>
            <w:tcW w:w="1770" w:type="dxa"/>
            <w:shd w:val="clear" w:color="auto" w:fill="auto"/>
            <w:vAlign w:val="bottom"/>
          </w:tcPr>
          <w:p>
            <w:pPr>
              <w:tabs>
                <w:tab w:val="decimal" w:pos="1174"/>
              </w:tabs>
            </w:pPr>
            <w:bookmarkStart w:id="1675" w:name="N12_49_2"/>
            <w:r>
              <w:t>9,000.00</w:t>
            </w:r>
            <w:bookmarkEnd w:id="1675"/>
          </w:p>
        </w:tc>
        <w:tc>
          <w:tcPr>
            <w:tcW w:w="1770" w:type="dxa"/>
            <w:shd w:val="clear" w:color="auto" w:fill="auto"/>
            <w:vAlign w:val="bottom"/>
          </w:tcPr>
          <w:p>
            <w:pPr>
              <w:tabs>
                <w:tab w:val="decimal" w:pos="1174"/>
              </w:tabs>
            </w:pPr>
            <w:bookmarkStart w:id="1676" w:name="N12_49_3"/>
            <w:r>
              <w:t>-</w:t>
            </w:r>
            <w:bookmarkEnd w:id="1676"/>
          </w:p>
        </w:tc>
        <w:tc>
          <w:tcPr>
            <w:tcW w:w="1770" w:type="dxa"/>
            <w:shd w:val="clear" w:color="auto" w:fill="auto"/>
            <w:vAlign w:val="bottom"/>
          </w:tcPr>
          <w:p>
            <w:pPr>
              <w:tabs>
                <w:tab w:val="decimal" w:pos="1174"/>
              </w:tabs>
            </w:pPr>
            <w:bookmarkStart w:id="1677" w:name="N12_49_4"/>
            <w:r>
              <w:t>9,000.00</w:t>
            </w:r>
            <w:bookmarkEnd w:id="16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678" w:name="N12_50_0"/>
            <w:r>
              <w:rPr>
                <w:rFonts w:hint="eastAsia"/>
              </w:rPr>
              <w:t>减：转入固定资产</w:t>
            </w:r>
            <w:bookmarkEnd w:id="1678"/>
          </w:p>
        </w:tc>
        <w:tc>
          <w:tcPr>
            <w:tcW w:w="1769" w:type="dxa"/>
            <w:shd w:val="clear" w:color="auto" w:fill="auto"/>
            <w:vAlign w:val="bottom"/>
          </w:tcPr>
          <w:p>
            <w:pPr>
              <w:tabs>
                <w:tab w:val="decimal" w:pos="1198"/>
              </w:tabs>
            </w:pPr>
            <w:bookmarkStart w:id="1679" w:name="N12_50_1"/>
            <w:r>
              <w:t>-</w:t>
            </w:r>
            <w:bookmarkEnd w:id="1679"/>
          </w:p>
        </w:tc>
        <w:tc>
          <w:tcPr>
            <w:tcW w:w="1770" w:type="dxa"/>
            <w:shd w:val="clear" w:color="auto" w:fill="auto"/>
            <w:vAlign w:val="bottom"/>
          </w:tcPr>
          <w:p>
            <w:pPr>
              <w:tabs>
                <w:tab w:val="decimal" w:pos="1174"/>
              </w:tabs>
            </w:pPr>
            <w:bookmarkStart w:id="1680" w:name="N12_50_2"/>
            <w:r>
              <w:t>9,000.00</w:t>
            </w:r>
            <w:bookmarkEnd w:id="1680"/>
          </w:p>
        </w:tc>
        <w:tc>
          <w:tcPr>
            <w:tcW w:w="1770" w:type="dxa"/>
            <w:shd w:val="clear" w:color="auto" w:fill="auto"/>
            <w:vAlign w:val="bottom"/>
          </w:tcPr>
          <w:p>
            <w:pPr>
              <w:tabs>
                <w:tab w:val="decimal" w:pos="1174"/>
              </w:tabs>
            </w:pPr>
            <w:bookmarkStart w:id="1681" w:name="N12_50_3"/>
            <w:r>
              <w:t>-</w:t>
            </w:r>
            <w:bookmarkEnd w:id="1681"/>
          </w:p>
        </w:tc>
        <w:tc>
          <w:tcPr>
            <w:tcW w:w="1770" w:type="dxa"/>
            <w:shd w:val="clear" w:color="auto" w:fill="auto"/>
            <w:vAlign w:val="bottom"/>
          </w:tcPr>
          <w:p>
            <w:pPr>
              <w:tabs>
                <w:tab w:val="decimal" w:pos="1174"/>
              </w:tabs>
            </w:pPr>
            <w:bookmarkStart w:id="1682" w:name="N12_50_4"/>
            <w:r>
              <w:t>9,000.00</w:t>
            </w:r>
            <w:bookmarkEnd w:id="16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683" w:name="N12_51_0"/>
            <w:r>
              <w:rPr>
                <w:rFonts w:hint="eastAsia"/>
              </w:rPr>
              <w:t>减：其他减少数</w:t>
            </w:r>
            <w:bookmarkEnd w:id="1683"/>
          </w:p>
        </w:tc>
        <w:tc>
          <w:tcPr>
            <w:tcW w:w="1769" w:type="dxa"/>
            <w:shd w:val="clear" w:color="auto" w:fill="auto"/>
            <w:vAlign w:val="bottom"/>
          </w:tcPr>
          <w:p>
            <w:pPr>
              <w:tabs>
                <w:tab w:val="decimal" w:pos="1198"/>
              </w:tabs>
            </w:pPr>
            <w:bookmarkStart w:id="1684" w:name="N12_51_1"/>
            <w:r>
              <w:t>-</w:t>
            </w:r>
            <w:bookmarkEnd w:id="1684"/>
          </w:p>
        </w:tc>
        <w:tc>
          <w:tcPr>
            <w:tcW w:w="1770" w:type="dxa"/>
            <w:shd w:val="clear" w:color="auto" w:fill="auto"/>
            <w:vAlign w:val="bottom"/>
          </w:tcPr>
          <w:p>
            <w:pPr>
              <w:tabs>
                <w:tab w:val="decimal" w:pos="1174"/>
              </w:tabs>
            </w:pPr>
            <w:bookmarkStart w:id="1685" w:name="N12_51_2"/>
            <w:r>
              <w:t>-</w:t>
            </w:r>
            <w:bookmarkEnd w:id="1685"/>
          </w:p>
        </w:tc>
        <w:tc>
          <w:tcPr>
            <w:tcW w:w="1770" w:type="dxa"/>
            <w:shd w:val="clear" w:color="auto" w:fill="auto"/>
            <w:vAlign w:val="bottom"/>
          </w:tcPr>
          <w:p>
            <w:pPr>
              <w:tabs>
                <w:tab w:val="decimal" w:pos="1174"/>
              </w:tabs>
            </w:pPr>
            <w:bookmarkStart w:id="1686" w:name="N12_51_3"/>
            <w:r>
              <w:t>-</w:t>
            </w:r>
            <w:bookmarkEnd w:id="1686"/>
          </w:p>
        </w:tc>
        <w:tc>
          <w:tcPr>
            <w:tcW w:w="1770" w:type="dxa"/>
            <w:shd w:val="clear" w:color="auto" w:fill="auto"/>
            <w:vAlign w:val="bottom"/>
          </w:tcPr>
          <w:p>
            <w:pPr>
              <w:tabs>
                <w:tab w:val="decimal" w:pos="1174"/>
              </w:tabs>
            </w:pPr>
            <w:bookmarkStart w:id="1687" w:name="N12_51_4"/>
            <w:r>
              <w:t>-</w:t>
            </w:r>
            <w:bookmarkEnd w:id="16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688" w:name="N12_52_0"/>
            <w:r>
              <w:t>2021</w:t>
            </w:r>
            <w:r>
              <w:rPr>
                <w:rFonts w:hint="eastAsia"/>
              </w:rPr>
              <w:t>年</w:t>
            </w:r>
            <w:r>
              <w:t>12</w:t>
            </w:r>
            <w:r>
              <w:rPr>
                <w:rFonts w:hint="eastAsia"/>
              </w:rPr>
              <w:t>月</w:t>
            </w:r>
            <w:r>
              <w:t>31</w:t>
            </w:r>
            <w:r>
              <w:rPr>
                <w:rFonts w:hint="eastAsia"/>
              </w:rPr>
              <w:t>日</w:t>
            </w:r>
            <w:bookmarkEnd w:id="1688"/>
          </w:p>
        </w:tc>
        <w:tc>
          <w:tcPr>
            <w:tcW w:w="1769" w:type="dxa"/>
            <w:shd w:val="clear" w:color="auto" w:fill="auto"/>
            <w:vAlign w:val="bottom"/>
          </w:tcPr>
          <w:p>
            <w:pPr>
              <w:tabs>
                <w:tab w:val="decimal" w:pos="1198"/>
              </w:tabs>
            </w:pPr>
            <w:bookmarkStart w:id="1689" w:name="N12_52_1"/>
            <w:r>
              <w:t>-</w:t>
            </w:r>
            <w:bookmarkEnd w:id="1689"/>
          </w:p>
        </w:tc>
        <w:tc>
          <w:tcPr>
            <w:tcW w:w="1770" w:type="dxa"/>
            <w:shd w:val="clear" w:color="auto" w:fill="auto"/>
            <w:vAlign w:val="bottom"/>
          </w:tcPr>
          <w:p>
            <w:pPr>
              <w:tabs>
                <w:tab w:val="decimal" w:pos="1174"/>
              </w:tabs>
            </w:pPr>
            <w:bookmarkStart w:id="1690" w:name="N12_52_2"/>
            <w:r>
              <w:t>57,857.10</w:t>
            </w:r>
            <w:bookmarkEnd w:id="1690"/>
          </w:p>
        </w:tc>
        <w:tc>
          <w:tcPr>
            <w:tcW w:w="1770" w:type="dxa"/>
            <w:shd w:val="clear" w:color="auto" w:fill="auto"/>
            <w:vAlign w:val="bottom"/>
          </w:tcPr>
          <w:p>
            <w:pPr>
              <w:tabs>
                <w:tab w:val="decimal" w:pos="1174"/>
              </w:tabs>
            </w:pPr>
            <w:bookmarkStart w:id="1691" w:name="N12_52_3"/>
            <w:r>
              <w:t>-</w:t>
            </w:r>
            <w:bookmarkEnd w:id="1691"/>
          </w:p>
        </w:tc>
        <w:tc>
          <w:tcPr>
            <w:tcW w:w="1770" w:type="dxa"/>
            <w:shd w:val="clear" w:color="auto" w:fill="auto"/>
            <w:vAlign w:val="bottom"/>
          </w:tcPr>
          <w:p>
            <w:pPr>
              <w:tabs>
                <w:tab w:val="decimal" w:pos="1174"/>
              </w:tabs>
            </w:pPr>
            <w:bookmarkStart w:id="1692" w:name="N12_52_4"/>
            <w:r>
              <w:t>57,857.10</w:t>
            </w:r>
            <w:bookmarkEnd w:id="1692"/>
          </w:p>
        </w:tc>
      </w:tr>
    </w:tbl>
    <w:p/>
    <w:p>
      <w:pPr>
        <w:jc w:val="right"/>
      </w:pPr>
      <w:bookmarkStart w:id="1693" w:name="NN12_54"/>
      <w:r>
        <w:t>人民币元</w:t>
      </w:r>
    </w:p>
    <w:bookmarkEnd w:id="1693"/>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398"/>
        <w:gridCol w:w="1769"/>
        <w:gridCol w:w="1770"/>
        <w:gridCol w:w="1770"/>
        <w:gridCol w:w="1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center"/>
          </w:tcPr>
          <w:p>
            <w:pPr>
              <w:jc w:val="center"/>
            </w:pPr>
            <w:bookmarkStart w:id="1694" w:name="N12_55_0"/>
            <w:r>
              <w:rPr>
                <w:rFonts w:hint="eastAsia"/>
              </w:rPr>
              <w:t>项目</w:t>
            </w:r>
            <w:bookmarkEnd w:id="1694"/>
          </w:p>
        </w:tc>
        <w:tc>
          <w:tcPr>
            <w:tcW w:w="1769" w:type="dxa"/>
            <w:shd w:val="clear" w:color="auto" w:fill="auto"/>
            <w:vAlign w:val="center"/>
          </w:tcPr>
          <w:p>
            <w:pPr>
              <w:jc w:val="center"/>
            </w:pPr>
            <w:bookmarkStart w:id="1695" w:name="N12_55_1"/>
            <w:r>
              <w:rPr>
                <w:rFonts w:hint="eastAsia"/>
              </w:rPr>
              <w:t>房屋及建筑物</w:t>
            </w:r>
            <w:bookmarkEnd w:id="1695"/>
          </w:p>
        </w:tc>
        <w:tc>
          <w:tcPr>
            <w:tcW w:w="1770" w:type="dxa"/>
            <w:shd w:val="clear" w:color="auto" w:fill="auto"/>
            <w:vAlign w:val="center"/>
          </w:tcPr>
          <w:p>
            <w:pPr>
              <w:jc w:val="center"/>
            </w:pPr>
            <w:bookmarkStart w:id="1696" w:name="N12_55_2"/>
            <w:r>
              <w:rPr>
                <w:rFonts w:hint="eastAsia"/>
              </w:rPr>
              <w:t>电子设备</w:t>
            </w:r>
            <w:bookmarkEnd w:id="1696"/>
          </w:p>
        </w:tc>
        <w:tc>
          <w:tcPr>
            <w:tcW w:w="1770" w:type="dxa"/>
            <w:shd w:val="clear" w:color="auto" w:fill="auto"/>
            <w:vAlign w:val="center"/>
          </w:tcPr>
          <w:p>
            <w:pPr>
              <w:jc w:val="center"/>
            </w:pPr>
            <w:bookmarkStart w:id="1697" w:name="N12_55_3"/>
            <w:r>
              <w:rPr>
                <w:rFonts w:hint="eastAsia"/>
              </w:rPr>
              <w:t>其他</w:t>
            </w:r>
            <w:bookmarkEnd w:id="1697"/>
          </w:p>
        </w:tc>
        <w:tc>
          <w:tcPr>
            <w:tcW w:w="1770" w:type="dxa"/>
            <w:shd w:val="clear" w:color="auto" w:fill="auto"/>
            <w:vAlign w:val="center"/>
          </w:tcPr>
          <w:p>
            <w:pPr>
              <w:jc w:val="center"/>
            </w:pPr>
            <w:bookmarkStart w:id="1698" w:name="N12_55_4"/>
            <w:r>
              <w:rPr>
                <w:rFonts w:hint="eastAsia"/>
              </w:rPr>
              <w:t>合计</w:t>
            </w:r>
            <w:bookmarkEnd w:id="16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699" w:name="N12_56_0"/>
            <w:r>
              <w:t>2020</w:t>
            </w:r>
            <w:r>
              <w:rPr>
                <w:rFonts w:hint="eastAsia"/>
              </w:rPr>
              <w:t>年</w:t>
            </w:r>
            <w:r>
              <w:t>1</w:t>
            </w:r>
            <w:r>
              <w:rPr>
                <w:rFonts w:hint="eastAsia"/>
              </w:rPr>
              <w:t>月</w:t>
            </w:r>
            <w:r>
              <w:t>1</w:t>
            </w:r>
            <w:r>
              <w:rPr>
                <w:rFonts w:hint="eastAsia"/>
              </w:rPr>
              <w:t>日</w:t>
            </w:r>
            <w:bookmarkEnd w:id="1699"/>
          </w:p>
        </w:tc>
        <w:tc>
          <w:tcPr>
            <w:tcW w:w="1769" w:type="dxa"/>
            <w:shd w:val="clear" w:color="auto" w:fill="auto"/>
            <w:vAlign w:val="bottom"/>
          </w:tcPr>
          <w:p>
            <w:pPr>
              <w:tabs>
                <w:tab w:val="decimal" w:pos="1198"/>
              </w:tabs>
            </w:pPr>
            <w:bookmarkStart w:id="1700" w:name="N12_56_1"/>
            <w:r>
              <w:t>-</w:t>
            </w:r>
            <w:bookmarkEnd w:id="1700"/>
          </w:p>
        </w:tc>
        <w:tc>
          <w:tcPr>
            <w:tcW w:w="1770" w:type="dxa"/>
            <w:shd w:val="clear" w:color="auto" w:fill="auto"/>
            <w:vAlign w:val="bottom"/>
          </w:tcPr>
          <w:p>
            <w:pPr>
              <w:tabs>
                <w:tab w:val="decimal" w:pos="1174"/>
              </w:tabs>
            </w:pPr>
            <w:bookmarkStart w:id="1701" w:name="N12_56_2"/>
            <w:r>
              <w:t>-</w:t>
            </w:r>
            <w:bookmarkEnd w:id="1701"/>
          </w:p>
        </w:tc>
        <w:tc>
          <w:tcPr>
            <w:tcW w:w="1770" w:type="dxa"/>
            <w:shd w:val="clear" w:color="auto" w:fill="auto"/>
            <w:vAlign w:val="bottom"/>
          </w:tcPr>
          <w:p>
            <w:pPr>
              <w:tabs>
                <w:tab w:val="decimal" w:pos="1174"/>
              </w:tabs>
            </w:pPr>
            <w:bookmarkStart w:id="1702" w:name="N12_56_3"/>
            <w:r>
              <w:t>-</w:t>
            </w:r>
            <w:bookmarkEnd w:id="1702"/>
          </w:p>
        </w:tc>
        <w:tc>
          <w:tcPr>
            <w:tcW w:w="1770" w:type="dxa"/>
            <w:shd w:val="clear" w:color="auto" w:fill="auto"/>
            <w:vAlign w:val="bottom"/>
          </w:tcPr>
          <w:p>
            <w:pPr>
              <w:tabs>
                <w:tab w:val="decimal" w:pos="1174"/>
              </w:tabs>
            </w:pPr>
            <w:bookmarkStart w:id="1703" w:name="N12_56_4"/>
            <w:r>
              <w:t>-</w:t>
            </w:r>
            <w:bookmarkEnd w:id="17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704" w:name="N12_57_0"/>
            <w:r>
              <w:rPr>
                <w:rFonts w:hint="eastAsia"/>
              </w:rPr>
              <w:t>本年增加</w:t>
            </w:r>
            <w:bookmarkEnd w:id="1704"/>
          </w:p>
        </w:tc>
        <w:tc>
          <w:tcPr>
            <w:tcW w:w="1769" w:type="dxa"/>
            <w:shd w:val="clear" w:color="auto" w:fill="auto"/>
            <w:vAlign w:val="bottom"/>
          </w:tcPr>
          <w:p>
            <w:pPr>
              <w:tabs>
                <w:tab w:val="decimal" w:pos="1198"/>
              </w:tabs>
            </w:pPr>
            <w:bookmarkStart w:id="1705" w:name="N12_57_1"/>
            <w:r>
              <w:t>-</w:t>
            </w:r>
            <w:bookmarkEnd w:id="1705"/>
          </w:p>
        </w:tc>
        <w:tc>
          <w:tcPr>
            <w:tcW w:w="1770" w:type="dxa"/>
            <w:shd w:val="clear" w:color="auto" w:fill="auto"/>
            <w:vAlign w:val="bottom"/>
          </w:tcPr>
          <w:p>
            <w:pPr>
              <w:tabs>
                <w:tab w:val="decimal" w:pos="1174"/>
              </w:tabs>
            </w:pPr>
            <w:bookmarkStart w:id="1706" w:name="N12_57_2"/>
            <w:r>
              <w:t>57,857.10</w:t>
            </w:r>
            <w:bookmarkEnd w:id="1706"/>
          </w:p>
        </w:tc>
        <w:tc>
          <w:tcPr>
            <w:tcW w:w="1770" w:type="dxa"/>
            <w:shd w:val="clear" w:color="auto" w:fill="auto"/>
            <w:vAlign w:val="bottom"/>
          </w:tcPr>
          <w:p>
            <w:pPr>
              <w:tabs>
                <w:tab w:val="decimal" w:pos="1174"/>
              </w:tabs>
            </w:pPr>
            <w:bookmarkStart w:id="1707" w:name="N12_57_3"/>
            <w:r>
              <w:t>-</w:t>
            </w:r>
            <w:bookmarkEnd w:id="1707"/>
          </w:p>
        </w:tc>
        <w:tc>
          <w:tcPr>
            <w:tcW w:w="1770" w:type="dxa"/>
            <w:shd w:val="clear" w:color="auto" w:fill="auto"/>
            <w:vAlign w:val="bottom"/>
          </w:tcPr>
          <w:p>
            <w:pPr>
              <w:tabs>
                <w:tab w:val="decimal" w:pos="1174"/>
              </w:tabs>
            </w:pPr>
            <w:bookmarkStart w:id="1708" w:name="N12_57_4"/>
            <w:r>
              <w:t>57,857.10</w:t>
            </w:r>
            <w:bookmarkEnd w:id="17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709" w:name="N12_58_0"/>
            <w:r>
              <w:rPr>
                <w:rFonts w:hint="eastAsia"/>
              </w:rPr>
              <w:t>减：转入固定资产</w:t>
            </w:r>
            <w:bookmarkEnd w:id="1709"/>
          </w:p>
        </w:tc>
        <w:tc>
          <w:tcPr>
            <w:tcW w:w="1769" w:type="dxa"/>
            <w:shd w:val="clear" w:color="auto" w:fill="auto"/>
            <w:vAlign w:val="bottom"/>
          </w:tcPr>
          <w:p>
            <w:pPr>
              <w:tabs>
                <w:tab w:val="decimal" w:pos="1198"/>
              </w:tabs>
            </w:pPr>
            <w:bookmarkStart w:id="1710" w:name="N12_58_1"/>
            <w:r>
              <w:t>-</w:t>
            </w:r>
            <w:bookmarkEnd w:id="1710"/>
          </w:p>
        </w:tc>
        <w:tc>
          <w:tcPr>
            <w:tcW w:w="1770" w:type="dxa"/>
            <w:shd w:val="clear" w:color="auto" w:fill="auto"/>
            <w:vAlign w:val="bottom"/>
          </w:tcPr>
          <w:p>
            <w:pPr>
              <w:tabs>
                <w:tab w:val="decimal" w:pos="1174"/>
              </w:tabs>
            </w:pPr>
            <w:bookmarkStart w:id="1711" w:name="N12_58_2"/>
            <w:r>
              <w:t>-</w:t>
            </w:r>
            <w:bookmarkEnd w:id="1711"/>
          </w:p>
        </w:tc>
        <w:tc>
          <w:tcPr>
            <w:tcW w:w="1770" w:type="dxa"/>
            <w:shd w:val="clear" w:color="auto" w:fill="auto"/>
            <w:vAlign w:val="bottom"/>
          </w:tcPr>
          <w:p>
            <w:pPr>
              <w:tabs>
                <w:tab w:val="decimal" w:pos="1174"/>
              </w:tabs>
            </w:pPr>
            <w:bookmarkStart w:id="1712" w:name="N12_58_3"/>
            <w:r>
              <w:t>-</w:t>
            </w:r>
            <w:bookmarkEnd w:id="1712"/>
          </w:p>
        </w:tc>
        <w:tc>
          <w:tcPr>
            <w:tcW w:w="1770" w:type="dxa"/>
            <w:shd w:val="clear" w:color="auto" w:fill="auto"/>
            <w:vAlign w:val="bottom"/>
          </w:tcPr>
          <w:p>
            <w:pPr>
              <w:tabs>
                <w:tab w:val="decimal" w:pos="1174"/>
              </w:tabs>
            </w:pPr>
            <w:bookmarkStart w:id="1713" w:name="N12_58_4"/>
            <w:r>
              <w:t>-</w:t>
            </w:r>
            <w:bookmarkEnd w:id="17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714" w:name="N12_59_0"/>
            <w:r>
              <w:rPr>
                <w:rFonts w:hint="eastAsia"/>
              </w:rPr>
              <w:t>减：其他减少数</w:t>
            </w:r>
            <w:bookmarkEnd w:id="1714"/>
          </w:p>
        </w:tc>
        <w:tc>
          <w:tcPr>
            <w:tcW w:w="1769" w:type="dxa"/>
            <w:shd w:val="clear" w:color="auto" w:fill="auto"/>
            <w:vAlign w:val="bottom"/>
          </w:tcPr>
          <w:p>
            <w:pPr>
              <w:tabs>
                <w:tab w:val="decimal" w:pos="1198"/>
              </w:tabs>
            </w:pPr>
            <w:bookmarkStart w:id="1715" w:name="N12_59_1"/>
            <w:r>
              <w:t>-</w:t>
            </w:r>
            <w:bookmarkEnd w:id="1715"/>
          </w:p>
        </w:tc>
        <w:tc>
          <w:tcPr>
            <w:tcW w:w="1770" w:type="dxa"/>
            <w:shd w:val="clear" w:color="auto" w:fill="auto"/>
            <w:vAlign w:val="bottom"/>
          </w:tcPr>
          <w:p>
            <w:pPr>
              <w:tabs>
                <w:tab w:val="decimal" w:pos="1174"/>
              </w:tabs>
            </w:pPr>
            <w:bookmarkStart w:id="1716" w:name="N12_59_2"/>
            <w:r>
              <w:t>-</w:t>
            </w:r>
            <w:bookmarkEnd w:id="1716"/>
          </w:p>
        </w:tc>
        <w:tc>
          <w:tcPr>
            <w:tcW w:w="1770" w:type="dxa"/>
            <w:shd w:val="clear" w:color="auto" w:fill="auto"/>
            <w:vAlign w:val="bottom"/>
          </w:tcPr>
          <w:p>
            <w:pPr>
              <w:tabs>
                <w:tab w:val="decimal" w:pos="1174"/>
              </w:tabs>
            </w:pPr>
            <w:bookmarkStart w:id="1717" w:name="N12_59_3"/>
            <w:r>
              <w:t>-</w:t>
            </w:r>
            <w:bookmarkEnd w:id="1717"/>
          </w:p>
        </w:tc>
        <w:tc>
          <w:tcPr>
            <w:tcW w:w="1770" w:type="dxa"/>
            <w:shd w:val="clear" w:color="auto" w:fill="auto"/>
            <w:vAlign w:val="bottom"/>
          </w:tcPr>
          <w:p>
            <w:pPr>
              <w:tabs>
                <w:tab w:val="decimal" w:pos="1174"/>
              </w:tabs>
            </w:pPr>
            <w:bookmarkStart w:id="1718" w:name="N12_59_4"/>
            <w:r>
              <w:t>-</w:t>
            </w:r>
            <w:bookmarkEnd w:id="17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398" w:type="dxa"/>
            <w:shd w:val="clear" w:color="auto" w:fill="auto"/>
            <w:vAlign w:val="bottom"/>
          </w:tcPr>
          <w:p>
            <w:bookmarkStart w:id="1719" w:name="N12_60_0"/>
            <w:r>
              <w:t>2020</w:t>
            </w:r>
            <w:r>
              <w:rPr>
                <w:rFonts w:hint="eastAsia"/>
              </w:rPr>
              <w:t>年</w:t>
            </w:r>
            <w:r>
              <w:t>12</w:t>
            </w:r>
            <w:r>
              <w:rPr>
                <w:rFonts w:hint="eastAsia"/>
              </w:rPr>
              <w:t>月</w:t>
            </w:r>
            <w:r>
              <w:t>31</w:t>
            </w:r>
            <w:r>
              <w:rPr>
                <w:rFonts w:hint="eastAsia"/>
              </w:rPr>
              <w:t>日</w:t>
            </w:r>
            <w:bookmarkEnd w:id="1719"/>
          </w:p>
        </w:tc>
        <w:tc>
          <w:tcPr>
            <w:tcW w:w="1769" w:type="dxa"/>
            <w:shd w:val="clear" w:color="auto" w:fill="auto"/>
            <w:vAlign w:val="bottom"/>
          </w:tcPr>
          <w:p>
            <w:pPr>
              <w:tabs>
                <w:tab w:val="decimal" w:pos="1198"/>
              </w:tabs>
            </w:pPr>
            <w:bookmarkStart w:id="1720" w:name="N12_60_1"/>
            <w:r>
              <w:t>-</w:t>
            </w:r>
            <w:bookmarkEnd w:id="1720"/>
          </w:p>
        </w:tc>
        <w:tc>
          <w:tcPr>
            <w:tcW w:w="1770" w:type="dxa"/>
            <w:shd w:val="clear" w:color="auto" w:fill="auto"/>
            <w:vAlign w:val="bottom"/>
          </w:tcPr>
          <w:p>
            <w:pPr>
              <w:tabs>
                <w:tab w:val="decimal" w:pos="1174"/>
              </w:tabs>
            </w:pPr>
            <w:bookmarkStart w:id="1721" w:name="N12_60_2"/>
            <w:r>
              <w:t>57,857.10</w:t>
            </w:r>
            <w:bookmarkEnd w:id="1721"/>
          </w:p>
        </w:tc>
        <w:tc>
          <w:tcPr>
            <w:tcW w:w="1770" w:type="dxa"/>
            <w:shd w:val="clear" w:color="auto" w:fill="auto"/>
            <w:vAlign w:val="bottom"/>
          </w:tcPr>
          <w:p>
            <w:pPr>
              <w:tabs>
                <w:tab w:val="decimal" w:pos="1174"/>
              </w:tabs>
            </w:pPr>
            <w:bookmarkStart w:id="1722" w:name="N12_60_3"/>
            <w:r>
              <w:t>-</w:t>
            </w:r>
            <w:bookmarkEnd w:id="1722"/>
          </w:p>
        </w:tc>
        <w:tc>
          <w:tcPr>
            <w:tcW w:w="1770" w:type="dxa"/>
            <w:shd w:val="clear" w:color="auto" w:fill="auto"/>
            <w:vAlign w:val="bottom"/>
          </w:tcPr>
          <w:p>
            <w:pPr>
              <w:tabs>
                <w:tab w:val="decimal" w:pos="1174"/>
              </w:tabs>
            </w:pPr>
            <w:bookmarkStart w:id="1723" w:name="N12_60_4"/>
            <w:r>
              <w:t>57,857.10</w:t>
            </w:r>
            <w:bookmarkEnd w:id="1723"/>
          </w:p>
        </w:tc>
      </w:tr>
    </w:tbl>
    <w:p>
      <w:pPr>
        <w:tabs>
          <w:tab w:val="left" w:pos="720"/>
        </w:tabs>
        <w:jc w:val="both"/>
      </w:pPr>
      <w:bookmarkStart w:id="1724" w:name="sheetend12"/>
      <w:bookmarkEnd w:id="1724"/>
      <w:r>
        <w:br w:type="page"/>
      </w:r>
      <w:r>
        <w:t>八、</w:t>
      </w:r>
      <w:r>
        <w:tab/>
      </w:r>
      <w:r>
        <w:t>财务报表附注 - 续</w:t>
      </w:r>
    </w:p>
    <w:p>
      <w:pPr>
        <w:tabs>
          <w:tab w:val="left" w:pos="720"/>
        </w:tabs>
        <w:jc w:val="both"/>
      </w:pPr>
    </w:p>
    <w:p>
      <w:pPr>
        <w:pStyle w:val="3"/>
        <w:ind w:left="720"/>
      </w:pPr>
      <w:bookmarkStart w:id="1725" w:name="sheetstart13"/>
      <w:bookmarkEnd w:id="1725"/>
      <w:r>
        <w:t>7.</w:t>
      </w:r>
      <w:r>
        <w:tab/>
      </w:r>
      <w:r>
        <w:t>租赁合同</w:t>
      </w:r>
    </w:p>
    <w:p/>
    <w:p>
      <w:pPr>
        <w:pStyle w:val="3"/>
        <w:tabs>
          <w:tab w:val="left" w:pos="1440"/>
          <w:tab w:val="clear" w:pos="720"/>
        </w:tabs>
        <w:ind w:left="720"/>
      </w:pPr>
      <w:r>
        <w:t>7.1.</w:t>
      </w:r>
      <w:r>
        <w:tab/>
      </w:r>
      <w:r>
        <w:t>使用权资产</w:t>
      </w:r>
    </w:p>
    <w:p>
      <w:pPr>
        <w:jc w:val="right"/>
      </w:pPr>
      <w:bookmarkStart w:id="1726" w:name="NN13_1"/>
      <w:r>
        <w:t>人民币元</w:t>
      </w:r>
    </w:p>
    <w:bookmarkEnd w:id="1726"/>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961"/>
        <w:gridCol w:w="176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pPr>
              <w:jc w:val="center"/>
            </w:pPr>
            <w:bookmarkStart w:id="1727" w:name="N13_2_0"/>
            <w:r>
              <w:t>项目</w:t>
            </w:r>
            <w:bookmarkEnd w:id="1727"/>
          </w:p>
        </w:tc>
        <w:tc>
          <w:tcPr>
            <w:tcW w:w="1764" w:type="dxa"/>
            <w:shd w:val="clear" w:color="auto" w:fill="auto"/>
            <w:vAlign w:val="bottom"/>
          </w:tcPr>
          <w:p>
            <w:pPr>
              <w:jc w:val="center"/>
            </w:pPr>
            <w:bookmarkStart w:id="1728" w:name="N13_2_1"/>
            <w:r>
              <w:t>房屋</w:t>
            </w:r>
            <w:r>
              <w:rPr>
                <w:rFonts w:hint="eastAsia"/>
              </w:rPr>
              <w:t>及</w:t>
            </w:r>
            <w:r>
              <w:t>建筑物</w:t>
            </w:r>
            <w:bookmarkEnd w:id="1728"/>
          </w:p>
        </w:tc>
        <w:tc>
          <w:tcPr>
            <w:tcW w:w="1584" w:type="dxa"/>
            <w:shd w:val="clear" w:color="auto" w:fill="auto"/>
            <w:vAlign w:val="bottom"/>
          </w:tcPr>
          <w:p>
            <w:pPr>
              <w:jc w:val="center"/>
            </w:pPr>
            <w:bookmarkStart w:id="1729" w:name="N13_2_2"/>
            <w:r>
              <w:t>交通工具</w:t>
            </w:r>
            <w:bookmarkEnd w:id="1729"/>
          </w:p>
        </w:tc>
        <w:tc>
          <w:tcPr>
            <w:tcW w:w="1584" w:type="dxa"/>
            <w:shd w:val="clear" w:color="auto" w:fill="auto"/>
            <w:vAlign w:val="bottom"/>
          </w:tcPr>
          <w:p>
            <w:pPr>
              <w:jc w:val="center"/>
            </w:pPr>
            <w:bookmarkStart w:id="1730" w:name="N13_2_3"/>
            <w:r>
              <w:t>其他设备</w:t>
            </w:r>
            <w:bookmarkEnd w:id="1730"/>
          </w:p>
        </w:tc>
        <w:tc>
          <w:tcPr>
            <w:tcW w:w="1584" w:type="dxa"/>
            <w:shd w:val="clear" w:color="auto" w:fill="auto"/>
            <w:vAlign w:val="bottom"/>
          </w:tcPr>
          <w:p>
            <w:pPr>
              <w:jc w:val="center"/>
            </w:pPr>
            <w:bookmarkStart w:id="1731" w:name="N13_2_4"/>
            <w:r>
              <w:t>合计</w:t>
            </w:r>
            <w:bookmarkEnd w:id="17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32" w:name="N13_3_0"/>
            <w:r>
              <w:t>使用权资产成本</w:t>
            </w:r>
            <w:bookmarkEnd w:id="1732"/>
          </w:p>
        </w:tc>
        <w:tc>
          <w:tcPr>
            <w:tcW w:w="1764" w:type="dxa"/>
            <w:shd w:val="clear" w:color="auto" w:fill="auto"/>
            <w:vAlign w:val="center"/>
          </w:tcPr>
          <w:p>
            <w:pPr>
              <w:tabs>
                <w:tab w:val="decimal" w:pos="1054"/>
              </w:tabs>
            </w:pPr>
            <w:bookmarkStart w:id="1733" w:name="N13_3_1"/>
            <w:bookmarkEnd w:id="1733"/>
          </w:p>
        </w:tc>
        <w:tc>
          <w:tcPr>
            <w:tcW w:w="1584" w:type="dxa"/>
            <w:shd w:val="clear" w:color="auto" w:fill="auto"/>
            <w:vAlign w:val="center"/>
          </w:tcPr>
          <w:p>
            <w:pPr>
              <w:tabs>
                <w:tab w:val="decimal" w:pos="1354"/>
              </w:tabs>
            </w:pPr>
            <w:bookmarkStart w:id="1734" w:name="N13_3_2"/>
            <w:bookmarkEnd w:id="1734"/>
          </w:p>
        </w:tc>
        <w:tc>
          <w:tcPr>
            <w:tcW w:w="1584" w:type="dxa"/>
            <w:shd w:val="clear" w:color="auto" w:fill="auto"/>
            <w:vAlign w:val="center"/>
          </w:tcPr>
          <w:p>
            <w:pPr>
              <w:tabs>
                <w:tab w:val="decimal" w:pos="1354"/>
              </w:tabs>
            </w:pPr>
            <w:bookmarkStart w:id="1735" w:name="N13_3_3"/>
            <w:bookmarkEnd w:id="1735"/>
          </w:p>
        </w:tc>
        <w:tc>
          <w:tcPr>
            <w:tcW w:w="1584" w:type="dxa"/>
            <w:shd w:val="clear" w:color="auto" w:fill="auto"/>
            <w:vAlign w:val="center"/>
          </w:tcPr>
          <w:p>
            <w:pPr>
              <w:tabs>
                <w:tab w:val="decimal" w:pos="1054"/>
              </w:tabs>
            </w:pPr>
            <w:bookmarkStart w:id="1736" w:name="N13_3_4"/>
            <w:bookmarkEnd w:id="17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37" w:name="N13_4_0"/>
            <w:r>
              <w:t>2021年1月1日</w:t>
            </w:r>
            <w:bookmarkEnd w:id="1737"/>
          </w:p>
        </w:tc>
        <w:tc>
          <w:tcPr>
            <w:tcW w:w="1764" w:type="dxa"/>
            <w:shd w:val="clear" w:color="auto" w:fill="auto"/>
            <w:vAlign w:val="center"/>
          </w:tcPr>
          <w:p>
            <w:pPr>
              <w:tabs>
                <w:tab w:val="decimal" w:pos="1054"/>
              </w:tabs>
            </w:pPr>
            <w:bookmarkStart w:id="1738" w:name="N13_4_1"/>
            <w:r>
              <w:t>2,201,160.68</w:t>
            </w:r>
            <w:bookmarkEnd w:id="1738"/>
          </w:p>
        </w:tc>
        <w:tc>
          <w:tcPr>
            <w:tcW w:w="1584" w:type="dxa"/>
            <w:shd w:val="clear" w:color="auto" w:fill="auto"/>
            <w:vAlign w:val="center"/>
          </w:tcPr>
          <w:p>
            <w:pPr>
              <w:tabs>
                <w:tab w:val="decimal" w:pos="1054"/>
              </w:tabs>
            </w:pPr>
            <w:bookmarkStart w:id="1739" w:name="N13_4_2"/>
            <w:r>
              <w:t>-</w:t>
            </w:r>
            <w:bookmarkEnd w:id="1739"/>
          </w:p>
        </w:tc>
        <w:tc>
          <w:tcPr>
            <w:tcW w:w="1584" w:type="dxa"/>
            <w:shd w:val="clear" w:color="auto" w:fill="auto"/>
            <w:vAlign w:val="center"/>
          </w:tcPr>
          <w:p>
            <w:pPr>
              <w:tabs>
                <w:tab w:val="decimal" w:pos="1054"/>
              </w:tabs>
            </w:pPr>
            <w:bookmarkStart w:id="1740" w:name="N13_4_3"/>
            <w:r>
              <w:t>-</w:t>
            </w:r>
            <w:bookmarkEnd w:id="1740"/>
          </w:p>
        </w:tc>
        <w:tc>
          <w:tcPr>
            <w:tcW w:w="1584" w:type="dxa"/>
            <w:shd w:val="clear" w:color="auto" w:fill="auto"/>
            <w:vAlign w:val="center"/>
          </w:tcPr>
          <w:p>
            <w:pPr>
              <w:tabs>
                <w:tab w:val="decimal" w:pos="1054"/>
              </w:tabs>
            </w:pPr>
            <w:bookmarkStart w:id="1741" w:name="N13_4_4"/>
            <w:r>
              <w:t>2,201,160.68</w:t>
            </w:r>
            <w:bookmarkEnd w:id="17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42" w:name="N13_5_0"/>
            <w:r>
              <w:t>本年增加</w:t>
            </w:r>
            <w:bookmarkEnd w:id="1742"/>
          </w:p>
        </w:tc>
        <w:tc>
          <w:tcPr>
            <w:tcW w:w="1764" w:type="dxa"/>
            <w:shd w:val="clear" w:color="auto" w:fill="auto"/>
            <w:vAlign w:val="center"/>
          </w:tcPr>
          <w:p>
            <w:pPr>
              <w:tabs>
                <w:tab w:val="decimal" w:pos="1054"/>
              </w:tabs>
            </w:pPr>
            <w:bookmarkStart w:id="1743" w:name="N13_5_1"/>
            <w:r>
              <w:t>-</w:t>
            </w:r>
            <w:bookmarkEnd w:id="1743"/>
          </w:p>
        </w:tc>
        <w:tc>
          <w:tcPr>
            <w:tcW w:w="1584" w:type="dxa"/>
            <w:shd w:val="clear" w:color="auto" w:fill="auto"/>
            <w:vAlign w:val="center"/>
          </w:tcPr>
          <w:p>
            <w:pPr>
              <w:tabs>
                <w:tab w:val="decimal" w:pos="1054"/>
              </w:tabs>
            </w:pPr>
            <w:bookmarkStart w:id="1744" w:name="N13_5_2"/>
            <w:r>
              <w:t>-</w:t>
            </w:r>
            <w:bookmarkEnd w:id="1744"/>
          </w:p>
        </w:tc>
        <w:tc>
          <w:tcPr>
            <w:tcW w:w="1584" w:type="dxa"/>
            <w:shd w:val="clear" w:color="auto" w:fill="auto"/>
            <w:vAlign w:val="center"/>
          </w:tcPr>
          <w:p>
            <w:pPr>
              <w:tabs>
                <w:tab w:val="decimal" w:pos="1054"/>
              </w:tabs>
            </w:pPr>
            <w:bookmarkStart w:id="1745" w:name="N13_5_3"/>
            <w:r>
              <w:t>-</w:t>
            </w:r>
            <w:bookmarkEnd w:id="1745"/>
          </w:p>
        </w:tc>
        <w:tc>
          <w:tcPr>
            <w:tcW w:w="1584" w:type="dxa"/>
            <w:shd w:val="clear" w:color="auto" w:fill="auto"/>
            <w:vAlign w:val="center"/>
          </w:tcPr>
          <w:p>
            <w:pPr>
              <w:tabs>
                <w:tab w:val="decimal" w:pos="1054"/>
              </w:tabs>
            </w:pPr>
            <w:bookmarkStart w:id="1746" w:name="N13_5_4"/>
            <w:r>
              <w:t>-</w:t>
            </w:r>
            <w:bookmarkEnd w:id="17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47" w:name="N13_6_0"/>
            <w:r>
              <w:t>本年减少</w:t>
            </w:r>
            <w:bookmarkEnd w:id="1747"/>
          </w:p>
        </w:tc>
        <w:tc>
          <w:tcPr>
            <w:tcW w:w="1764" w:type="dxa"/>
            <w:shd w:val="clear" w:color="auto" w:fill="auto"/>
            <w:vAlign w:val="center"/>
          </w:tcPr>
          <w:p>
            <w:pPr>
              <w:tabs>
                <w:tab w:val="decimal" w:pos="1054"/>
              </w:tabs>
            </w:pPr>
            <w:bookmarkStart w:id="1748" w:name="N13_6_1"/>
            <w:r>
              <w:t>2,075.90</w:t>
            </w:r>
            <w:bookmarkEnd w:id="1748"/>
          </w:p>
        </w:tc>
        <w:tc>
          <w:tcPr>
            <w:tcW w:w="1584" w:type="dxa"/>
            <w:shd w:val="clear" w:color="auto" w:fill="auto"/>
            <w:vAlign w:val="center"/>
          </w:tcPr>
          <w:p>
            <w:pPr>
              <w:tabs>
                <w:tab w:val="decimal" w:pos="1054"/>
              </w:tabs>
            </w:pPr>
            <w:bookmarkStart w:id="1749" w:name="N13_6_2"/>
            <w:r>
              <w:t>-</w:t>
            </w:r>
            <w:bookmarkEnd w:id="1749"/>
          </w:p>
        </w:tc>
        <w:tc>
          <w:tcPr>
            <w:tcW w:w="1584" w:type="dxa"/>
            <w:shd w:val="clear" w:color="auto" w:fill="auto"/>
            <w:vAlign w:val="center"/>
          </w:tcPr>
          <w:p>
            <w:pPr>
              <w:tabs>
                <w:tab w:val="decimal" w:pos="1054"/>
              </w:tabs>
            </w:pPr>
            <w:bookmarkStart w:id="1750" w:name="N13_6_3"/>
            <w:r>
              <w:t>-</w:t>
            </w:r>
            <w:bookmarkEnd w:id="1750"/>
          </w:p>
        </w:tc>
        <w:tc>
          <w:tcPr>
            <w:tcW w:w="1584" w:type="dxa"/>
            <w:shd w:val="clear" w:color="auto" w:fill="auto"/>
            <w:vAlign w:val="center"/>
          </w:tcPr>
          <w:p>
            <w:pPr>
              <w:tabs>
                <w:tab w:val="decimal" w:pos="1054"/>
              </w:tabs>
            </w:pPr>
            <w:bookmarkStart w:id="1751" w:name="N13_6_4"/>
            <w:r>
              <w:t>2,075.90</w:t>
            </w:r>
            <w:bookmarkEnd w:id="17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52" w:name="N13_7_0"/>
            <w:r>
              <w:t>2021年12月31日</w:t>
            </w:r>
            <w:bookmarkEnd w:id="1752"/>
          </w:p>
        </w:tc>
        <w:tc>
          <w:tcPr>
            <w:tcW w:w="1764" w:type="dxa"/>
            <w:shd w:val="clear" w:color="auto" w:fill="auto"/>
            <w:vAlign w:val="center"/>
          </w:tcPr>
          <w:p>
            <w:pPr>
              <w:tabs>
                <w:tab w:val="decimal" w:pos="1054"/>
              </w:tabs>
            </w:pPr>
            <w:bookmarkStart w:id="1753" w:name="N13_7_1"/>
            <w:r>
              <w:t>2,199,084.78</w:t>
            </w:r>
            <w:bookmarkEnd w:id="1753"/>
          </w:p>
        </w:tc>
        <w:tc>
          <w:tcPr>
            <w:tcW w:w="1584" w:type="dxa"/>
            <w:shd w:val="clear" w:color="auto" w:fill="auto"/>
            <w:vAlign w:val="center"/>
          </w:tcPr>
          <w:p>
            <w:pPr>
              <w:tabs>
                <w:tab w:val="decimal" w:pos="1054"/>
              </w:tabs>
            </w:pPr>
            <w:bookmarkStart w:id="1754" w:name="N13_7_2"/>
            <w:r>
              <w:t>-</w:t>
            </w:r>
            <w:bookmarkEnd w:id="1754"/>
          </w:p>
        </w:tc>
        <w:tc>
          <w:tcPr>
            <w:tcW w:w="1584" w:type="dxa"/>
            <w:shd w:val="clear" w:color="auto" w:fill="auto"/>
            <w:vAlign w:val="center"/>
          </w:tcPr>
          <w:p>
            <w:pPr>
              <w:tabs>
                <w:tab w:val="decimal" w:pos="1054"/>
              </w:tabs>
            </w:pPr>
            <w:bookmarkStart w:id="1755" w:name="N13_7_3"/>
            <w:r>
              <w:t>-</w:t>
            </w:r>
            <w:bookmarkEnd w:id="1755"/>
          </w:p>
        </w:tc>
        <w:tc>
          <w:tcPr>
            <w:tcW w:w="1584" w:type="dxa"/>
            <w:shd w:val="clear" w:color="auto" w:fill="auto"/>
            <w:vAlign w:val="center"/>
          </w:tcPr>
          <w:p>
            <w:pPr>
              <w:tabs>
                <w:tab w:val="decimal" w:pos="1054"/>
              </w:tabs>
            </w:pPr>
            <w:bookmarkStart w:id="1756" w:name="N13_7_4"/>
            <w:r>
              <w:t>2,199,084.78</w:t>
            </w:r>
            <w:bookmarkEnd w:id="17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center"/>
          </w:tcPr>
          <w:p>
            <w:bookmarkStart w:id="1757" w:name="N13_8_0"/>
            <w:bookmarkEnd w:id="1757"/>
          </w:p>
        </w:tc>
        <w:tc>
          <w:tcPr>
            <w:tcW w:w="1764" w:type="dxa"/>
            <w:shd w:val="clear" w:color="auto" w:fill="auto"/>
            <w:vAlign w:val="center"/>
          </w:tcPr>
          <w:p>
            <w:pPr>
              <w:tabs>
                <w:tab w:val="decimal" w:pos="1054"/>
              </w:tabs>
            </w:pPr>
            <w:bookmarkStart w:id="1758" w:name="N13_8_1"/>
            <w:bookmarkEnd w:id="1758"/>
          </w:p>
        </w:tc>
        <w:tc>
          <w:tcPr>
            <w:tcW w:w="1584" w:type="dxa"/>
            <w:shd w:val="clear" w:color="auto" w:fill="auto"/>
            <w:vAlign w:val="center"/>
          </w:tcPr>
          <w:p>
            <w:pPr>
              <w:tabs>
                <w:tab w:val="decimal" w:pos="1354"/>
              </w:tabs>
            </w:pPr>
            <w:bookmarkStart w:id="1759" w:name="N13_8_2"/>
            <w:bookmarkEnd w:id="1759"/>
          </w:p>
        </w:tc>
        <w:tc>
          <w:tcPr>
            <w:tcW w:w="1584" w:type="dxa"/>
            <w:shd w:val="clear" w:color="auto" w:fill="auto"/>
            <w:vAlign w:val="center"/>
          </w:tcPr>
          <w:p>
            <w:pPr>
              <w:tabs>
                <w:tab w:val="decimal" w:pos="1354"/>
              </w:tabs>
            </w:pPr>
            <w:bookmarkStart w:id="1760" w:name="N13_8_3"/>
            <w:bookmarkEnd w:id="1760"/>
          </w:p>
        </w:tc>
        <w:tc>
          <w:tcPr>
            <w:tcW w:w="1584" w:type="dxa"/>
            <w:shd w:val="clear" w:color="auto" w:fill="auto"/>
            <w:vAlign w:val="center"/>
          </w:tcPr>
          <w:p>
            <w:pPr>
              <w:tabs>
                <w:tab w:val="decimal" w:pos="1054"/>
              </w:tabs>
            </w:pPr>
            <w:bookmarkStart w:id="1761" w:name="N13_8_4"/>
            <w:bookmarkEnd w:id="17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62" w:name="N13_9_0"/>
            <w:r>
              <w:t>使用权资产累计折旧</w:t>
            </w:r>
            <w:bookmarkEnd w:id="1762"/>
          </w:p>
        </w:tc>
        <w:tc>
          <w:tcPr>
            <w:tcW w:w="1764" w:type="dxa"/>
            <w:shd w:val="clear" w:color="auto" w:fill="auto"/>
            <w:vAlign w:val="center"/>
          </w:tcPr>
          <w:p>
            <w:pPr>
              <w:tabs>
                <w:tab w:val="decimal" w:pos="1054"/>
              </w:tabs>
            </w:pPr>
            <w:bookmarkStart w:id="1763" w:name="N13_9_1"/>
            <w:bookmarkEnd w:id="1763"/>
          </w:p>
        </w:tc>
        <w:tc>
          <w:tcPr>
            <w:tcW w:w="1584" w:type="dxa"/>
            <w:shd w:val="clear" w:color="auto" w:fill="auto"/>
            <w:vAlign w:val="center"/>
          </w:tcPr>
          <w:p>
            <w:pPr>
              <w:tabs>
                <w:tab w:val="decimal" w:pos="1354"/>
              </w:tabs>
            </w:pPr>
            <w:bookmarkStart w:id="1764" w:name="N13_9_2"/>
            <w:bookmarkEnd w:id="1764"/>
          </w:p>
        </w:tc>
        <w:tc>
          <w:tcPr>
            <w:tcW w:w="1584" w:type="dxa"/>
            <w:shd w:val="clear" w:color="auto" w:fill="auto"/>
            <w:vAlign w:val="center"/>
          </w:tcPr>
          <w:p>
            <w:pPr>
              <w:tabs>
                <w:tab w:val="decimal" w:pos="1354"/>
              </w:tabs>
            </w:pPr>
            <w:bookmarkStart w:id="1765" w:name="N13_9_3"/>
            <w:bookmarkEnd w:id="1765"/>
          </w:p>
        </w:tc>
        <w:tc>
          <w:tcPr>
            <w:tcW w:w="1584" w:type="dxa"/>
            <w:shd w:val="clear" w:color="auto" w:fill="auto"/>
            <w:vAlign w:val="center"/>
          </w:tcPr>
          <w:p>
            <w:pPr>
              <w:tabs>
                <w:tab w:val="decimal" w:pos="1054"/>
              </w:tabs>
            </w:pPr>
            <w:bookmarkStart w:id="1766" w:name="N13_9_4"/>
            <w:bookmarkEnd w:id="17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67" w:name="N13_10_0"/>
            <w:r>
              <w:t>2021年1月1日</w:t>
            </w:r>
            <w:bookmarkEnd w:id="1767"/>
          </w:p>
        </w:tc>
        <w:tc>
          <w:tcPr>
            <w:tcW w:w="1764" w:type="dxa"/>
            <w:shd w:val="clear" w:color="auto" w:fill="auto"/>
            <w:vAlign w:val="center"/>
          </w:tcPr>
          <w:p>
            <w:pPr>
              <w:tabs>
                <w:tab w:val="decimal" w:pos="1054"/>
              </w:tabs>
            </w:pPr>
            <w:bookmarkStart w:id="1768" w:name="N13_10_1"/>
            <w:r>
              <w:t>-</w:t>
            </w:r>
            <w:bookmarkEnd w:id="1768"/>
          </w:p>
        </w:tc>
        <w:tc>
          <w:tcPr>
            <w:tcW w:w="1584" w:type="dxa"/>
            <w:shd w:val="clear" w:color="auto" w:fill="auto"/>
            <w:vAlign w:val="center"/>
          </w:tcPr>
          <w:p>
            <w:pPr>
              <w:tabs>
                <w:tab w:val="decimal" w:pos="1054"/>
              </w:tabs>
            </w:pPr>
            <w:bookmarkStart w:id="1769" w:name="N13_10_2"/>
            <w:r>
              <w:t>-</w:t>
            </w:r>
            <w:bookmarkEnd w:id="1769"/>
          </w:p>
        </w:tc>
        <w:tc>
          <w:tcPr>
            <w:tcW w:w="1584" w:type="dxa"/>
            <w:shd w:val="clear" w:color="auto" w:fill="auto"/>
            <w:vAlign w:val="center"/>
          </w:tcPr>
          <w:p>
            <w:pPr>
              <w:tabs>
                <w:tab w:val="decimal" w:pos="1054"/>
              </w:tabs>
            </w:pPr>
            <w:bookmarkStart w:id="1770" w:name="N13_10_3"/>
            <w:r>
              <w:t>-</w:t>
            </w:r>
            <w:bookmarkEnd w:id="1770"/>
          </w:p>
        </w:tc>
        <w:tc>
          <w:tcPr>
            <w:tcW w:w="1584" w:type="dxa"/>
            <w:shd w:val="clear" w:color="auto" w:fill="auto"/>
            <w:vAlign w:val="center"/>
          </w:tcPr>
          <w:p>
            <w:pPr>
              <w:tabs>
                <w:tab w:val="decimal" w:pos="1054"/>
              </w:tabs>
            </w:pPr>
            <w:bookmarkStart w:id="1771" w:name="N13_10_4"/>
            <w:r>
              <w:t>-</w:t>
            </w:r>
            <w:bookmarkEnd w:id="17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72" w:name="N13_11_0"/>
            <w:r>
              <w:t>本年计提</w:t>
            </w:r>
            <w:bookmarkEnd w:id="1772"/>
          </w:p>
        </w:tc>
        <w:tc>
          <w:tcPr>
            <w:tcW w:w="1764" w:type="dxa"/>
            <w:shd w:val="clear" w:color="auto" w:fill="auto"/>
            <w:vAlign w:val="center"/>
          </w:tcPr>
          <w:p>
            <w:pPr>
              <w:tabs>
                <w:tab w:val="decimal" w:pos="1054"/>
              </w:tabs>
            </w:pPr>
            <w:bookmarkStart w:id="1773" w:name="N13_11_1"/>
            <w:r>
              <w:t>563,637.48</w:t>
            </w:r>
            <w:bookmarkEnd w:id="1773"/>
          </w:p>
        </w:tc>
        <w:tc>
          <w:tcPr>
            <w:tcW w:w="1584" w:type="dxa"/>
            <w:shd w:val="clear" w:color="auto" w:fill="auto"/>
            <w:vAlign w:val="center"/>
          </w:tcPr>
          <w:p>
            <w:pPr>
              <w:tabs>
                <w:tab w:val="decimal" w:pos="1054"/>
              </w:tabs>
            </w:pPr>
            <w:bookmarkStart w:id="1774" w:name="N13_11_2"/>
            <w:r>
              <w:t>-</w:t>
            </w:r>
            <w:bookmarkEnd w:id="1774"/>
          </w:p>
        </w:tc>
        <w:tc>
          <w:tcPr>
            <w:tcW w:w="1584" w:type="dxa"/>
            <w:shd w:val="clear" w:color="auto" w:fill="auto"/>
            <w:vAlign w:val="center"/>
          </w:tcPr>
          <w:p>
            <w:pPr>
              <w:tabs>
                <w:tab w:val="decimal" w:pos="1054"/>
              </w:tabs>
            </w:pPr>
            <w:bookmarkStart w:id="1775" w:name="N13_11_3"/>
            <w:r>
              <w:t>-</w:t>
            </w:r>
            <w:bookmarkEnd w:id="1775"/>
          </w:p>
        </w:tc>
        <w:tc>
          <w:tcPr>
            <w:tcW w:w="1584" w:type="dxa"/>
            <w:shd w:val="clear" w:color="auto" w:fill="auto"/>
            <w:vAlign w:val="center"/>
          </w:tcPr>
          <w:p>
            <w:pPr>
              <w:tabs>
                <w:tab w:val="decimal" w:pos="1054"/>
              </w:tabs>
            </w:pPr>
            <w:bookmarkStart w:id="1776" w:name="N13_11_4"/>
            <w:r>
              <w:t>563,637.48</w:t>
            </w:r>
            <w:bookmarkEnd w:id="17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77" w:name="N13_12_0"/>
            <w:r>
              <w:t>本年减少</w:t>
            </w:r>
            <w:bookmarkEnd w:id="1777"/>
          </w:p>
        </w:tc>
        <w:tc>
          <w:tcPr>
            <w:tcW w:w="1764" w:type="dxa"/>
            <w:shd w:val="clear" w:color="auto" w:fill="auto"/>
            <w:vAlign w:val="center"/>
          </w:tcPr>
          <w:p>
            <w:pPr>
              <w:tabs>
                <w:tab w:val="decimal" w:pos="1054"/>
              </w:tabs>
            </w:pPr>
            <w:bookmarkStart w:id="1778" w:name="N13_12_1"/>
            <w:r>
              <w:t>-</w:t>
            </w:r>
            <w:bookmarkEnd w:id="1778"/>
          </w:p>
        </w:tc>
        <w:tc>
          <w:tcPr>
            <w:tcW w:w="1584" w:type="dxa"/>
            <w:shd w:val="clear" w:color="auto" w:fill="auto"/>
            <w:vAlign w:val="center"/>
          </w:tcPr>
          <w:p>
            <w:pPr>
              <w:tabs>
                <w:tab w:val="decimal" w:pos="1054"/>
              </w:tabs>
            </w:pPr>
            <w:bookmarkStart w:id="1779" w:name="N13_12_2"/>
            <w:r>
              <w:t>-</w:t>
            </w:r>
            <w:bookmarkEnd w:id="1779"/>
          </w:p>
        </w:tc>
        <w:tc>
          <w:tcPr>
            <w:tcW w:w="1584" w:type="dxa"/>
            <w:shd w:val="clear" w:color="auto" w:fill="auto"/>
            <w:vAlign w:val="center"/>
          </w:tcPr>
          <w:p>
            <w:pPr>
              <w:tabs>
                <w:tab w:val="decimal" w:pos="1054"/>
              </w:tabs>
            </w:pPr>
            <w:bookmarkStart w:id="1780" w:name="N13_12_3"/>
            <w:r>
              <w:t>-</w:t>
            </w:r>
            <w:bookmarkEnd w:id="1780"/>
          </w:p>
        </w:tc>
        <w:tc>
          <w:tcPr>
            <w:tcW w:w="1584" w:type="dxa"/>
            <w:shd w:val="clear" w:color="auto" w:fill="auto"/>
            <w:vAlign w:val="center"/>
          </w:tcPr>
          <w:p>
            <w:pPr>
              <w:tabs>
                <w:tab w:val="decimal" w:pos="1054"/>
              </w:tabs>
            </w:pPr>
            <w:bookmarkStart w:id="1781" w:name="N13_12_4"/>
            <w:r>
              <w:t>-</w:t>
            </w:r>
            <w:bookmarkEnd w:id="178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82" w:name="N13_13_0"/>
            <w:r>
              <w:t>2021年12月31日</w:t>
            </w:r>
            <w:bookmarkEnd w:id="1782"/>
          </w:p>
        </w:tc>
        <w:tc>
          <w:tcPr>
            <w:tcW w:w="1764" w:type="dxa"/>
            <w:shd w:val="clear" w:color="auto" w:fill="auto"/>
            <w:vAlign w:val="center"/>
          </w:tcPr>
          <w:p>
            <w:pPr>
              <w:tabs>
                <w:tab w:val="decimal" w:pos="1054"/>
              </w:tabs>
            </w:pPr>
            <w:bookmarkStart w:id="1783" w:name="N13_13_1"/>
            <w:r>
              <w:t>563,637.48</w:t>
            </w:r>
            <w:bookmarkEnd w:id="1783"/>
          </w:p>
        </w:tc>
        <w:tc>
          <w:tcPr>
            <w:tcW w:w="1584" w:type="dxa"/>
            <w:shd w:val="clear" w:color="auto" w:fill="auto"/>
            <w:vAlign w:val="center"/>
          </w:tcPr>
          <w:p>
            <w:pPr>
              <w:tabs>
                <w:tab w:val="decimal" w:pos="1054"/>
              </w:tabs>
            </w:pPr>
            <w:bookmarkStart w:id="1784" w:name="N13_13_2"/>
            <w:r>
              <w:t>-</w:t>
            </w:r>
            <w:bookmarkEnd w:id="1784"/>
          </w:p>
        </w:tc>
        <w:tc>
          <w:tcPr>
            <w:tcW w:w="1584" w:type="dxa"/>
            <w:shd w:val="clear" w:color="auto" w:fill="auto"/>
            <w:vAlign w:val="center"/>
          </w:tcPr>
          <w:p>
            <w:pPr>
              <w:tabs>
                <w:tab w:val="decimal" w:pos="1054"/>
              </w:tabs>
            </w:pPr>
            <w:bookmarkStart w:id="1785" w:name="N13_13_3"/>
            <w:r>
              <w:t>-</w:t>
            </w:r>
            <w:bookmarkEnd w:id="1785"/>
          </w:p>
        </w:tc>
        <w:tc>
          <w:tcPr>
            <w:tcW w:w="1584" w:type="dxa"/>
            <w:shd w:val="clear" w:color="auto" w:fill="auto"/>
            <w:vAlign w:val="center"/>
          </w:tcPr>
          <w:p>
            <w:pPr>
              <w:tabs>
                <w:tab w:val="decimal" w:pos="1054"/>
              </w:tabs>
            </w:pPr>
            <w:bookmarkStart w:id="1786" w:name="N13_13_4"/>
            <w:r>
              <w:t>563,637.48</w:t>
            </w:r>
            <w:bookmarkEnd w:id="17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center"/>
          </w:tcPr>
          <w:p>
            <w:bookmarkStart w:id="1787" w:name="N13_14_0"/>
            <w:bookmarkEnd w:id="1787"/>
          </w:p>
        </w:tc>
        <w:tc>
          <w:tcPr>
            <w:tcW w:w="1764" w:type="dxa"/>
            <w:shd w:val="clear" w:color="auto" w:fill="auto"/>
            <w:vAlign w:val="center"/>
          </w:tcPr>
          <w:p>
            <w:pPr>
              <w:tabs>
                <w:tab w:val="decimal" w:pos="1054"/>
              </w:tabs>
            </w:pPr>
            <w:bookmarkStart w:id="1788" w:name="N13_14_1"/>
            <w:bookmarkEnd w:id="1788"/>
          </w:p>
        </w:tc>
        <w:tc>
          <w:tcPr>
            <w:tcW w:w="1584" w:type="dxa"/>
            <w:shd w:val="clear" w:color="auto" w:fill="auto"/>
            <w:vAlign w:val="center"/>
          </w:tcPr>
          <w:p>
            <w:pPr>
              <w:tabs>
                <w:tab w:val="decimal" w:pos="1354"/>
              </w:tabs>
            </w:pPr>
            <w:bookmarkStart w:id="1789" w:name="N13_14_2"/>
            <w:bookmarkEnd w:id="1789"/>
          </w:p>
        </w:tc>
        <w:tc>
          <w:tcPr>
            <w:tcW w:w="1584" w:type="dxa"/>
            <w:shd w:val="clear" w:color="auto" w:fill="auto"/>
            <w:vAlign w:val="center"/>
          </w:tcPr>
          <w:p>
            <w:pPr>
              <w:tabs>
                <w:tab w:val="decimal" w:pos="1354"/>
              </w:tabs>
            </w:pPr>
            <w:bookmarkStart w:id="1790" w:name="N13_14_3"/>
            <w:bookmarkEnd w:id="1790"/>
          </w:p>
        </w:tc>
        <w:tc>
          <w:tcPr>
            <w:tcW w:w="1584" w:type="dxa"/>
            <w:shd w:val="clear" w:color="auto" w:fill="auto"/>
            <w:vAlign w:val="center"/>
          </w:tcPr>
          <w:p>
            <w:pPr>
              <w:tabs>
                <w:tab w:val="decimal" w:pos="1054"/>
              </w:tabs>
            </w:pPr>
            <w:bookmarkStart w:id="1791" w:name="N13_14_4"/>
            <w:bookmarkEnd w:id="17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92" w:name="N13_15_0"/>
            <w:r>
              <w:t>账面净值</w:t>
            </w:r>
            <w:bookmarkEnd w:id="1792"/>
          </w:p>
        </w:tc>
        <w:tc>
          <w:tcPr>
            <w:tcW w:w="1764" w:type="dxa"/>
            <w:shd w:val="clear" w:color="auto" w:fill="auto"/>
            <w:vAlign w:val="center"/>
          </w:tcPr>
          <w:p>
            <w:pPr>
              <w:tabs>
                <w:tab w:val="decimal" w:pos="1054"/>
              </w:tabs>
            </w:pPr>
            <w:bookmarkStart w:id="1793" w:name="N13_15_1"/>
            <w:bookmarkEnd w:id="1793"/>
          </w:p>
        </w:tc>
        <w:tc>
          <w:tcPr>
            <w:tcW w:w="1584" w:type="dxa"/>
            <w:shd w:val="clear" w:color="auto" w:fill="auto"/>
            <w:vAlign w:val="center"/>
          </w:tcPr>
          <w:p>
            <w:pPr>
              <w:tabs>
                <w:tab w:val="decimal" w:pos="1354"/>
              </w:tabs>
            </w:pPr>
            <w:bookmarkStart w:id="1794" w:name="N13_15_2"/>
            <w:bookmarkEnd w:id="1794"/>
          </w:p>
        </w:tc>
        <w:tc>
          <w:tcPr>
            <w:tcW w:w="1584" w:type="dxa"/>
            <w:shd w:val="clear" w:color="auto" w:fill="auto"/>
            <w:vAlign w:val="center"/>
          </w:tcPr>
          <w:p>
            <w:pPr>
              <w:tabs>
                <w:tab w:val="decimal" w:pos="1354"/>
              </w:tabs>
            </w:pPr>
            <w:bookmarkStart w:id="1795" w:name="N13_15_3"/>
            <w:bookmarkEnd w:id="1795"/>
          </w:p>
        </w:tc>
        <w:tc>
          <w:tcPr>
            <w:tcW w:w="1584" w:type="dxa"/>
            <w:shd w:val="clear" w:color="auto" w:fill="auto"/>
            <w:vAlign w:val="center"/>
          </w:tcPr>
          <w:p>
            <w:pPr>
              <w:tabs>
                <w:tab w:val="decimal" w:pos="1054"/>
              </w:tabs>
            </w:pPr>
            <w:bookmarkStart w:id="1796" w:name="N13_15_4"/>
            <w:bookmarkEnd w:id="17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797" w:name="N13_16_0"/>
            <w:r>
              <w:t>2021年1月1日</w:t>
            </w:r>
            <w:bookmarkEnd w:id="1797"/>
          </w:p>
        </w:tc>
        <w:tc>
          <w:tcPr>
            <w:tcW w:w="1764" w:type="dxa"/>
            <w:shd w:val="clear" w:color="auto" w:fill="auto"/>
            <w:vAlign w:val="center"/>
          </w:tcPr>
          <w:p>
            <w:pPr>
              <w:tabs>
                <w:tab w:val="decimal" w:pos="1054"/>
              </w:tabs>
            </w:pPr>
            <w:bookmarkStart w:id="1798" w:name="N13_16_1"/>
            <w:r>
              <w:t>2,201,160.68</w:t>
            </w:r>
            <w:bookmarkEnd w:id="1798"/>
          </w:p>
        </w:tc>
        <w:tc>
          <w:tcPr>
            <w:tcW w:w="1584" w:type="dxa"/>
            <w:shd w:val="clear" w:color="auto" w:fill="auto"/>
            <w:vAlign w:val="center"/>
          </w:tcPr>
          <w:p>
            <w:pPr>
              <w:tabs>
                <w:tab w:val="decimal" w:pos="1054"/>
              </w:tabs>
            </w:pPr>
            <w:bookmarkStart w:id="1799" w:name="N13_16_2"/>
            <w:r>
              <w:t>-</w:t>
            </w:r>
            <w:bookmarkEnd w:id="1799"/>
          </w:p>
        </w:tc>
        <w:tc>
          <w:tcPr>
            <w:tcW w:w="1584" w:type="dxa"/>
            <w:shd w:val="clear" w:color="auto" w:fill="auto"/>
            <w:vAlign w:val="center"/>
          </w:tcPr>
          <w:p>
            <w:pPr>
              <w:tabs>
                <w:tab w:val="decimal" w:pos="1054"/>
              </w:tabs>
            </w:pPr>
            <w:bookmarkStart w:id="1800" w:name="N13_16_3"/>
            <w:r>
              <w:t>-</w:t>
            </w:r>
            <w:bookmarkEnd w:id="1800"/>
          </w:p>
        </w:tc>
        <w:tc>
          <w:tcPr>
            <w:tcW w:w="1584" w:type="dxa"/>
            <w:shd w:val="clear" w:color="auto" w:fill="auto"/>
            <w:vAlign w:val="center"/>
          </w:tcPr>
          <w:p>
            <w:pPr>
              <w:tabs>
                <w:tab w:val="decimal" w:pos="1054"/>
              </w:tabs>
            </w:pPr>
            <w:bookmarkStart w:id="1801" w:name="N13_16_4"/>
            <w:r>
              <w:t>2,201,160.68</w:t>
            </w:r>
            <w:bookmarkEnd w:id="18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961" w:type="dxa"/>
            <w:shd w:val="clear" w:color="auto" w:fill="auto"/>
            <w:vAlign w:val="bottom"/>
          </w:tcPr>
          <w:p>
            <w:bookmarkStart w:id="1802" w:name="N13_17_0"/>
            <w:r>
              <w:t>2021年12月31日</w:t>
            </w:r>
            <w:bookmarkEnd w:id="1802"/>
          </w:p>
        </w:tc>
        <w:tc>
          <w:tcPr>
            <w:tcW w:w="1764" w:type="dxa"/>
            <w:shd w:val="clear" w:color="auto" w:fill="auto"/>
            <w:vAlign w:val="center"/>
          </w:tcPr>
          <w:p>
            <w:pPr>
              <w:tabs>
                <w:tab w:val="decimal" w:pos="1054"/>
              </w:tabs>
            </w:pPr>
            <w:bookmarkStart w:id="1803" w:name="N13_17_1"/>
            <w:r>
              <w:t>1,635,447.30</w:t>
            </w:r>
            <w:bookmarkEnd w:id="1803"/>
          </w:p>
        </w:tc>
        <w:tc>
          <w:tcPr>
            <w:tcW w:w="1584" w:type="dxa"/>
            <w:shd w:val="clear" w:color="auto" w:fill="auto"/>
            <w:vAlign w:val="center"/>
          </w:tcPr>
          <w:p>
            <w:pPr>
              <w:tabs>
                <w:tab w:val="decimal" w:pos="1054"/>
              </w:tabs>
            </w:pPr>
            <w:bookmarkStart w:id="1804" w:name="N13_17_2"/>
            <w:r>
              <w:t>-</w:t>
            </w:r>
            <w:bookmarkEnd w:id="1804"/>
          </w:p>
        </w:tc>
        <w:tc>
          <w:tcPr>
            <w:tcW w:w="1584" w:type="dxa"/>
            <w:shd w:val="clear" w:color="auto" w:fill="auto"/>
            <w:vAlign w:val="center"/>
          </w:tcPr>
          <w:p>
            <w:pPr>
              <w:tabs>
                <w:tab w:val="decimal" w:pos="1054"/>
              </w:tabs>
            </w:pPr>
            <w:bookmarkStart w:id="1805" w:name="N13_17_3"/>
            <w:r>
              <w:t>-</w:t>
            </w:r>
            <w:bookmarkEnd w:id="1805"/>
          </w:p>
        </w:tc>
        <w:tc>
          <w:tcPr>
            <w:tcW w:w="1584" w:type="dxa"/>
            <w:shd w:val="clear" w:color="auto" w:fill="auto"/>
            <w:vAlign w:val="center"/>
          </w:tcPr>
          <w:p>
            <w:pPr>
              <w:tabs>
                <w:tab w:val="decimal" w:pos="1054"/>
              </w:tabs>
            </w:pPr>
            <w:bookmarkStart w:id="1806" w:name="N13_17_4"/>
            <w:r>
              <w:t>1,635,447.30</w:t>
            </w:r>
            <w:bookmarkEnd w:id="1806"/>
          </w:p>
        </w:tc>
      </w:tr>
    </w:tbl>
    <w:p/>
    <w:p>
      <w:pPr>
        <w:pStyle w:val="3"/>
        <w:tabs>
          <w:tab w:val="left" w:pos="1440"/>
          <w:tab w:val="clear" w:pos="720"/>
        </w:tabs>
        <w:ind w:left="720"/>
      </w:pPr>
      <w:r>
        <w:t>7.2.</w:t>
      </w:r>
      <w:r>
        <w:tab/>
      </w:r>
      <w:r>
        <w:t>租赁负债</w:t>
      </w:r>
    </w:p>
    <w:p>
      <w:pPr>
        <w:jc w:val="right"/>
      </w:pPr>
      <w:bookmarkStart w:id="1807" w:name="NN13_20"/>
      <w:r>
        <w:t>人民币元</w:t>
      </w:r>
    </w:p>
    <w:bookmarkEnd w:id="1807"/>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6323"/>
        <w:gridCol w:w="3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pPr>
              <w:jc w:val="center"/>
            </w:pPr>
            <w:bookmarkStart w:id="1808" w:name="N13_21_0"/>
            <w:r>
              <w:t>项目</w:t>
            </w:r>
            <w:bookmarkEnd w:id="1808"/>
          </w:p>
        </w:tc>
        <w:tc>
          <w:tcPr>
            <w:tcW w:w="3154" w:type="dxa"/>
            <w:shd w:val="clear" w:color="auto" w:fill="auto"/>
            <w:vAlign w:val="center"/>
          </w:tcPr>
          <w:p>
            <w:pPr>
              <w:jc w:val="center"/>
            </w:pPr>
            <w:bookmarkStart w:id="1809" w:name="N13_21_1"/>
            <w:r>
              <w:t>2021年12月31日</w:t>
            </w:r>
            <w:bookmarkEnd w:id="18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1810" w:name="N13_22_0"/>
            <w:r>
              <w:t>1个月内到期</w:t>
            </w:r>
            <w:bookmarkEnd w:id="1810"/>
          </w:p>
        </w:tc>
        <w:tc>
          <w:tcPr>
            <w:tcW w:w="3154" w:type="dxa"/>
            <w:shd w:val="clear" w:color="auto" w:fill="auto"/>
            <w:vAlign w:val="center"/>
          </w:tcPr>
          <w:p>
            <w:pPr>
              <w:tabs>
                <w:tab w:val="decimal" w:pos="2623"/>
              </w:tabs>
            </w:pPr>
            <w:bookmarkStart w:id="1811" w:name="N13_22_1"/>
            <w:r>
              <w:t>39,636.77</w:t>
            </w:r>
            <w:bookmarkEnd w:id="18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1812" w:name="N13_23_0"/>
            <w:r>
              <w:t>1个月至3个月</w:t>
            </w:r>
            <w:bookmarkEnd w:id="1812"/>
          </w:p>
        </w:tc>
        <w:tc>
          <w:tcPr>
            <w:tcW w:w="3154" w:type="dxa"/>
            <w:shd w:val="clear" w:color="auto" w:fill="auto"/>
            <w:vAlign w:val="center"/>
          </w:tcPr>
          <w:p>
            <w:pPr>
              <w:tabs>
                <w:tab w:val="decimal" w:pos="2623"/>
              </w:tabs>
            </w:pPr>
            <w:bookmarkStart w:id="1813" w:name="N13_23_1"/>
            <w:r>
              <w:t>91,826.08</w:t>
            </w:r>
            <w:bookmarkEnd w:id="18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1814" w:name="N13_24_0"/>
            <w:r>
              <w:t>3个月至1年</w:t>
            </w:r>
            <w:bookmarkEnd w:id="1814"/>
          </w:p>
        </w:tc>
        <w:tc>
          <w:tcPr>
            <w:tcW w:w="3154" w:type="dxa"/>
            <w:shd w:val="clear" w:color="auto" w:fill="auto"/>
            <w:vAlign w:val="center"/>
          </w:tcPr>
          <w:p>
            <w:pPr>
              <w:tabs>
                <w:tab w:val="decimal" w:pos="2623"/>
              </w:tabs>
            </w:pPr>
            <w:bookmarkStart w:id="1815" w:name="N13_24_1"/>
            <w:r>
              <w:t>433,817.44</w:t>
            </w:r>
            <w:bookmarkEnd w:id="18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1816" w:name="N13_25_0"/>
            <w:r>
              <w:t>1年至5年</w:t>
            </w:r>
            <w:bookmarkEnd w:id="1816"/>
          </w:p>
        </w:tc>
        <w:tc>
          <w:tcPr>
            <w:tcW w:w="3154" w:type="dxa"/>
            <w:shd w:val="clear" w:color="auto" w:fill="auto"/>
            <w:vAlign w:val="center"/>
          </w:tcPr>
          <w:p>
            <w:pPr>
              <w:tabs>
                <w:tab w:val="decimal" w:pos="2623"/>
              </w:tabs>
            </w:pPr>
            <w:bookmarkStart w:id="1817" w:name="N13_25_1"/>
            <w:r>
              <w:t>1,139,702.26</w:t>
            </w:r>
            <w:bookmarkEnd w:id="18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1818" w:name="N13_26_0"/>
            <w:r>
              <w:t>5年以上</w:t>
            </w:r>
            <w:bookmarkEnd w:id="1818"/>
          </w:p>
        </w:tc>
        <w:tc>
          <w:tcPr>
            <w:tcW w:w="3154" w:type="dxa"/>
            <w:shd w:val="clear" w:color="auto" w:fill="auto"/>
            <w:vAlign w:val="center"/>
          </w:tcPr>
          <w:p>
            <w:pPr>
              <w:tabs>
                <w:tab w:val="decimal" w:pos="2623"/>
              </w:tabs>
            </w:pPr>
            <w:bookmarkStart w:id="1819" w:name="N13_26_1"/>
            <w:r>
              <w:t>-</w:t>
            </w:r>
            <w:bookmarkEnd w:id="18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1820" w:name="N13_27_0"/>
            <w:r>
              <w:t>合计</w:t>
            </w:r>
            <w:bookmarkEnd w:id="1820"/>
          </w:p>
        </w:tc>
        <w:tc>
          <w:tcPr>
            <w:tcW w:w="3154" w:type="dxa"/>
            <w:shd w:val="clear" w:color="auto" w:fill="auto"/>
            <w:vAlign w:val="center"/>
          </w:tcPr>
          <w:p>
            <w:pPr>
              <w:tabs>
                <w:tab w:val="decimal" w:pos="2623"/>
              </w:tabs>
            </w:pPr>
            <w:bookmarkStart w:id="1821" w:name="N13_27_1"/>
            <w:r>
              <w:t>1,704,982.55</w:t>
            </w:r>
            <w:bookmarkEnd w:id="1821"/>
          </w:p>
        </w:tc>
      </w:tr>
    </w:tbl>
    <w:p/>
    <w:p>
      <w:pPr>
        <w:ind w:left="720"/>
        <w:jc w:val="both"/>
      </w:pPr>
      <w:bookmarkStart w:id="1822" w:name="NN13_31"/>
      <w:r>
        <w:t>2021年度，本</w:t>
      </w:r>
      <w:r>
        <w:rPr>
          <w:rFonts w:hint="eastAsia"/>
        </w:rPr>
        <w:t>银行</w:t>
      </w:r>
      <w:r>
        <w:t>租赁现金总流出量为人民币557,748.40元。</w:t>
      </w:r>
    </w:p>
    <w:bookmarkEnd w:id="1822"/>
    <w:p/>
    <w:p/>
    <w:p>
      <w:pPr>
        <w:tabs>
          <w:tab w:val="left" w:pos="720"/>
        </w:tabs>
        <w:jc w:val="both"/>
      </w:pPr>
      <w:bookmarkStart w:id="1823" w:name="sheetend13"/>
      <w:bookmarkEnd w:id="1823"/>
      <w:r>
        <w:br w:type="page"/>
      </w:r>
      <w:bookmarkStart w:id="1824" w:name="sheetstart14"/>
      <w:bookmarkEnd w:id="1824"/>
      <w:r>
        <w:t>八、</w:t>
      </w:r>
      <w:r>
        <w:tab/>
      </w:r>
      <w:r>
        <w:t>财务报表附注 - 续</w:t>
      </w:r>
    </w:p>
    <w:p>
      <w:pPr>
        <w:tabs>
          <w:tab w:val="left" w:pos="720"/>
        </w:tabs>
        <w:jc w:val="both"/>
      </w:pPr>
    </w:p>
    <w:p>
      <w:pPr>
        <w:pStyle w:val="3"/>
        <w:ind w:left="720"/>
      </w:pPr>
      <w:r>
        <w:t>8.</w:t>
      </w:r>
      <w:r>
        <w:tab/>
      </w:r>
      <w:r>
        <w:t>递延所得税资产</w:t>
      </w:r>
    </w:p>
    <w:p/>
    <w:p>
      <w:pPr>
        <w:pStyle w:val="3"/>
        <w:tabs>
          <w:tab w:val="left" w:pos="1440"/>
          <w:tab w:val="clear" w:pos="720"/>
        </w:tabs>
        <w:ind w:left="720"/>
      </w:pPr>
      <w:r>
        <w:t>8.1.</w:t>
      </w:r>
      <w:r>
        <w:tab/>
      </w:r>
      <w:r>
        <w:t>递延所得税资产和递延所得税负债互抵前明细</w:t>
      </w:r>
    </w:p>
    <w:p>
      <w:pPr>
        <w:jc w:val="right"/>
      </w:pPr>
      <w:bookmarkStart w:id="1825" w:name="NN14_1"/>
      <w:r>
        <w:t>人民币元</w:t>
      </w:r>
    </w:p>
    <w:bookmarkEnd w:id="1825"/>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690"/>
        <w:gridCol w:w="1697"/>
        <w:gridCol w:w="1697"/>
        <w:gridCol w:w="1697"/>
        <w:gridCol w:w="1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vMerge w:val="restart"/>
            <w:shd w:val="clear" w:color="auto" w:fill="auto"/>
            <w:vAlign w:val="center"/>
          </w:tcPr>
          <w:p>
            <w:pPr>
              <w:jc w:val="center"/>
            </w:pPr>
            <w:bookmarkStart w:id="1826" w:name="N14_2_0"/>
            <w:r>
              <w:t>项目</w:t>
            </w:r>
            <w:bookmarkEnd w:id="1826"/>
          </w:p>
        </w:tc>
        <w:tc>
          <w:tcPr>
            <w:tcW w:w="3394" w:type="dxa"/>
            <w:gridSpan w:val="2"/>
            <w:shd w:val="clear" w:color="auto" w:fill="auto"/>
            <w:vAlign w:val="center"/>
          </w:tcPr>
          <w:p>
            <w:pPr>
              <w:jc w:val="center"/>
            </w:pPr>
            <w:bookmarkStart w:id="1827" w:name="N14_2_1"/>
            <w:r>
              <w:t>可抵扣暂时性差异</w:t>
            </w:r>
            <w:bookmarkEnd w:id="1827"/>
            <w:bookmarkStart w:id="1828" w:name="N14_2_2"/>
            <w:bookmarkEnd w:id="1828"/>
          </w:p>
        </w:tc>
        <w:tc>
          <w:tcPr>
            <w:tcW w:w="3394" w:type="dxa"/>
            <w:gridSpan w:val="2"/>
            <w:shd w:val="clear" w:color="auto" w:fill="auto"/>
            <w:vAlign w:val="center"/>
          </w:tcPr>
          <w:p>
            <w:pPr>
              <w:jc w:val="center"/>
            </w:pPr>
            <w:bookmarkStart w:id="1829" w:name="N14_2_3"/>
            <w:r>
              <w:t>递延所得税资产</w:t>
            </w:r>
            <w:bookmarkEnd w:id="1829"/>
            <w:bookmarkStart w:id="1830" w:name="N14_2_4"/>
            <w:bookmarkEnd w:id="18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vMerge w:val="continue"/>
            <w:shd w:val="clear" w:color="auto" w:fill="auto"/>
            <w:vAlign w:val="center"/>
          </w:tcPr>
          <w:p>
            <w:pPr>
              <w:jc w:val="center"/>
            </w:pPr>
            <w:bookmarkStart w:id="1831" w:name="N14_3_0"/>
            <w:bookmarkEnd w:id="1831"/>
          </w:p>
        </w:tc>
        <w:tc>
          <w:tcPr>
            <w:tcW w:w="1697" w:type="dxa"/>
            <w:shd w:val="clear" w:color="auto" w:fill="auto"/>
            <w:vAlign w:val="center"/>
          </w:tcPr>
          <w:p>
            <w:pPr>
              <w:jc w:val="center"/>
            </w:pPr>
            <w:bookmarkStart w:id="1832" w:name="N14_3_1"/>
            <w:r>
              <w:t>2021年</w:t>
            </w:r>
          </w:p>
          <w:p>
            <w:pPr>
              <w:jc w:val="center"/>
            </w:pPr>
            <w:r>
              <w:t>12月31日</w:t>
            </w:r>
            <w:bookmarkEnd w:id="1832"/>
          </w:p>
        </w:tc>
        <w:tc>
          <w:tcPr>
            <w:tcW w:w="1697" w:type="dxa"/>
            <w:shd w:val="clear" w:color="auto" w:fill="auto"/>
            <w:vAlign w:val="center"/>
          </w:tcPr>
          <w:p>
            <w:pPr>
              <w:jc w:val="center"/>
            </w:pPr>
            <w:bookmarkStart w:id="1833" w:name="N14_3_2"/>
            <w:r>
              <w:t>2020年</w:t>
            </w:r>
          </w:p>
          <w:p>
            <w:pPr>
              <w:jc w:val="center"/>
            </w:pPr>
            <w:r>
              <w:t>12月31日</w:t>
            </w:r>
            <w:bookmarkEnd w:id="1833"/>
          </w:p>
        </w:tc>
        <w:tc>
          <w:tcPr>
            <w:tcW w:w="1697" w:type="dxa"/>
            <w:shd w:val="clear" w:color="auto" w:fill="auto"/>
            <w:vAlign w:val="center"/>
          </w:tcPr>
          <w:p>
            <w:pPr>
              <w:jc w:val="center"/>
            </w:pPr>
            <w:bookmarkStart w:id="1834" w:name="N14_3_3"/>
            <w:r>
              <w:t>2021年</w:t>
            </w:r>
          </w:p>
          <w:p>
            <w:pPr>
              <w:jc w:val="center"/>
            </w:pPr>
            <w:r>
              <w:t>12月31日</w:t>
            </w:r>
            <w:bookmarkEnd w:id="1834"/>
          </w:p>
        </w:tc>
        <w:tc>
          <w:tcPr>
            <w:tcW w:w="1697" w:type="dxa"/>
            <w:shd w:val="clear" w:color="auto" w:fill="auto"/>
            <w:vAlign w:val="center"/>
          </w:tcPr>
          <w:p>
            <w:pPr>
              <w:jc w:val="center"/>
            </w:pPr>
            <w:bookmarkStart w:id="1835" w:name="N14_3_4"/>
            <w:r>
              <w:t>2020年</w:t>
            </w:r>
          </w:p>
          <w:p>
            <w:pPr>
              <w:jc w:val="center"/>
            </w:pPr>
            <w:r>
              <w:t>12月31日</w:t>
            </w:r>
            <w:bookmarkEnd w:id="18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shd w:val="clear" w:color="auto" w:fill="auto"/>
            <w:vAlign w:val="bottom"/>
          </w:tcPr>
          <w:p>
            <w:bookmarkStart w:id="1836" w:name="N14_4_0"/>
            <w:r>
              <w:t>贷款损失准备</w:t>
            </w:r>
            <w:bookmarkEnd w:id="1836"/>
          </w:p>
        </w:tc>
        <w:tc>
          <w:tcPr>
            <w:tcW w:w="1697" w:type="dxa"/>
            <w:shd w:val="clear" w:color="auto" w:fill="auto"/>
            <w:vAlign w:val="bottom"/>
          </w:tcPr>
          <w:p>
            <w:pPr>
              <w:tabs>
                <w:tab w:val="decimal" w:pos="1166"/>
              </w:tabs>
            </w:pPr>
            <w:bookmarkStart w:id="1837" w:name="N14_4_1"/>
            <w:r>
              <w:t>-</w:t>
            </w:r>
            <w:bookmarkEnd w:id="1837"/>
          </w:p>
        </w:tc>
        <w:tc>
          <w:tcPr>
            <w:tcW w:w="1697" w:type="dxa"/>
            <w:shd w:val="clear" w:color="auto" w:fill="auto"/>
            <w:vAlign w:val="bottom"/>
          </w:tcPr>
          <w:p>
            <w:pPr>
              <w:tabs>
                <w:tab w:val="decimal" w:pos="1166"/>
              </w:tabs>
            </w:pPr>
            <w:bookmarkStart w:id="1838" w:name="N14_4_2"/>
            <w:r>
              <w:t>-</w:t>
            </w:r>
            <w:bookmarkEnd w:id="1838"/>
          </w:p>
        </w:tc>
        <w:tc>
          <w:tcPr>
            <w:tcW w:w="1697" w:type="dxa"/>
            <w:shd w:val="clear" w:color="auto" w:fill="auto"/>
            <w:vAlign w:val="bottom"/>
          </w:tcPr>
          <w:p>
            <w:pPr>
              <w:tabs>
                <w:tab w:val="decimal" w:pos="1166"/>
              </w:tabs>
            </w:pPr>
            <w:bookmarkStart w:id="1839" w:name="N14_4_3"/>
            <w:r>
              <w:t>-</w:t>
            </w:r>
            <w:bookmarkEnd w:id="1839"/>
          </w:p>
        </w:tc>
        <w:tc>
          <w:tcPr>
            <w:tcW w:w="1697" w:type="dxa"/>
            <w:shd w:val="clear" w:color="auto" w:fill="auto"/>
            <w:vAlign w:val="bottom"/>
          </w:tcPr>
          <w:p>
            <w:pPr>
              <w:tabs>
                <w:tab w:val="decimal" w:pos="1166"/>
              </w:tabs>
            </w:pPr>
            <w:bookmarkStart w:id="1840" w:name="N14_4_4"/>
            <w:r>
              <w:t>-</w:t>
            </w:r>
            <w:bookmarkEnd w:id="18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shd w:val="clear" w:color="auto" w:fill="auto"/>
            <w:vAlign w:val="bottom"/>
          </w:tcPr>
          <w:p>
            <w:bookmarkStart w:id="1841" w:name="N14_5_0"/>
            <w:r>
              <w:t>存放同业损失准备</w:t>
            </w:r>
            <w:bookmarkEnd w:id="1841"/>
          </w:p>
        </w:tc>
        <w:tc>
          <w:tcPr>
            <w:tcW w:w="1697" w:type="dxa"/>
            <w:shd w:val="clear" w:color="auto" w:fill="auto"/>
            <w:vAlign w:val="bottom"/>
          </w:tcPr>
          <w:p>
            <w:pPr>
              <w:tabs>
                <w:tab w:val="decimal" w:pos="1166"/>
              </w:tabs>
            </w:pPr>
            <w:bookmarkStart w:id="1842" w:name="N14_5_1"/>
            <w:r>
              <w:t>-</w:t>
            </w:r>
            <w:bookmarkEnd w:id="1842"/>
          </w:p>
        </w:tc>
        <w:tc>
          <w:tcPr>
            <w:tcW w:w="1697" w:type="dxa"/>
            <w:shd w:val="clear" w:color="auto" w:fill="auto"/>
            <w:vAlign w:val="bottom"/>
          </w:tcPr>
          <w:p>
            <w:pPr>
              <w:tabs>
                <w:tab w:val="decimal" w:pos="1166"/>
              </w:tabs>
            </w:pPr>
            <w:bookmarkStart w:id="1843" w:name="N14_5_2"/>
            <w:r>
              <w:t>-</w:t>
            </w:r>
            <w:bookmarkEnd w:id="1843"/>
          </w:p>
        </w:tc>
        <w:tc>
          <w:tcPr>
            <w:tcW w:w="1697" w:type="dxa"/>
            <w:shd w:val="clear" w:color="auto" w:fill="auto"/>
            <w:vAlign w:val="bottom"/>
          </w:tcPr>
          <w:p>
            <w:pPr>
              <w:tabs>
                <w:tab w:val="decimal" w:pos="1166"/>
              </w:tabs>
            </w:pPr>
            <w:bookmarkStart w:id="1844" w:name="N14_5_3"/>
            <w:r>
              <w:t>-</w:t>
            </w:r>
            <w:bookmarkEnd w:id="1844"/>
          </w:p>
        </w:tc>
        <w:tc>
          <w:tcPr>
            <w:tcW w:w="1697" w:type="dxa"/>
            <w:shd w:val="clear" w:color="auto" w:fill="auto"/>
            <w:vAlign w:val="bottom"/>
          </w:tcPr>
          <w:p>
            <w:pPr>
              <w:tabs>
                <w:tab w:val="decimal" w:pos="1166"/>
              </w:tabs>
            </w:pPr>
            <w:bookmarkStart w:id="1845" w:name="N14_5_4"/>
            <w:r>
              <w:t>-</w:t>
            </w:r>
            <w:bookmarkEnd w:id="18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shd w:val="clear" w:color="auto" w:fill="auto"/>
            <w:vAlign w:val="bottom"/>
          </w:tcPr>
          <w:p>
            <w:bookmarkStart w:id="1846" w:name="N14_6_0"/>
            <w:r>
              <w:t>应付职工薪酬</w:t>
            </w:r>
            <w:bookmarkEnd w:id="1846"/>
          </w:p>
        </w:tc>
        <w:tc>
          <w:tcPr>
            <w:tcW w:w="1697" w:type="dxa"/>
            <w:shd w:val="clear" w:color="auto" w:fill="auto"/>
            <w:vAlign w:val="bottom"/>
          </w:tcPr>
          <w:p>
            <w:pPr>
              <w:tabs>
                <w:tab w:val="decimal" w:pos="1166"/>
              </w:tabs>
            </w:pPr>
            <w:bookmarkStart w:id="1847" w:name="N14_6_1"/>
            <w:r>
              <w:t>-</w:t>
            </w:r>
            <w:bookmarkEnd w:id="1847"/>
          </w:p>
        </w:tc>
        <w:tc>
          <w:tcPr>
            <w:tcW w:w="1697" w:type="dxa"/>
            <w:shd w:val="clear" w:color="auto" w:fill="auto"/>
            <w:vAlign w:val="bottom"/>
          </w:tcPr>
          <w:p>
            <w:pPr>
              <w:tabs>
                <w:tab w:val="decimal" w:pos="1166"/>
              </w:tabs>
            </w:pPr>
            <w:bookmarkStart w:id="1848" w:name="N14_6_2"/>
            <w:r>
              <w:t>-</w:t>
            </w:r>
            <w:bookmarkEnd w:id="1848"/>
          </w:p>
        </w:tc>
        <w:tc>
          <w:tcPr>
            <w:tcW w:w="1697" w:type="dxa"/>
            <w:shd w:val="clear" w:color="auto" w:fill="auto"/>
            <w:vAlign w:val="bottom"/>
          </w:tcPr>
          <w:p>
            <w:pPr>
              <w:tabs>
                <w:tab w:val="decimal" w:pos="1166"/>
              </w:tabs>
            </w:pPr>
            <w:bookmarkStart w:id="1849" w:name="N14_6_3"/>
            <w:r>
              <w:t>-</w:t>
            </w:r>
            <w:bookmarkEnd w:id="1849"/>
          </w:p>
        </w:tc>
        <w:tc>
          <w:tcPr>
            <w:tcW w:w="1697" w:type="dxa"/>
            <w:shd w:val="clear" w:color="auto" w:fill="auto"/>
            <w:vAlign w:val="bottom"/>
          </w:tcPr>
          <w:p>
            <w:pPr>
              <w:tabs>
                <w:tab w:val="decimal" w:pos="1166"/>
              </w:tabs>
            </w:pPr>
            <w:bookmarkStart w:id="1850" w:name="N14_6_4"/>
            <w:r>
              <w:t>-</w:t>
            </w:r>
            <w:bookmarkEnd w:id="18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shd w:val="clear" w:color="auto" w:fill="auto"/>
            <w:vAlign w:val="bottom"/>
          </w:tcPr>
          <w:p>
            <w:bookmarkStart w:id="1851" w:name="N14_7_0"/>
            <w:r>
              <w:t>诉讼费减值</w:t>
            </w:r>
            <w:bookmarkEnd w:id="1851"/>
          </w:p>
        </w:tc>
        <w:tc>
          <w:tcPr>
            <w:tcW w:w="1697" w:type="dxa"/>
            <w:shd w:val="clear" w:color="auto" w:fill="auto"/>
            <w:vAlign w:val="bottom"/>
          </w:tcPr>
          <w:p>
            <w:pPr>
              <w:tabs>
                <w:tab w:val="decimal" w:pos="1166"/>
              </w:tabs>
            </w:pPr>
            <w:bookmarkStart w:id="1852" w:name="N14_7_1"/>
            <w:r>
              <w:t>-</w:t>
            </w:r>
            <w:bookmarkEnd w:id="1852"/>
          </w:p>
        </w:tc>
        <w:tc>
          <w:tcPr>
            <w:tcW w:w="1697" w:type="dxa"/>
            <w:shd w:val="clear" w:color="auto" w:fill="auto"/>
            <w:vAlign w:val="bottom"/>
          </w:tcPr>
          <w:p>
            <w:pPr>
              <w:tabs>
                <w:tab w:val="decimal" w:pos="1166"/>
              </w:tabs>
            </w:pPr>
            <w:bookmarkStart w:id="1853" w:name="N14_7_2"/>
            <w:r>
              <w:t>-</w:t>
            </w:r>
            <w:bookmarkEnd w:id="1853"/>
          </w:p>
        </w:tc>
        <w:tc>
          <w:tcPr>
            <w:tcW w:w="1697" w:type="dxa"/>
            <w:shd w:val="clear" w:color="auto" w:fill="auto"/>
            <w:vAlign w:val="bottom"/>
          </w:tcPr>
          <w:p>
            <w:pPr>
              <w:tabs>
                <w:tab w:val="decimal" w:pos="1166"/>
              </w:tabs>
            </w:pPr>
            <w:bookmarkStart w:id="1854" w:name="N14_7_3"/>
            <w:r>
              <w:t>-</w:t>
            </w:r>
            <w:bookmarkEnd w:id="1854"/>
          </w:p>
        </w:tc>
        <w:tc>
          <w:tcPr>
            <w:tcW w:w="1697" w:type="dxa"/>
            <w:shd w:val="clear" w:color="auto" w:fill="auto"/>
            <w:vAlign w:val="bottom"/>
          </w:tcPr>
          <w:p>
            <w:pPr>
              <w:tabs>
                <w:tab w:val="decimal" w:pos="1166"/>
              </w:tabs>
            </w:pPr>
            <w:bookmarkStart w:id="1855" w:name="N14_7_4"/>
            <w:r>
              <w:t>-</w:t>
            </w:r>
            <w:bookmarkEnd w:id="18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shd w:val="clear" w:color="auto" w:fill="auto"/>
            <w:vAlign w:val="bottom"/>
          </w:tcPr>
          <w:p>
            <w:bookmarkStart w:id="1856" w:name="N14_8_0"/>
            <w:r>
              <w:t>其他</w:t>
            </w:r>
            <w:bookmarkEnd w:id="1856"/>
          </w:p>
        </w:tc>
        <w:tc>
          <w:tcPr>
            <w:tcW w:w="1697" w:type="dxa"/>
            <w:shd w:val="clear" w:color="auto" w:fill="auto"/>
            <w:vAlign w:val="bottom"/>
          </w:tcPr>
          <w:p>
            <w:pPr>
              <w:tabs>
                <w:tab w:val="decimal" w:pos="1166"/>
              </w:tabs>
            </w:pPr>
            <w:bookmarkStart w:id="1857" w:name="N14_8_1"/>
            <w:r>
              <w:t>-</w:t>
            </w:r>
            <w:bookmarkEnd w:id="1857"/>
          </w:p>
        </w:tc>
        <w:tc>
          <w:tcPr>
            <w:tcW w:w="1697" w:type="dxa"/>
            <w:shd w:val="clear" w:color="auto" w:fill="auto"/>
            <w:vAlign w:val="bottom"/>
          </w:tcPr>
          <w:p>
            <w:pPr>
              <w:tabs>
                <w:tab w:val="decimal" w:pos="1166"/>
              </w:tabs>
            </w:pPr>
            <w:bookmarkStart w:id="1858" w:name="N14_8_2"/>
            <w:r>
              <w:t>-</w:t>
            </w:r>
            <w:bookmarkEnd w:id="1858"/>
          </w:p>
        </w:tc>
        <w:tc>
          <w:tcPr>
            <w:tcW w:w="1697" w:type="dxa"/>
            <w:shd w:val="clear" w:color="auto" w:fill="auto"/>
            <w:vAlign w:val="bottom"/>
          </w:tcPr>
          <w:p>
            <w:pPr>
              <w:tabs>
                <w:tab w:val="decimal" w:pos="1166"/>
              </w:tabs>
            </w:pPr>
            <w:bookmarkStart w:id="1859" w:name="N14_8_3"/>
            <w:r>
              <w:t>-</w:t>
            </w:r>
            <w:bookmarkEnd w:id="1859"/>
          </w:p>
        </w:tc>
        <w:tc>
          <w:tcPr>
            <w:tcW w:w="1697" w:type="dxa"/>
            <w:shd w:val="clear" w:color="auto" w:fill="auto"/>
            <w:vAlign w:val="bottom"/>
          </w:tcPr>
          <w:p>
            <w:pPr>
              <w:tabs>
                <w:tab w:val="decimal" w:pos="1166"/>
              </w:tabs>
            </w:pPr>
            <w:bookmarkStart w:id="1860" w:name="N14_8_4"/>
            <w:r>
              <w:t>-</w:t>
            </w:r>
            <w:bookmarkEnd w:id="18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690" w:type="dxa"/>
            <w:shd w:val="clear" w:color="auto" w:fill="auto"/>
            <w:vAlign w:val="bottom"/>
          </w:tcPr>
          <w:p>
            <w:bookmarkStart w:id="1861" w:name="N14_9_0"/>
            <w:r>
              <w:t>合计</w:t>
            </w:r>
            <w:bookmarkEnd w:id="1861"/>
          </w:p>
        </w:tc>
        <w:tc>
          <w:tcPr>
            <w:tcW w:w="1697" w:type="dxa"/>
            <w:shd w:val="clear" w:color="auto" w:fill="auto"/>
            <w:vAlign w:val="bottom"/>
          </w:tcPr>
          <w:p>
            <w:pPr>
              <w:tabs>
                <w:tab w:val="decimal" w:pos="1166"/>
              </w:tabs>
            </w:pPr>
            <w:bookmarkStart w:id="1862" w:name="N14_9_1"/>
            <w:r>
              <w:t>-</w:t>
            </w:r>
            <w:bookmarkEnd w:id="1862"/>
          </w:p>
        </w:tc>
        <w:tc>
          <w:tcPr>
            <w:tcW w:w="1697" w:type="dxa"/>
            <w:shd w:val="clear" w:color="auto" w:fill="auto"/>
            <w:vAlign w:val="bottom"/>
          </w:tcPr>
          <w:p>
            <w:pPr>
              <w:tabs>
                <w:tab w:val="decimal" w:pos="1166"/>
              </w:tabs>
            </w:pPr>
            <w:bookmarkStart w:id="1863" w:name="N14_9_2"/>
            <w:r>
              <w:t>-</w:t>
            </w:r>
            <w:bookmarkEnd w:id="1863"/>
          </w:p>
        </w:tc>
        <w:tc>
          <w:tcPr>
            <w:tcW w:w="1697" w:type="dxa"/>
            <w:shd w:val="clear" w:color="auto" w:fill="auto"/>
            <w:vAlign w:val="bottom"/>
          </w:tcPr>
          <w:p>
            <w:pPr>
              <w:tabs>
                <w:tab w:val="decimal" w:pos="1166"/>
              </w:tabs>
            </w:pPr>
            <w:bookmarkStart w:id="1864" w:name="N14_9_3"/>
            <w:r>
              <w:t>-</w:t>
            </w:r>
            <w:bookmarkEnd w:id="1864"/>
          </w:p>
        </w:tc>
        <w:tc>
          <w:tcPr>
            <w:tcW w:w="1697" w:type="dxa"/>
            <w:shd w:val="clear" w:color="auto" w:fill="auto"/>
            <w:vAlign w:val="bottom"/>
          </w:tcPr>
          <w:p>
            <w:pPr>
              <w:tabs>
                <w:tab w:val="decimal" w:pos="1166"/>
              </w:tabs>
            </w:pPr>
            <w:bookmarkStart w:id="1865" w:name="N14_9_4"/>
            <w:r>
              <w:t>-</w:t>
            </w:r>
            <w:bookmarkEnd w:id="1865"/>
          </w:p>
        </w:tc>
      </w:tr>
    </w:tbl>
    <w:p/>
    <w:p>
      <w:pPr>
        <w:pStyle w:val="3"/>
        <w:tabs>
          <w:tab w:val="left" w:pos="1440"/>
          <w:tab w:val="clear" w:pos="720"/>
        </w:tabs>
        <w:ind w:left="720"/>
      </w:pPr>
      <w:r>
        <w:t>8.2.</w:t>
      </w:r>
      <w:r>
        <w:tab/>
      </w:r>
      <w:r>
        <w:t>递延所得税资产和递延所得税负债互抵后金额</w:t>
      </w:r>
    </w:p>
    <w:p>
      <w:pPr>
        <w:jc w:val="right"/>
      </w:pPr>
      <w:bookmarkStart w:id="1866" w:name="NN14_12"/>
      <w:r>
        <w:t>人民币元</w:t>
      </w:r>
    </w:p>
    <w:bookmarkEnd w:id="1866"/>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1867" w:name="N14_13_0"/>
            <w:r>
              <w:rPr>
                <w:szCs w:val="24"/>
              </w:rPr>
              <w:t>项目</w:t>
            </w:r>
            <w:bookmarkEnd w:id="1867"/>
          </w:p>
        </w:tc>
        <w:tc>
          <w:tcPr>
            <w:tcW w:w="2376" w:type="dxa"/>
            <w:shd w:val="clear" w:color="auto" w:fill="auto"/>
            <w:vAlign w:val="center"/>
          </w:tcPr>
          <w:p>
            <w:pPr>
              <w:jc w:val="center"/>
              <w:rPr>
                <w:szCs w:val="24"/>
              </w:rPr>
            </w:pPr>
            <w:bookmarkStart w:id="1868" w:name="N14_13_1"/>
            <w:r>
              <w:rPr>
                <w:szCs w:val="24"/>
              </w:rPr>
              <w:t>2021年12月31日</w:t>
            </w:r>
            <w:bookmarkEnd w:id="1868"/>
          </w:p>
        </w:tc>
        <w:tc>
          <w:tcPr>
            <w:tcW w:w="2376" w:type="dxa"/>
            <w:shd w:val="clear" w:color="auto" w:fill="auto"/>
            <w:vAlign w:val="center"/>
          </w:tcPr>
          <w:p>
            <w:pPr>
              <w:jc w:val="center"/>
              <w:rPr>
                <w:szCs w:val="24"/>
              </w:rPr>
            </w:pPr>
            <w:bookmarkStart w:id="1869" w:name="N14_13_2"/>
            <w:r>
              <w:rPr>
                <w:szCs w:val="24"/>
              </w:rPr>
              <w:t>2020年12月31日</w:t>
            </w:r>
            <w:bookmarkEnd w:id="18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70" w:name="N14_14_0"/>
            <w:r>
              <w:rPr>
                <w:szCs w:val="24"/>
              </w:rPr>
              <w:t>递延所得税资产</w:t>
            </w:r>
            <w:bookmarkEnd w:id="1870"/>
          </w:p>
        </w:tc>
        <w:tc>
          <w:tcPr>
            <w:tcW w:w="2376" w:type="dxa"/>
            <w:shd w:val="clear" w:color="auto" w:fill="auto"/>
            <w:vAlign w:val="center"/>
          </w:tcPr>
          <w:p>
            <w:pPr>
              <w:tabs>
                <w:tab w:val="decimal" w:pos="1871"/>
              </w:tabs>
              <w:rPr>
                <w:szCs w:val="24"/>
              </w:rPr>
            </w:pPr>
            <w:bookmarkStart w:id="1871" w:name="N14_14_1"/>
            <w:r>
              <w:rPr>
                <w:szCs w:val="24"/>
              </w:rPr>
              <w:t>-</w:t>
            </w:r>
            <w:bookmarkEnd w:id="1871"/>
          </w:p>
        </w:tc>
        <w:tc>
          <w:tcPr>
            <w:tcW w:w="2376" w:type="dxa"/>
            <w:shd w:val="clear" w:color="auto" w:fill="auto"/>
            <w:vAlign w:val="center"/>
          </w:tcPr>
          <w:p>
            <w:pPr>
              <w:tabs>
                <w:tab w:val="decimal" w:pos="1871"/>
              </w:tabs>
              <w:rPr>
                <w:szCs w:val="24"/>
              </w:rPr>
            </w:pPr>
            <w:bookmarkStart w:id="1872" w:name="N14_14_2"/>
            <w:r>
              <w:rPr>
                <w:szCs w:val="24"/>
              </w:rPr>
              <w:t>-</w:t>
            </w:r>
            <w:bookmarkEnd w:id="18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73" w:name="N14_15_0"/>
            <w:r>
              <w:rPr>
                <w:szCs w:val="24"/>
              </w:rPr>
              <w:t>递延所得税负债</w:t>
            </w:r>
            <w:bookmarkEnd w:id="1873"/>
          </w:p>
        </w:tc>
        <w:tc>
          <w:tcPr>
            <w:tcW w:w="2376" w:type="dxa"/>
            <w:shd w:val="clear" w:color="auto" w:fill="auto"/>
            <w:vAlign w:val="center"/>
          </w:tcPr>
          <w:p>
            <w:pPr>
              <w:tabs>
                <w:tab w:val="decimal" w:pos="1871"/>
              </w:tabs>
              <w:rPr>
                <w:szCs w:val="24"/>
              </w:rPr>
            </w:pPr>
            <w:bookmarkStart w:id="1874" w:name="N14_15_1"/>
            <w:r>
              <w:rPr>
                <w:szCs w:val="24"/>
              </w:rPr>
              <w:t>-</w:t>
            </w:r>
            <w:bookmarkEnd w:id="1874"/>
          </w:p>
        </w:tc>
        <w:tc>
          <w:tcPr>
            <w:tcW w:w="2376" w:type="dxa"/>
            <w:shd w:val="clear" w:color="auto" w:fill="auto"/>
            <w:vAlign w:val="center"/>
          </w:tcPr>
          <w:p>
            <w:pPr>
              <w:tabs>
                <w:tab w:val="decimal" w:pos="1871"/>
              </w:tabs>
              <w:rPr>
                <w:szCs w:val="24"/>
              </w:rPr>
            </w:pPr>
            <w:bookmarkStart w:id="1875" w:name="N14_15_2"/>
            <w:r>
              <w:rPr>
                <w:szCs w:val="24"/>
              </w:rPr>
              <w:t>-</w:t>
            </w:r>
            <w:bookmarkEnd w:id="18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76" w:name="N14_16_0"/>
            <w:r>
              <w:rPr>
                <w:szCs w:val="24"/>
              </w:rPr>
              <w:t>合计</w:t>
            </w:r>
            <w:bookmarkEnd w:id="1876"/>
          </w:p>
        </w:tc>
        <w:tc>
          <w:tcPr>
            <w:tcW w:w="2376" w:type="dxa"/>
            <w:shd w:val="clear" w:color="auto" w:fill="auto"/>
            <w:vAlign w:val="center"/>
          </w:tcPr>
          <w:p>
            <w:pPr>
              <w:tabs>
                <w:tab w:val="decimal" w:pos="1871"/>
              </w:tabs>
              <w:rPr>
                <w:szCs w:val="24"/>
              </w:rPr>
            </w:pPr>
            <w:bookmarkStart w:id="1877" w:name="N14_16_1"/>
            <w:r>
              <w:rPr>
                <w:szCs w:val="24"/>
              </w:rPr>
              <w:t>-</w:t>
            </w:r>
            <w:bookmarkEnd w:id="1877"/>
          </w:p>
        </w:tc>
        <w:tc>
          <w:tcPr>
            <w:tcW w:w="2376" w:type="dxa"/>
            <w:shd w:val="clear" w:color="auto" w:fill="auto"/>
            <w:vAlign w:val="center"/>
          </w:tcPr>
          <w:p>
            <w:pPr>
              <w:tabs>
                <w:tab w:val="decimal" w:pos="1871"/>
              </w:tabs>
              <w:rPr>
                <w:szCs w:val="24"/>
              </w:rPr>
            </w:pPr>
            <w:bookmarkStart w:id="1878" w:name="N14_16_2"/>
            <w:r>
              <w:rPr>
                <w:szCs w:val="24"/>
              </w:rPr>
              <w:t>-</w:t>
            </w:r>
            <w:bookmarkEnd w:id="1878"/>
          </w:p>
        </w:tc>
      </w:tr>
    </w:tbl>
    <w:p>
      <w:bookmarkStart w:id="1879" w:name="sheetend14"/>
      <w:bookmarkEnd w:id="1879"/>
    </w:p>
    <w:p>
      <w:pPr>
        <w:pStyle w:val="3"/>
        <w:ind w:left="720"/>
      </w:pPr>
      <w:bookmarkStart w:id="1880" w:name="sheetstart15"/>
      <w:bookmarkEnd w:id="1880"/>
      <w:r>
        <w:t>9.</w:t>
      </w:r>
      <w:r>
        <w:tab/>
      </w:r>
      <w:r>
        <w:t>其他资产</w:t>
      </w:r>
    </w:p>
    <w:p>
      <w:pPr>
        <w:jc w:val="right"/>
      </w:pPr>
      <w:bookmarkStart w:id="1881" w:name="NN15_0"/>
      <w:r>
        <w:t>人民币元</w:t>
      </w:r>
    </w:p>
    <w:bookmarkEnd w:id="188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1882" w:name="N15_1_0"/>
            <w:r>
              <w:rPr>
                <w:szCs w:val="24"/>
              </w:rPr>
              <w:t>项目</w:t>
            </w:r>
            <w:bookmarkEnd w:id="1882"/>
          </w:p>
        </w:tc>
        <w:tc>
          <w:tcPr>
            <w:tcW w:w="2376" w:type="dxa"/>
            <w:shd w:val="clear" w:color="auto" w:fill="auto"/>
            <w:vAlign w:val="center"/>
          </w:tcPr>
          <w:p>
            <w:pPr>
              <w:jc w:val="center"/>
              <w:rPr>
                <w:szCs w:val="24"/>
              </w:rPr>
            </w:pPr>
            <w:bookmarkStart w:id="1883" w:name="N15_1_1"/>
            <w:r>
              <w:rPr>
                <w:szCs w:val="24"/>
              </w:rPr>
              <w:t>2021年12月31日</w:t>
            </w:r>
            <w:bookmarkEnd w:id="1883"/>
          </w:p>
        </w:tc>
        <w:tc>
          <w:tcPr>
            <w:tcW w:w="2376" w:type="dxa"/>
            <w:shd w:val="clear" w:color="auto" w:fill="auto"/>
            <w:vAlign w:val="center"/>
          </w:tcPr>
          <w:p>
            <w:pPr>
              <w:jc w:val="center"/>
              <w:rPr>
                <w:szCs w:val="24"/>
              </w:rPr>
            </w:pPr>
            <w:bookmarkStart w:id="1884" w:name="N15_1_2"/>
            <w:r>
              <w:rPr>
                <w:szCs w:val="24"/>
              </w:rPr>
              <w:t>2020年12月31日</w:t>
            </w:r>
            <w:bookmarkEnd w:id="18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85" w:name="N15_2_0"/>
            <w:r>
              <w:rPr>
                <w:szCs w:val="24"/>
              </w:rPr>
              <w:t>应收利息(1)</w:t>
            </w:r>
            <w:bookmarkEnd w:id="1885"/>
          </w:p>
        </w:tc>
        <w:tc>
          <w:tcPr>
            <w:tcW w:w="2376" w:type="dxa"/>
            <w:shd w:val="clear" w:color="auto" w:fill="auto"/>
            <w:vAlign w:val="center"/>
          </w:tcPr>
          <w:p>
            <w:pPr>
              <w:tabs>
                <w:tab w:val="decimal" w:pos="1871"/>
              </w:tabs>
              <w:rPr>
                <w:szCs w:val="24"/>
              </w:rPr>
            </w:pPr>
            <w:bookmarkStart w:id="1886" w:name="N15_2_1"/>
            <w:r>
              <w:rPr>
                <w:szCs w:val="24"/>
              </w:rPr>
              <w:t>5,003.11</w:t>
            </w:r>
            <w:bookmarkEnd w:id="1886"/>
          </w:p>
        </w:tc>
        <w:tc>
          <w:tcPr>
            <w:tcW w:w="2376" w:type="dxa"/>
            <w:shd w:val="clear" w:color="auto" w:fill="auto"/>
            <w:vAlign w:val="center"/>
          </w:tcPr>
          <w:p>
            <w:pPr>
              <w:tabs>
                <w:tab w:val="decimal" w:pos="1871"/>
              </w:tabs>
              <w:rPr>
                <w:szCs w:val="24"/>
              </w:rPr>
            </w:pPr>
            <w:bookmarkStart w:id="1887" w:name="N15_2_2"/>
            <w:r>
              <w:rPr>
                <w:szCs w:val="24"/>
              </w:rPr>
              <w:t>1,386,575.55</w:t>
            </w:r>
            <w:bookmarkEnd w:id="18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88" w:name="N15_3_0"/>
            <w:r>
              <w:rPr>
                <w:szCs w:val="24"/>
              </w:rPr>
              <w:t>长期待摊费用(2)</w:t>
            </w:r>
            <w:bookmarkEnd w:id="1888"/>
          </w:p>
        </w:tc>
        <w:tc>
          <w:tcPr>
            <w:tcW w:w="2376" w:type="dxa"/>
            <w:shd w:val="clear" w:color="auto" w:fill="auto"/>
            <w:vAlign w:val="center"/>
          </w:tcPr>
          <w:p>
            <w:pPr>
              <w:tabs>
                <w:tab w:val="decimal" w:pos="1871"/>
              </w:tabs>
              <w:rPr>
                <w:szCs w:val="24"/>
              </w:rPr>
            </w:pPr>
            <w:bookmarkStart w:id="1889" w:name="N15_3_1"/>
            <w:r>
              <w:rPr>
                <w:szCs w:val="24"/>
              </w:rPr>
              <w:t>733,781.83</w:t>
            </w:r>
            <w:bookmarkEnd w:id="1889"/>
          </w:p>
        </w:tc>
        <w:tc>
          <w:tcPr>
            <w:tcW w:w="2376" w:type="dxa"/>
            <w:shd w:val="clear" w:color="auto" w:fill="auto"/>
            <w:vAlign w:val="center"/>
          </w:tcPr>
          <w:p>
            <w:pPr>
              <w:tabs>
                <w:tab w:val="decimal" w:pos="1871"/>
              </w:tabs>
              <w:rPr>
                <w:szCs w:val="24"/>
              </w:rPr>
            </w:pPr>
            <w:bookmarkStart w:id="1890" w:name="N15_3_2"/>
            <w:r>
              <w:rPr>
                <w:szCs w:val="24"/>
              </w:rPr>
              <w:t>970,996.29</w:t>
            </w:r>
            <w:bookmarkEnd w:id="18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91" w:name="N15_4_0"/>
            <w:r>
              <w:rPr>
                <w:szCs w:val="24"/>
              </w:rPr>
              <w:t>其他应收及预付款项(3)</w:t>
            </w:r>
            <w:bookmarkEnd w:id="1891"/>
          </w:p>
        </w:tc>
        <w:tc>
          <w:tcPr>
            <w:tcW w:w="2376" w:type="dxa"/>
            <w:shd w:val="clear" w:color="auto" w:fill="auto"/>
            <w:vAlign w:val="center"/>
          </w:tcPr>
          <w:p>
            <w:pPr>
              <w:tabs>
                <w:tab w:val="decimal" w:pos="1871"/>
              </w:tabs>
              <w:rPr>
                <w:szCs w:val="24"/>
              </w:rPr>
            </w:pPr>
            <w:bookmarkStart w:id="1892" w:name="N15_4_1"/>
            <w:r>
              <w:rPr>
                <w:szCs w:val="24"/>
              </w:rPr>
              <w:t>307,066.60</w:t>
            </w:r>
            <w:bookmarkEnd w:id="1892"/>
          </w:p>
        </w:tc>
        <w:tc>
          <w:tcPr>
            <w:tcW w:w="2376" w:type="dxa"/>
            <w:shd w:val="clear" w:color="auto" w:fill="auto"/>
            <w:vAlign w:val="center"/>
          </w:tcPr>
          <w:p>
            <w:pPr>
              <w:tabs>
                <w:tab w:val="decimal" w:pos="1871"/>
              </w:tabs>
              <w:rPr>
                <w:szCs w:val="24"/>
              </w:rPr>
            </w:pPr>
            <w:bookmarkStart w:id="1893" w:name="N15_4_2"/>
            <w:r>
              <w:rPr>
                <w:szCs w:val="24"/>
              </w:rPr>
              <w:t>276,250.00</w:t>
            </w:r>
            <w:bookmarkEnd w:id="18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94" w:name="N15_5_0"/>
            <w:r>
              <w:rPr>
                <w:szCs w:val="24"/>
              </w:rPr>
              <w:t>无形资产(4)</w:t>
            </w:r>
            <w:bookmarkEnd w:id="1894"/>
          </w:p>
        </w:tc>
        <w:tc>
          <w:tcPr>
            <w:tcW w:w="2376" w:type="dxa"/>
            <w:shd w:val="clear" w:color="auto" w:fill="auto"/>
            <w:vAlign w:val="center"/>
          </w:tcPr>
          <w:p>
            <w:pPr>
              <w:tabs>
                <w:tab w:val="decimal" w:pos="1871"/>
              </w:tabs>
              <w:rPr>
                <w:szCs w:val="24"/>
              </w:rPr>
            </w:pPr>
            <w:bookmarkStart w:id="1895" w:name="N15_5_1"/>
            <w:r>
              <w:rPr>
                <w:szCs w:val="24"/>
              </w:rPr>
              <w:t>23,100.00</w:t>
            </w:r>
            <w:bookmarkEnd w:id="1895"/>
          </w:p>
        </w:tc>
        <w:tc>
          <w:tcPr>
            <w:tcW w:w="2376" w:type="dxa"/>
            <w:shd w:val="clear" w:color="auto" w:fill="auto"/>
            <w:vAlign w:val="center"/>
          </w:tcPr>
          <w:p>
            <w:pPr>
              <w:tabs>
                <w:tab w:val="decimal" w:pos="1871"/>
              </w:tabs>
              <w:rPr>
                <w:szCs w:val="24"/>
              </w:rPr>
            </w:pPr>
            <w:bookmarkStart w:id="1896" w:name="N15_5_2"/>
            <w:r>
              <w:rPr>
                <w:szCs w:val="24"/>
              </w:rPr>
              <w:t>26,700.00</w:t>
            </w:r>
            <w:bookmarkEnd w:id="18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897" w:name="N15_6_0"/>
            <w:r>
              <w:rPr>
                <w:szCs w:val="24"/>
              </w:rPr>
              <w:t>抵债资产</w:t>
            </w:r>
            <w:bookmarkEnd w:id="1897"/>
          </w:p>
        </w:tc>
        <w:tc>
          <w:tcPr>
            <w:tcW w:w="2376" w:type="dxa"/>
            <w:shd w:val="clear" w:color="auto" w:fill="auto"/>
            <w:vAlign w:val="center"/>
          </w:tcPr>
          <w:p>
            <w:pPr>
              <w:tabs>
                <w:tab w:val="decimal" w:pos="1871"/>
              </w:tabs>
              <w:rPr>
                <w:szCs w:val="24"/>
              </w:rPr>
            </w:pPr>
            <w:bookmarkStart w:id="1898" w:name="N15_6_1"/>
            <w:r>
              <w:rPr>
                <w:szCs w:val="24"/>
              </w:rPr>
              <w:t>-</w:t>
            </w:r>
            <w:bookmarkEnd w:id="1898"/>
          </w:p>
        </w:tc>
        <w:tc>
          <w:tcPr>
            <w:tcW w:w="2376" w:type="dxa"/>
            <w:shd w:val="clear" w:color="auto" w:fill="auto"/>
            <w:vAlign w:val="center"/>
          </w:tcPr>
          <w:p>
            <w:pPr>
              <w:tabs>
                <w:tab w:val="decimal" w:pos="1871"/>
              </w:tabs>
              <w:rPr>
                <w:szCs w:val="24"/>
              </w:rPr>
            </w:pPr>
            <w:bookmarkStart w:id="1899" w:name="N15_6_2"/>
            <w:r>
              <w:rPr>
                <w:szCs w:val="24"/>
              </w:rPr>
              <w:t>-</w:t>
            </w:r>
            <w:bookmarkEnd w:id="18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900" w:name="N15_7_0"/>
            <w:r>
              <w:rPr>
                <w:szCs w:val="24"/>
              </w:rPr>
              <w:t>清算资金往来</w:t>
            </w:r>
            <w:bookmarkEnd w:id="1900"/>
          </w:p>
        </w:tc>
        <w:tc>
          <w:tcPr>
            <w:tcW w:w="2376" w:type="dxa"/>
            <w:shd w:val="clear" w:color="auto" w:fill="auto"/>
            <w:vAlign w:val="center"/>
          </w:tcPr>
          <w:p>
            <w:pPr>
              <w:tabs>
                <w:tab w:val="decimal" w:pos="1871"/>
              </w:tabs>
              <w:rPr>
                <w:szCs w:val="24"/>
              </w:rPr>
            </w:pPr>
            <w:bookmarkStart w:id="1901" w:name="N15_7_1"/>
            <w:r>
              <w:rPr>
                <w:szCs w:val="24"/>
              </w:rPr>
              <w:t>330,310.47</w:t>
            </w:r>
            <w:bookmarkEnd w:id="1901"/>
          </w:p>
        </w:tc>
        <w:tc>
          <w:tcPr>
            <w:tcW w:w="2376" w:type="dxa"/>
            <w:shd w:val="clear" w:color="auto" w:fill="auto"/>
            <w:vAlign w:val="center"/>
          </w:tcPr>
          <w:p>
            <w:pPr>
              <w:tabs>
                <w:tab w:val="decimal" w:pos="1871"/>
              </w:tabs>
              <w:rPr>
                <w:szCs w:val="24"/>
              </w:rPr>
            </w:pPr>
            <w:bookmarkStart w:id="1902" w:name="N15_7_2"/>
            <w:r>
              <w:rPr>
                <w:szCs w:val="24"/>
              </w:rPr>
              <w:t>-</w:t>
            </w:r>
            <w:bookmarkEnd w:id="19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903" w:name="N15_8_0"/>
            <w:r>
              <w:rPr>
                <w:szCs w:val="24"/>
              </w:rPr>
              <w:t>其他</w:t>
            </w:r>
            <w:bookmarkEnd w:id="1903"/>
          </w:p>
        </w:tc>
        <w:tc>
          <w:tcPr>
            <w:tcW w:w="2376" w:type="dxa"/>
            <w:shd w:val="clear" w:color="auto" w:fill="auto"/>
            <w:vAlign w:val="center"/>
          </w:tcPr>
          <w:p>
            <w:pPr>
              <w:tabs>
                <w:tab w:val="decimal" w:pos="1871"/>
              </w:tabs>
              <w:rPr>
                <w:szCs w:val="24"/>
              </w:rPr>
            </w:pPr>
            <w:bookmarkStart w:id="1904" w:name="N15_8_1"/>
            <w:r>
              <w:rPr>
                <w:szCs w:val="24"/>
              </w:rPr>
              <w:t>-</w:t>
            </w:r>
            <w:bookmarkEnd w:id="1904"/>
          </w:p>
        </w:tc>
        <w:tc>
          <w:tcPr>
            <w:tcW w:w="2376" w:type="dxa"/>
            <w:shd w:val="clear" w:color="auto" w:fill="auto"/>
            <w:vAlign w:val="center"/>
          </w:tcPr>
          <w:p>
            <w:pPr>
              <w:tabs>
                <w:tab w:val="decimal" w:pos="1871"/>
              </w:tabs>
              <w:rPr>
                <w:szCs w:val="24"/>
              </w:rPr>
            </w:pPr>
            <w:bookmarkStart w:id="1905" w:name="N15_8_2"/>
            <w:r>
              <w:rPr>
                <w:szCs w:val="24"/>
              </w:rPr>
              <w:t>-</w:t>
            </w:r>
            <w:bookmarkEnd w:id="19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1906" w:name="N15_9_0"/>
            <w:r>
              <w:rPr>
                <w:szCs w:val="24"/>
              </w:rPr>
              <w:t>合计</w:t>
            </w:r>
            <w:bookmarkEnd w:id="1906"/>
          </w:p>
        </w:tc>
        <w:tc>
          <w:tcPr>
            <w:tcW w:w="2376" w:type="dxa"/>
            <w:shd w:val="clear" w:color="auto" w:fill="auto"/>
            <w:vAlign w:val="center"/>
          </w:tcPr>
          <w:p>
            <w:pPr>
              <w:tabs>
                <w:tab w:val="decimal" w:pos="1871"/>
              </w:tabs>
              <w:rPr>
                <w:szCs w:val="24"/>
              </w:rPr>
            </w:pPr>
            <w:bookmarkStart w:id="1907" w:name="N15_9_1"/>
            <w:r>
              <w:rPr>
                <w:szCs w:val="24"/>
              </w:rPr>
              <w:t>1,399,262.01</w:t>
            </w:r>
            <w:bookmarkEnd w:id="1907"/>
          </w:p>
        </w:tc>
        <w:tc>
          <w:tcPr>
            <w:tcW w:w="2376" w:type="dxa"/>
            <w:shd w:val="clear" w:color="auto" w:fill="auto"/>
            <w:vAlign w:val="center"/>
          </w:tcPr>
          <w:p>
            <w:pPr>
              <w:tabs>
                <w:tab w:val="decimal" w:pos="1871"/>
              </w:tabs>
              <w:rPr>
                <w:szCs w:val="24"/>
              </w:rPr>
            </w:pPr>
            <w:bookmarkStart w:id="1908" w:name="N15_9_2"/>
            <w:r>
              <w:rPr>
                <w:szCs w:val="24"/>
              </w:rPr>
              <w:t>2,660,521.84</w:t>
            </w:r>
            <w:bookmarkEnd w:id="1908"/>
          </w:p>
        </w:tc>
      </w:tr>
    </w:tbl>
    <w:p>
      <w:pPr>
        <w:tabs>
          <w:tab w:val="left" w:pos="720"/>
        </w:tabs>
        <w:jc w:val="both"/>
      </w:pPr>
      <w:r>
        <w:br w:type="page"/>
      </w:r>
      <w:r>
        <w:t>八、</w:t>
      </w:r>
      <w:r>
        <w:tab/>
      </w:r>
      <w:r>
        <w:t>财务报表附注 - 续</w:t>
      </w:r>
    </w:p>
    <w:p>
      <w:pPr>
        <w:tabs>
          <w:tab w:val="left" w:pos="720"/>
        </w:tabs>
        <w:jc w:val="both"/>
      </w:pPr>
    </w:p>
    <w:p>
      <w:pPr>
        <w:tabs>
          <w:tab w:val="left" w:pos="720"/>
        </w:tabs>
        <w:ind w:left="720"/>
      </w:pPr>
      <w:r>
        <w:t>9.</w:t>
      </w:r>
      <w:r>
        <w:tab/>
      </w:r>
      <w:r>
        <w:t>其他资产 - 续</w:t>
      </w:r>
    </w:p>
    <w:p>
      <w:pPr>
        <w:tabs>
          <w:tab w:val="left" w:pos="720"/>
        </w:tabs>
        <w:ind w:left="720"/>
      </w:pPr>
    </w:p>
    <w:p>
      <w:pPr>
        <w:pStyle w:val="3"/>
        <w:tabs>
          <w:tab w:val="left" w:pos="1440"/>
          <w:tab w:val="clear" w:pos="720"/>
        </w:tabs>
        <w:ind w:left="720"/>
      </w:pPr>
      <w:r>
        <w:t>9.1.</w:t>
      </w:r>
      <w:r>
        <w:tab/>
      </w:r>
      <w:r>
        <w:t>应收利息</w:t>
      </w:r>
    </w:p>
    <w:p>
      <w:pPr>
        <w:jc w:val="right"/>
      </w:pPr>
      <w:bookmarkStart w:id="1909" w:name="NN15_12"/>
      <w:r>
        <w:t>人民币元</w:t>
      </w:r>
    </w:p>
    <w:bookmarkEnd w:id="1909"/>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105"/>
        <w:gridCol w:w="2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pPr>
              <w:jc w:val="center"/>
            </w:pPr>
            <w:bookmarkStart w:id="1910" w:name="N15_13_0"/>
            <w:r>
              <w:t>项目</w:t>
            </w:r>
            <w:bookmarkEnd w:id="1910"/>
          </w:p>
        </w:tc>
        <w:tc>
          <w:tcPr>
            <w:tcW w:w="2372" w:type="dxa"/>
            <w:shd w:val="clear" w:color="auto" w:fill="auto"/>
            <w:vAlign w:val="center"/>
          </w:tcPr>
          <w:p>
            <w:pPr>
              <w:jc w:val="center"/>
            </w:pPr>
            <w:bookmarkStart w:id="1911" w:name="N15_13_1"/>
            <w:r>
              <w:t>2020年12月31日</w:t>
            </w:r>
            <w:bookmarkEnd w:id="19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bookmarkStart w:id="1912" w:name="N15_14_0"/>
            <w:r>
              <w:t>应收存放央行利息</w:t>
            </w:r>
            <w:bookmarkEnd w:id="1912"/>
          </w:p>
        </w:tc>
        <w:tc>
          <w:tcPr>
            <w:tcW w:w="2372" w:type="dxa"/>
            <w:shd w:val="clear" w:color="auto" w:fill="auto"/>
            <w:vAlign w:val="center"/>
          </w:tcPr>
          <w:p>
            <w:pPr>
              <w:tabs>
                <w:tab w:val="decimal" w:pos="1798"/>
              </w:tabs>
            </w:pPr>
            <w:bookmarkStart w:id="1913" w:name="N15_14_1"/>
            <w:r>
              <w:t>19,922.26</w:t>
            </w:r>
            <w:bookmarkEnd w:id="19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bookmarkStart w:id="1914" w:name="N15_15_0"/>
            <w:r>
              <w:t>应收存放同业利息</w:t>
            </w:r>
            <w:bookmarkEnd w:id="1914"/>
          </w:p>
        </w:tc>
        <w:tc>
          <w:tcPr>
            <w:tcW w:w="2372" w:type="dxa"/>
            <w:shd w:val="clear" w:color="auto" w:fill="auto"/>
            <w:vAlign w:val="center"/>
          </w:tcPr>
          <w:p>
            <w:pPr>
              <w:tabs>
                <w:tab w:val="decimal" w:pos="1798"/>
              </w:tabs>
            </w:pPr>
            <w:bookmarkStart w:id="1915" w:name="N15_15_1"/>
            <w:r>
              <w:t>663,669.13</w:t>
            </w:r>
            <w:bookmarkEnd w:id="19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bookmarkStart w:id="1916" w:name="N15_16_0"/>
            <w:r>
              <w:t>应收发放贷款和垫款利息</w:t>
            </w:r>
            <w:bookmarkEnd w:id="1916"/>
          </w:p>
        </w:tc>
        <w:tc>
          <w:tcPr>
            <w:tcW w:w="2372" w:type="dxa"/>
            <w:shd w:val="clear" w:color="auto" w:fill="auto"/>
            <w:vAlign w:val="center"/>
          </w:tcPr>
          <w:p>
            <w:pPr>
              <w:tabs>
                <w:tab w:val="decimal" w:pos="1798"/>
              </w:tabs>
            </w:pPr>
            <w:bookmarkStart w:id="1917" w:name="N15_16_1"/>
            <w:r>
              <w:t>702,984.16</w:t>
            </w:r>
            <w:bookmarkEnd w:id="19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bookmarkStart w:id="1918" w:name="N15_17_0"/>
            <w:r>
              <w:t>应收持有至到期投资利息</w:t>
            </w:r>
            <w:bookmarkEnd w:id="1918"/>
          </w:p>
        </w:tc>
        <w:tc>
          <w:tcPr>
            <w:tcW w:w="2372" w:type="dxa"/>
            <w:shd w:val="clear" w:color="auto" w:fill="auto"/>
            <w:vAlign w:val="center"/>
          </w:tcPr>
          <w:p>
            <w:pPr>
              <w:tabs>
                <w:tab w:val="decimal" w:pos="1798"/>
              </w:tabs>
            </w:pPr>
            <w:bookmarkStart w:id="1919" w:name="N15_17_1"/>
            <w:r>
              <w:t>-</w:t>
            </w:r>
            <w:bookmarkEnd w:id="19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bookmarkStart w:id="1920" w:name="N15_18_0"/>
            <w:r>
              <w:t>应收款项类投资利息</w:t>
            </w:r>
            <w:bookmarkEnd w:id="1920"/>
          </w:p>
        </w:tc>
        <w:tc>
          <w:tcPr>
            <w:tcW w:w="2372" w:type="dxa"/>
            <w:shd w:val="clear" w:color="auto" w:fill="auto"/>
            <w:vAlign w:val="center"/>
          </w:tcPr>
          <w:p>
            <w:pPr>
              <w:tabs>
                <w:tab w:val="decimal" w:pos="1798"/>
              </w:tabs>
            </w:pPr>
            <w:bookmarkStart w:id="1921" w:name="N15_18_1"/>
            <w:r>
              <w:t>-</w:t>
            </w:r>
            <w:bookmarkEnd w:id="19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bookmarkStart w:id="1922" w:name="N15_19_0"/>
            <w:r>
              <w:t>合计</w:t>
            </w:r>
            <w:bookmarkEnd w:id="1922"/>
          </w:p>
        </w:tc>
        <w:tc>
          <w:tcPr>
            <w:tcW w:w="2372" w:type="dxa"/>
            <w:shd w:val="clear" w:color="auto" w:fill="auto"/>
            <w:vAlign w:val="center"/>
          </w:tcPr>
          <w:p>
            <w:pPr>
              <w:tabs>
                <w:tab w:val="decimal" w:pos="1798"/>
              </w:tabs>
            </w:pPr>
            <w:bookmarkStart w:id="1923" w:name="N15_19_1"/>
            <w:r>
              <w:t>1,386,575.55</w:t>
            </w:r>
            <w:bookmarkEnd w:id="1923"/>
          </w:p>
        </w:tc>
      </w:tr>
    </w:tbl>
    <w:p/>
    <w:p>
      <w:pPr>
        <w:ind w:left="720"/>
        <w:jc w:val="both"/>
      </w:pPr>
      <w:bookmarkStart w:id="1924" w:name="NN15_21"/>
      <w:r>
        <w:t>于2021年12月31日，本银行的应收利息余额仅为相关金融工具已到期可收取但于资产负债表日尚未收到的利息。</w:t>
      </w:r>
    </w:p>
    <w:bookmarkEnd w:id="1924"/>
    <w:p/>
    <w:p>
      <w:pPr>
        <w:pStyle w:val="3"/>
        <w:tabs>
          <w:tab w:val="left" w:pos="1440"/>
          <w:tab w:val="clear" w:pos="720"/>
        </w:tabs>
        <w:ind w:left="720"/>
      </w:pPr>
      <w:r>
        <w:t>9.2.</w:t>
      </w:r>
      <w:r>
        <w:tab/>
      </w:r>
      <w:r>
        <w:t>长期待摊费用</w:t>
      </w:r>
    </w:p>
    <w:p>
      <w:pPr>
        <w:jc w:val="right"/>
      </w:pPr>
      <w:bookmarkStart w:id="1925" w:name="NN15_24"/>
      <w:r>
        <w:t>人民币元</w:t>
      </w:r>
    </w:p>
    <w:bookmarkEnd w:id="1925"/>
    <w:tbl>
      <w:tblPr>
        <w:tblStyle w:val="9"/>
        <w:tblW w:w="9479"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709"/>
        <w:gridCol w:w="1354"/>
        <w:gridCol w:w="1354"/>
        <w:gridCol w:w="1354"/>
        <w:gridCol w:w="1354"/>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jc w:val="center"/>
              <w:rPr>
                <w:sz w:val="21"/>
                <w:szCs w:val="21"/>
              </w:rPr>
            </w:pPr>
            <w:bookmarkStart w:id="1926" w:name="N15_25_0"/>
            <w:r>
              <w:rPr>
                <w:rFonts w:hint="eastAsia"/>
                <w:sz w:val="21"/>
                <w:szCs w:val="21"/>
              </w:rPr>
              <w:t>项目</w:t>
            </w:r>
            <w:bookmarkEnd w:id="1926"/>
          </w:p>
        </w:tc>
        <w:tc>
          <w:tcPr>
            <w:tcW w:w="1354" w:type="dxa"/>
            <w:shd w:val="clear" w:color="auto" w:fill="auto"/>
            <w:vAlign w:val="center"/>
          </w:tcPr>
          <w:p>
            <w:pPr>
              <w:jc w:val="center"/>
              <w:rPr>
                <w:sz w:val="21"/>
                <w:szCs w:val="21"/>
              </w:rPr>
            </w:pPr>
            <w:bookmarkStart w:id="1927" w:name="N15_25_1"/>
            <w:r>
              <w:rPr>
                <w:sz w:val="21"/>
                <w:szCs w:val="21"/>
              </w:rPr>
              <w:t>2021</w:t>
            </w:r>
            <w:r>
              <w:rPr>
                <w:rFonts w:hint="eastAsia"/>
                <w:sz w:val="21"/>
                <w:szCs w:val="21"/>
              </w:rPr>
              <w:t>年</w:t>
            </w:r>
          </w:p>
          <w:p>
            <w:pPr>
              <w:jc w:val="center"/>
              <w:rPr>
                <w:sz w:val="21"/>
                <w:szCs w:val="21"/>
              </w:rPr>
            </w:pPr>
            <w:r>
              <w:rPr>
                <w:sz w:val="21"/>
                <w:szCs w:val="21"/>
              </w:rPr>
              <w:t>1</w:t>
            </w:r>
            <w:r>
              <w:rPr>
                <w:rFonts w:hint="eastAsia"/>
                <w:sz w:val="21"/>
                <w:szCs w:val="21"/>
              </w:rPr>
              <w:t>月</w:t>
            </w:r>
            <w:r>
              <w:rPr>
                <w:sz w:val="21"/>
                <w:szCs w:val="21"/>
              </w:rPr>
              <w:t>1</w:t>
            </w:r>
            <w:r>
              <w:rPr>
                <w:rFonts w:hint="eastAsia"/>
                <w:sz w:val="21"/>
                <w:szCs w:val="21"/>
              </w:rPr>
              <w:t>日</w:t>
            </w:r>
            <w:bookmarkEnd w:id="1927"/>
          </w:p>
        </w:tc>
        <w:tc>
          <w:tcPr>
            <w:tcW w:w="1354" w:type="dxa"/>
            <w:shd w:val="clear" w:color="auto" w:fill="auto"/>
            <w:vAlign w:val="center"/>
          </w:tcPr>
          <w:p>
            <w:pPr>
              <w:jc w:val="center"/>
              <w:rPr>
                <w:sz w:val="21"/>
                <w:szCs w:val="21"/>
              </w:rPr>
            </w:pPr>
            <w:bookmarkStart w:id="1928" w:name="N15_25_2"/>
            <w:r>
              <w:rPr>
                <w:rFonts w:hint="eastAsia"/>
                <w:sz w:val="21"/>
                <w:szCs w:val="21"/>
              </w:rPr>
              <w:t>本年增加</w:t>
            </w:r>
            <w:bookmarkEnd w:id="1928"/>
          </w:p>
        </w:tc>
        <w:tc>
          <w:tcPr>
            <w:tcW w:w="1354" w:type="dxa"/>
            <w:shd w:val="clear" w:color="auto" w:fill="auto"/>
            <w:vAlign w:val="center"/>
          </w:tcPr>
          <w:p>
            <w:pPr>
              <w:jc w:val="center"/>
              <w:rPr>
                <w:sz w:val="21"/>
                <w:szCs w:val="21"/>
              </w:rPr>
            </w:pPr>
            <w:bookmarkStart w:id="1929" w:name="N15_25_3"/>
            <w:r>
              <w:rPr>
                <w:rFonts w:hint="eastAsia"/>
                <w:sz w:val="21"/>
                <w:szCs w:val="21"/>
              </w:rPr>
              <w:t>本年摊销</w:t>
            </w:r>
            <w:r>
              <w:rPr>
                <w:sz w:val="21"/>
                <w:szCs w:val="21"/>
              </w:rPr>
              <w:t xml:space="preserve"> </w:t>
            </w:r>
            <w:bookmarkEnd w:id="1929"/>
          </w:p>
        </w:tc>
        <w:tc>
          <w:tcPr>
            <w:tcW w:w="1354" w:type="dxa"/>
            <w:shd w:val="clear" w:color="auto" w:fill="auto"/>
            <w:vAlign w:val="center"/>
          </w:tcPr>
          <w:p>
            <w:pPr>
              <w:jc w:val="center"/>
              <w:rPr>
                <w:sz w:val="21"/>
                <w:szCs w:val="21"/>
              </w:rPr>
            </w:pPr>
            <w:bookmarkStart w:id="1930" w:name="N15_25_4"/>
            <w:r>
              <w:rPr>
                <w:rFonts w:hint="eastAsia"/>
                <w:sz w:val="21"/>
                <w:szCs w:val="21"/>
              </w:rPr>
              <w:t>本年减少</w:t>
            </w:r>
            <w:bookmarkEnd w:id="1930"/>
          </w:p>
        </w:tc>
        <w:tc>
          <w:tcPr>
            <w:tcW w:w="1354" w:type="dxa"/>
            <w:shd w:val="clear" w:color="auto" w:fill="auto"/>
            <w:vAlign w:val="center"/>
          </w:tcPr>
          <w:p>
            <w:pPr>
              <w:jc w:val="center"/>
              <w:rPr>
                <w:sz w:val="21"/>
                <w:szCs w:val="21"/>
              </w:rPr>
            </w:pPr>
            <w:bookmarkStart w:id="1931" w:name="N15_25_5"/>
            <w:r>
              <w:rPr>
                <w:sz w:val="21"/>
                <w:szCs w:val="21"/>
              </w:rPr>
              <w:t>2021</w:t>
            </w:r>
            <w:r>
              <w:rPr>
                <w:rFonts w:hint="eastAsia"/>
                <w:sz w:val="21"/>
                <w:szCs w:val="21"/>
              </w:rPr>
              <w:t>年</w:t>
            </w:r>
          </w:p>
          <w:p>
            <w:pPr>
              <w:jc w:val="center"/>
              <w:rPr>
                <w:sz w:val="21"/>
                <w:szCs w:val="21"/>
              </w:rPr>
            </w:pPr>
            <w:r>
              <w:rPr>
                <w:sz w:val="21"/>
                <w:szCs w:val="21"/>
              </w:rPr>
              <w:t>12</w:t>
            </w:r>
            <w:r>
              <w:rPr>
                <w:rFonts w:hint="eastAsia"/>
                <w:sz w:val="21"/>
                <w:szCs w:val="21"/>
              </w:rPr>
              <w:t>月</w:t>
            </w:r>
            <w:r>
              <w:rPr>
                <w:sz w:val="21"/>
                <w:szCs w:val="21"/>
              </w:rPr>
              <w:t>31</w:t>
            </w:r>
            <w:r>
              <w:rPr>
                <w:rFonts w:hint="eastAsia"/>
                <w:sz w:val="21"/>
                <w:szCs w:val="21"/>
              </w:rPr>
              <w:t>日</w:t>
            </w:r>
            <w:bookmarkEnd w:id="19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32" w:name="N15_26_0"/>
            <w:r>
              <w:rPr>
                <w:rFonts w:hint="eastAsia"/>
                <w:sz w:val="21"/>
                <w:szCs w:val="21"/>
              </w:rPr>
              <w:t>预付房屋租赁费</w:t>
            </w:r>
            <w:bookmarkEnd w:id="1932"/>
          </w:p>
        </w:tc>
        <w:tc>
          <w:tcPr>
            <w:tcW w:w="1354" w:type="dxa"/>
            <w:shd w:val="clear" w:color="auto" w:fill="auto"/>
            <w:vAlign w:val="center"/>
          </w:tcPr>
          <w:p>
            <w:pPr>
              <w:tabs>
                <w:tab w:val="decimal" w:pos="873"/>
              </w:tabs>
              <w:rPr>
                <w:sz w:val="21"/>
                <w:szCs w:val="21"/>
              </w:rPr>
            </w:pPr>
            <w:bookmarkStart w:id="1933" w:name="N15_26_1"/>
            <w:r>
              <w:rPr>
                <w:sz w:val="21"/>
                <w:szCs w:val="21"/>
              </w:rPr>
              <w:t>-</w:t>
            </w:r>
            <w:bookmarkEnd w:id="1933"/>
          </w:p>
        </w:tc>
        <w:tc>
          <w:tcPr>
            <w:tcW w:w="1354" w:type="dxa"/>
            <w:shd w:val="clear" w:color="auto" w:fill="auto"/>
            <w:vAlign w:val="center"/>
          </w:tcPr>
          <w:p>
            <w:pPr>
              <w:tabs>
                <w:tab w:val="decimal" w:pos="873"/>
              </w:tabs>
              <w:rPr>
                <w:sz w:val="21"/>
                <w:szCs w:val="21"/>
              </w:rPr>
            </w:pPr>
            <w:bookmarkStart w:id="1934" w:name="N15_26_2"/>
            <w:r>
              <w:rPr>
                <w:sz w:val="21"/>
                <w:szCs w:val="21"/>
              </w:rPr>
              <w:t>-</w:t>
            </w:r>
            <w:bookmarkEnd w:id="1934"/>
          </w:p>
        </w:tc>
        <w:tc>
          <w:tcPr>
            <w:tcW w:w="1354" w:type="dxa"/>
            <w:shd w:val="clear" w:color="auto" w:fill="auto"/>
            <w:vAlign w:val="center"/>
          </w:tcPr>
          <w:p>
            <w:pPr>
              <w:tabs>
                <w:tab w:val="decimal" w:pos="873"/>
              </w:tabs>
              <w:rPr>
                <w:sz w:val="21"/>
                <w:szCs w:val="21"/>
              </w:rPr>
            </w:pPr>
            <w:bookmarkStart w:id="1935" w:name="N15_26_3"/>
            <w:bookmarkEnd w:id="1935"/>
            <w:r>
              <w:rPr>
                <w:sz w:val="21"/>
                <w:szCs w:val="21"/>
              </w:rPr>
              <w:t>-</w:t>
            </w:r>
          </w:p>
        </w:tc>
        <w:tc>
          <w:tcPr>
            <w:tcW w:w="1354" w:type="dxa"/>
            <w:shd w:val="clear" w:color="auto" w:fill="auto"/>
            <w:vAlign w:val="center"/>
          </w:tcPr>
          <w:p>
            <w:pPr>
              <w:tabs>
                <w:tab w:val="decimal" w:pos="873"/>
              </w:tabs>
              <w:rPr>
                <w:sz w:val="21"/>
                <w:szCs w:val="21"/>
              </w:rPr>
            </w:pPr>
            <w:bookmarkStart w:id="1936" w:name="N15_26_4"/>
            <w:r>
              <w:rPr>
                <w:sz w:val="21"/>
                <w:szCs w:val="21"/>
              </w:rPr>
              <w:t>-</w:t>
            </w:r>
            <w:bookmarkEnd w:id="1936"/>
          </w:p>
        </w:tc>
        <w:tc>
          <w:tcPr>
            <w:tcW w:w="1354" w:type="dxa"/>
            <w:shd w:val="clear" w:color="auto" w:fill="auto"/>
            <w:vAlign w:val="center"/>
          </w:tcPr>
          <w:p>
            <w:pPr>
              <w:tabs>
                <w:tab w:val="decimal" w:pos="873"/>
              </w:tabs>
              <w:rPr>
                <w:sz w:val="21"/>
                <w:szCs w:val="21"/>
              </w:rPr>
            </w:pPr>
            <w:bookmarkStart w:id="1937" w:name="N15_26_5"/>
            <w:r>
              <w:rPr>
                <w:sz w:val="21"/>
                <w:szCs w:val="21"/>
              </w:rPr>
              <w:t>-</w:t>
            </w:r>
            <w:bookmarkEnd w:id="19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38" w:name="N15_27_0"/>
            <w:r>
              <w:rPr>
                <w:rFonts w:hint="eastAsia"/>
                <w:sz w:val="21"/>
                <w:szCs w:val="21"/>
              </w:rPr>
              <w:t>营业网点装修费</w:t>
            </w:r>
            <w:bookmarkEnd w:id="1938"/>
          </w:p>
        </w:tc>
        <w:tc>
          <w:tcPr>
            <w:tcW w:w="1354" w:type="dxa"/>
            <w:shd w:val="clear" w:color="auto" w:fill="auto"/>
            <w:vAlign w:val="center"/>
          </w:tcPr>
          <w:p>
            <w:pPr>
              <w:tabs>
                <w:tab w:val="decimal" w:pos="873"/>
              </w:tabs>
              <w:rPr>
                <w:sz w:val="21"/>
                <w:szCs w:val="21"/>
              </w:rPr>
            </w:pPr>
            <w:bookmarkStart w:id="1939" w:name="N15_27_1"/>
            <w:r>
              <w:rPr>
                <w:sz w:val="21"/>
                <w:szCs w:val="21"/>
              </w:rPr>
              <w:t>868,044.32</w:t>
            </w:r>
            <w:bookmarkEnd w:id="1939"/>
          </w:p>
        </w:tc>
        <w:tc>
          <w:tcPr>
            <w:tcW w:w="1354" w:type="dxa"/>
            <w:shd w:val="clear" w:color="auto" w:fill="auto"/>
            <w:vAlign w:val="center"/>
          </w:tcPr>
          <w:p>
            <w:pPr>
              <w:tabs>
                <w:tab w:val="decimal" w:pos="873"/>
              </w:tabs>
              <w:rPr>
                <w:sz w:val="21"/>
                <w:szCs w:val="21"/>
              </w:rPr>
            </w:pPr>
            <w:bookmarkStart w:id="1940" w:name="N15_27_2"/>
            <w:r>
              <w:rPr>
                <w:sz w:val="21"/>
                <w:szCs w:val="21"/>
              </w:rPr>
              <w:t>-</w:t>
            </w:r>
            <w:bookmarkEnd w:id="1940"/>
          </w:p>
        </w:tc>
        <w:tc>
          <w:tcPr>
            <w:tcW w:w="1354" w:type="dxa"/>
            <w:shd w:val="clear" w:color="auto" w:fill="auto"/>
            <w:vAlign w:val="center"/>
          </w:tcPr>
          <w:p>
            <w:pPr>
              <w:tabs>
                <w:tab w:val="decimal" w:pos="873"/>
              </w:tabs>
              <w:rPr>
                <w:sz w:val="21"/>
                <w:szCs w:val="21"/>
              </w:rPr>
            </w:pPr>
            <w:bookmarkStart w:id="1941" w:name="N15_27_3"/>
            <w:r>
              <w:rPr>
                <w:sz w:val="21"/>
                <w:szCs w:val="21"/>
              </w:rPr>
              <w:t>209,760.60</w:t>
            </w:r>
            <w:bookmarkEnd w:id="1941"/>
          </w:p>
        </w:tc>
        <w:tc>
          <w:tcPr>
            <w:tcW w:w="1354" w:type="dxa"/>
            <w:shd w:val="clear" w:color="auto" w:fill="auto"/>
            <w:vAlign w:val="center"/>
          </w:tcPr>
          <w:p>
            <w:pPr>
              <w:tabs>
                <w:tab w:val="decimal" w:pos="873"/>
              </w:tabs>
              <w:rPr>
                <w:sz w:val="21"/>
                <w:szCs w:val="21"/>
              </w:rPr>
            </w:pPr>
            <w:bookmarkStart w:id="1942" w:name="N15_27_4"/>
            <w:r>
              <w:rPr>
                <w:sz w:val="21"/>
                <w:szCs w:val="21"/>
              </w:rPr>
              <w:t>-</w:t>
            </w:r>
            <w:bookmarkEnd w:id="1942"/>
          </w:p>
        </w:tc>
        <w:tc>
          <w:tcPr>
            <w:tcW w:w="1354" w:type="dxa"/>
            <w:shd w:val="clear" w:color="auto" w:fill="auto"/>
            <w:vAlign w:val="center"/>
          </w:tcPr>
          <w:p>
            <w:pPr>
              <w:tabs>
                <w:tab w:val="decimal" w:pos="873"/>
              </w:tabs>
              <w:rPr>
                <w:sz w:val="21"/>
                <w:szCs w:val="21"/>
              </w:rPr>
            </w:pPr>
            <w:bookmarkStart w:id="1943" w:name="N15_27_5"/>
            <w:r>
              <w:rPr>
                <w:sz w:val="21"/>
                <w:szCs w:val="21"/>
              </w:rPr>
              <w:t>658,283.72</w:t>
            </w:r>
            <w:bookmarkEnd w:id="19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44" w:name="N15_28_0"/>
            <w:r>
              <w:rPr>
                <w:rFonts w:hint="eastAsia"/>
                <w:sz w:val="21"/>
                <w:szCs w:val="21"/>
              </w:rPr>
              <w:t>经营租入固定资产改良</w:t>
            </w:r>
            <w:bookmarkEnd w:id="1944"/>
          </w:p>
        </w:tc>
        <w:tc>
          <w:tcPr>
            <w:tcW w:w="1354" w:type="dxa"/>
            <w:shd w:val="clear" w:color="auto" w:fill="auto"/>
            <w:vAlign w:val="center"/>
          </w:tcPr>
          <w:p>
            <w:pPr>
              <w:tabs>
                <w:tab w:val="decimal" w:pos="873"/>
              </w:tabs>
              <w:rPr>
                <w:sz w:val="21"/>
                <w:szCs w:val="21"/>
              </w:rPr>
            </w:pPr>
            <w:bookmarkStart w:id="1945" w:name="N15_28_1"/>
            <w:r>
              <w:rPr>
                <w:sz w:val="21"/>
                <w:szCs w:val="21"/>
              </w:rPr>
              <w:t>-</w:t>
            </w:r>
            <w:bookmarkEnd w:id="1945"/>
          </w:p>
        </w:tc>
        <w:tc>
          <w:tcPr>
            <w:tcW w:w="1354" w:type="dxa"/>
            <w:shd w:val="clear" w:color="auto" w:fill="auto"/>
            <w:vAlign w:val="center"/>
          </w:tcPr>
          <w:p>
            <w:pPr>
              <w:tabs>
                <w:tab w:val="decimal" w:pos="873"/>
              </w:tabs>
              <w:rPr>
                <w:sz w:val="21"/>
                <w:szCs w:val="21"/>
              </w:rPr>
            </w:pPr>
            <w:bookmarkStart w:id="1946" w:name="N15_28_2"/>
            <w:r>
              <w:rPr>
                <w:sz w:val="21"/>
                <w:szCs w:val="21"/>
              </w:rPr>
              <w:t>-</w:t>
            </w:r>
            <w:bookmarkEnd w:id="1946"/>
          </w:p>
        </w:tc>
        <w:tc>
          <w:tcPr>
            <w:tcW w:w="1354" w:type="dxa"/>
            <w:shd w:val="clear" w:color="auto" w:fill="auto"/>
            <w:vAlign w:val="center"/>
          </w:tcPr>
          <w:p>
            <w:pPr>
              <w:tabs>
                <w:tab w:val="decimal" w:pos="873"/>
              </w:tabs>
              <w:rPr>
                <w:sz w:val="21"/>
                <w:szCs w:val="21"/>
              </w:rPr>
            </w:pPr>
            <w:bookmarkStart w:id="1947" w:name="N15_28_3"/>
            <w:r>
              <w:rPr>
                <w:sz w:val="21"/>
                <w:szCs w:val="21"/>
              </w:rPr>
              <w:t>-</w:t>
            </w:r>
            <w:bookmarkEnd w:id="1947"/>
          </w:p>
        </w:tc>
        <w:tc>
          <w:tcPr>
            <w:tcW w:w="1354" w:type="dxa"/>
            <w:shd w:val="clear" w:color="auto" w:fill="auto"/>
            <w:vAlign w:val="center"/>
          </w:tcPr>
          <w:p>
            <w:pPr>
              <w:tabs>
                <w:tab w:val="decimal" w:pos="873"/>
              </w:tabs>
              <w:rPr>
                <w:sz w:val="21"/>
                <w:szCs w:val="21"/>
              </w:rPr>
            </w:pPr>
            <w:bookmarkStart w:id="1948" w:name="N15_28_4"/>
            <w:r>
              <w:rPr>
                <w:sz w:val="21"/>
                <w:szCs w:val="21"/>
              </w:rPr>
              <w:t>-</w:t>
            </w:r>
            <w:bookmarkEnd w:id="1948"/>
          </w:p>
        </w:tc>
        <w:tc>
          <w:tcPr>
            <w:tcW w:w="1354" w:type="dxa"/>
            <w:shd w:val="clear" w:color="auto" w:fill="auto"/>
            <w:vAlign w:val="center"/>
          </w:tcPr>
          <w:p>
            <w:pPr>
              <w:tabs>
                <w:tab w:val="decimal" w:pos="873"/>
              </w:tabs>
              <w:rPr>
                <w:sz w:val="21"/>
                <w:szCs w:val="21"/>
              </w:rPr>
            </w:pPr>
            <w:bookmarkStart w:id="1949" w:name="N15_28_5"/>
            <w:r>
              <w:rPr>
                <w:sz w:val="21"/>
                <w:szCs w:val="21"/>
              </w:rPr>
              <w:t>-</w:t>
            </w:r>
            <w:bookmarkEnd w:id="19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50" w:name="N15_29_0"/>
            <w:r>
              <w:rPr>
                <w:rFonts w:hint="eastAsia"/>
                <w:sz w:val="21"/>
                <w:szCs w:val="21"/>
              </w:rPr>
              <w:t>网络建设费</w:t>
            </w:r>
            <w:bookmarkEnd w:id="1950"/>
          </w:p>
        </w:tc>
        <w:tc>
          <w:tcPr>
            <w:tcW w:w="1354" w:type="dxa"/>
            <w:shd w:val="clear" w:color="auto" w:fill="auto"/>
            <w:vAlign w:val="center"/>
          </w:tcPr>
          <w:p>
            <w:pPr>
              <w:tabs>
                <w:tab w:val="decimal" w:pos="873"/>
              </w:tabs>
              <w:rPr>
                <w:sz w:val="21"/>
                <w:szCs w:val="21"/>
              </w:rPr>
            </w:pPr>
            <w:bookmarkStart w:id="1951" w:name="N15_29_1"/>
            <w:r>
              <w:rPr>
                <w:sz w:val="21"/>
                <w:szCs w:val="21"/>
              </w:rPr>
              <w:t>-</w:t>
            </w:r>
            <w:bookmarkEnd w:id="1951"/>
          </w:p>
        </w:tc>
        <w:tc>
          <w:tcPr>
            <w:tcW w:w="1354" w:type="dxa"/>
            <w:shd w:val="clear" w:color="auto" w:fill="auto"/>
            <w:vAlign w:val="center"/>
          </w:tcPr>
          <w:p>
            <w:pPr>
              <w:tabs>
                <w:tab w:val="decimal" w:pos="873"/>
              </w:tabs>
              <w:rPr>
                <w:sz w:val="21"/>
                <w:szCs w:val="21"/>
              </w:rPr>
            </w:pPr>
            <w:bookmarkStart w:id="1952" w:name="N15_29_2"/>
            <w:r>
              <w:rPr>
                <w:sz w:val="21"/>
                <w:szCs w:val="21"/>
              </w:rPr>
              <w:t>-</w:t>
            </w:r>
            <w:bookmarkEnd w:id="1952"/>
          </w:p>
        </w:tc>
        <w:tc>
          <w:tcPr>
            <w:tcW w:w="1354" w:type="dxa"/>
            <w:shd w:val="clear" w:color="auto" w:fill="auto"/>
            <w:vAlign w:val="center"/>
          </w:tcPr>
          <w:p>
            <w:pPr>
              <w:tabs>
                <w:tab w:val="decimal" w:pos="873"/>
              </w:tabs>
              <w:rPr>
                <w:sz w:val="21"/>
                <w:szCs w:val="21"/>
              </w:rPr>
            </w:pPr>
            <w:bookmarkStart w:id="1953" w:name="N15_29_3"/>
            <w:r>
              <w:rPr>
                <w:sz w:val="21"/>
                <w:szCs w:val="21"/>
              </w:rPr>
              <w:t>-</w:t>
            </w:r>
            <w:bookmarkEnd w:id="1953"/>
          </w:p>
        </w:tc>
        <w:tc>
          <w:tcPr>
            <w:tcW w:w="1354" w:type="dxa"/>
            <w:shd w:val="clear" w:color="auto" w:fill="auto"/>
            <w:vAlign w:val="center"/>
          </w:tcPr>
          <w:p>
            <w:pPr>
              <w:tabs>
                <w:tab w:val="decimal" w:pos="873"/>
              </w:tabs>
              <w:rPr>
                <w:sz w:val="21"/>
                <w:szCs w:val="21"/>
              </w:rPr>
            </w:pPr>
            <w:bookmarkStart w:id="1954" w:name="N15_29_4"/>
            <w:r>
              <w:rPr>
                <w:sz w:val="21"/>
                <w:szCs w:val="21"/>
              </w:rPr>
              <w:t>-</w:t>
            </w:r>
            <w:bookmarkEnd w:id="1954"/>
          </w:p>
        </w:tc>
        <w:tc>
          <w:tcPr>
            <w:tcW w:w="1354" w:type="dxa"/>
            <w:shd w:val="clear" w:color="auto" w:fill="auto"/>
            <w:vAlign w:val="center"/>
          </w:tcPr>
          <w:p>
            <w:pPr>
              <w:tabs>
                <w:tab w:val="decimal" w:pos="873"/>
              </w:tabs>
              <w:rPr>
                <w:sz w:val="21"/>
                <w:szCs w:val="21"/>
              </w:rPr>
            </w:pPr>
            <w:bookmarkStart w:id="1955" w:name="N15_29_5"/>
            <w:r>
              <w:rPr>
                <w:sz w:val="21"/>
                <w:szCs w:val="21"/>
              </w:rPr>
              <w:t>-</w:t>
            </w:r>
            <w:bookmarkEnd w:id="19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56" w:name="N15_30_0"/>
            <w:r>
              <w:rPr>
                <w:rFonts w:hint="eastAsia"/>
                <w:sz w:val="21"/>
                <w:szCs w:val="21"/>
              </w:rPr>
              <w:t>电子设备及软件开发费</w:t>
            </w:r>
            <w:bookmarkEnd w:id="1956"/>
          </w:p>
        </w:tc>
        <w:tc>
          <w:tcPr>
            <w:tcW w:w="1354" w:type="dxa"/>
            <w:shd w:val="clear" w:color="auto" w:fill="auto"/>
            <w:vAlign w:val="center"/>
          </w:tcPr>
          <w:p>
            <w:pPr>
              <w:tabs>
                <w:tab w:val="decimal" w:pos="873"/>
              </w:tabs>
              <w:rPr>
                <w:sz w:val="21"/>
                <w:szCs w:val="21"/>
              </w:rPr>
            </w:pPr>
            <w:bookmarkStart w:id="1957" w:name="N15_30_1"/>
            <w:r>
              <w:rPr>
                <w:sz w:val="21"/>
                <w:szCs w:val="21"/>
              </w:rPr>
              <w:t>-</w:t>
            </w:r>
            <w:bookmarkEnd w:id="1957"/>
          </w:p>
        </w:tc>
        <w:tc>
          <w:tcPr>
            <w:tcW w:w="1354" w:type="dxa"/>
            <w:shd w:val="clear" w:color="auto" w:fill="auto"/>
            <w:vAlign w:val="center"/>
          </w:tcPr>
          <w:p>
            <w:pPr>
              <w:tabs>
                <w:tab w:val="decimal" w:pos="873"/>
              </w:tabs>
              <w:rPr>
                <w:sz w:val="21"/>
                <w:szCs w:val="21"/>
              </w:rPr>
            </w:pPr>
            <w:bookmarkStart w:id="1958" w:name="N15_30_2"/>
            <w:r>
              <w:rPr>
                <w:sz w:val="21"/>
                <w:szCs w:val="21"/>
              </w:rPr>
              <w:t>-</w:t>
            </w:r>
            <w:bookmarkEnd w:id="1958"/>
          </w:p>
        </w:tc>
        <w:tc>
          <w:tcPr>
            <w:tcW w:w="1354" w:type="dxa"/>
            <w:shd w:val="clear" w:color="auto" w:fill="auto"/>
            <w:vAlign w:val="center"/>
          </w:tcPr>
          <w:p>
            <w:pPr>
              <w:tabs>
                <w:tab w:val="decimal" w:pos="873"/>
              </w:tabs>
              <w:rPr>
                <w:sz w:val="21"/>
                <w:szCs w:val="21"/>
              </w:rPr>
            </w:pPr>
            <w:bookmarkStart w:id="1959" w:name="N15_30_3"/>
            <w:r>
              <w:rPr>
                <w:sz w:val="21"/>
                <w:szCs w:val="21"/>
              </w:rPr>
              <w:t>-</w:t>
            </w:r>
            <w:bookmarkEnd w:id="1959"/>
          </w:p>
        </w:tc>
        <w:tc>
          <w:tcPr>
            <w:tcW w:w="1354" w:type="dxa"/>
            <w:shd w:val="clear" w:color="auto" w:fill="auto"/>
            <w:vAlign w:val="center"/>
          </w:tcPr>
          <w:p>
            <w:pPr>
              <w:tabs>
                <w:tab w:val="decimal" w:pos="873"/>
              </w:tabs>
              <w:rPr>
                <w:sz w:val="21"/>
                <w:szCs w:val="21"/>
              </w:rPr>
            </w:pPr>
            <w:bookmarkStart w:id="1960" w:name="N15_30_4"/>
            <w:r>
              <w:rPr>
                <w:sz w:val="21"/>
                <w:szCs w:val="21"/>
              </w:rPr>
              <w:t>-</w:t>
            </w:r>
            <w:bookmarkEnd w:id="1960"/>
          </w:p>
        </w:tc>
        <w:tc>
          <w:tcPr>
            <w:tcW w:w="1354" w:type="dxa"/>
            <w:shd w:val="clear" w:color="auto" w:fill="auto"/>
            <w:vAlign w:val="center"/>
          </w:tcPr>
          <w:p>
            <w:pPr>
              <w:tabs>
                <w:tab w:val="decimal" w:pos="873"/>
              </w:tabs>
              <w:rPr>
                <w:sz w:val="21"/>
                <w:szCs w:val="21"/>
              </w:rPr>
            </w:pPr>
            <w:bookmarkStart w:id="1961" w:name="N15_30_5"/>
            <w:r>
              <w:rPr>
                <w:sz w:val="21"/>
                <w:szCs w:val="21"/>
              </w:rPr>
              <w:t>-</w:t>
            </w:r>
            <w:bookmarkEnd w:id="19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62" w:name="N15_31_0"/>
            <w:r>
              <w:rPr>
                <w:rFonts w:hint="eastAsia"/>
                <w:sz w:val="21"/>
                <w:szCs w:val="21"/>
              </w:rPr>
              <w:t>广告费</w:t>
            </w:r>
            <w:r>
              <w:rPr>
                <w:sz w:val="21"/>
                <w:szCs w:val="21"/>
              </w:rPr>
              <w:t xml:space="preserve"> </w:t>
            </w:r>
            <w:bookmarkEnd w:id="1962"/>
          </w:p>
        </w:tc>
        <w:tc>
          <w:tcPr>
            <w:tcW w:w="1354" w:type="dxa"/>
            <w:shd w:val="clear" w:color="auto" w:fill="auto"/>
            <w:vAlign w:val="center"/>
          </w:tcPr>
          <w:p>
            <w:pPr>
              <w:tabs>
                <w:tab w:val="decimal" w:pos="873"/>
              </w:tabs>
              <w:rPr>
                <w:sz w:val="21"/>
                <w:szCs w:val="21"/>
              </w:rPr>
            </w:pPr>
            <w:bookmarkStart w:id="1963" w:name="N15_31_1"/>
            <w:r>
              <w:rPr>
                <w:sz w:val="21"/>
                <w:szCs w:val="21"/>
              </w:rPr>
              <w:t>-</w:t>
            </w:r>
            <w:bookmarkEnd w:id="1963"/>
          </w:p>
        </w:tc>
        <w:tc>
          <w:tcPr>
            <w:tcW w:w="1354" w:type="dxa"/>
            <w:shd w:val="clear" w:color="auto" w:fill="auto"/>
            <w:vAlign w:val="center"/>
          </w:tcPr>
          <w:p>
            <w:pPr>
              <w:tabs>
                <w:tab w:val="decimal" w:pos="873"/>
              </w:tabs>
              <w:rPr>
                <w:sz w:val="21"/>
                <w:szCs w:val="21"/>
              </w:rPr>
            </w:pPr>
            <w:bookmarkStart w:id="1964" w:name="N15_31_2"/>
            <w:r>
              <w:rPr>
                <w:sz w:val="21"/>
                <w:szCs w:val="21"/>
              </w:rPr>
              <w:t>-</w:t>
            </w:r>
            <w:bookmarkEnd w:id="1964"/>
          </w:p>
        </w:tc>
        <w:tc>
          <w:tcPr>
            <w:tcW w:w="1354" w:type="dxa"/>
            <w:shd w:val="clear" w:color="auto" w:fill="auto"/>
            <w:vAlign w:val="center"/>
          </w:tcPr>
          <w:p>
            <w:pPr>
              <w:tabs>
                <w:tab w:val="decimal" w:pos="873"/>
              </w:tabs>
              <w:rPr>
                <w:sz w:val="21"/>
                <w:szCs w:val="21"/>
              </w:rPr>
            </w:pPr>
            <w:bookmarkStart w:id="1965" w:name="N15_31_3"/>
            <w:r>
              <w:rPr>
                <w:sz w:val="21"/>
                <w:szCs w:val="21"/>
              </w:rPr>
              <w:t>-</w:t>
            </w:r>
            <w:bookmarkEnd w:id="1965"/>
          </w:p>
        </w:tc>
        <w:tc>
          <w:tcPr>
            <w:tcW w:w="1354" w:type="dxa"/>
            <w:shd w:val="clear" w:color="auto" w:fill="auto"/>
            <w:vAlign w:val="center"/>
          </w:tcPr>
          <w:p>
            <w:pPr>
              <w:tabs>
                <w:tab w:val="decimal" w:pos="873"/>
              </w:tabs>
              <w:rPr>
                <w:sz w:val="21"/>
                <w:szCs w:val="21"/>
              </w:rPr>
            </w:pPr>
            <w:bookmarkStart w:id="1966" w:name="N15_31_4"/>
            <w:r>
              <w:rPr>
                <w:sz w:val="21"/>
                <w:szCs w:val="21"/>
              </w:rPr>
              <w:t>-</w:t>
            </w:r>
            <w:bookmarkEnd w:id="1966"/>
          </w:p>
        </w:tc>
        <w:tc>
          <w:tcPr>
            <w:tcW w:w="1354" w:type="dxa"/>
            <w:shd w:val="clear" w:color="auto" w:fill="auto"/>
            <w:vAlign w:val="center"/>
          </w:tcPr>
          <w:p>
            <w:pPr>
              <w:tabs>
                <w:tab w:val="decimal" w:pos="873"/>
              </w:tabs>
              <w:rPr>
                <w:sz w:val="21"/>
                <w:szCs w:val="21"/>
              </w:rPr>
            </w:pPr>
            <w:bookmarkStart w:id="1967" w:name="N15_31_5"/>
            <w:r>
              <w:rPr>
                <w:sz w:val="21"/>
                <w:szCs w:val="21"/>
              </w:rPr>
              <w:t>-</w:t>
            </w:r>
            <w:bookmarkEnd w:id="19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68" w:name="N15_32_0"/>
            <w:r>
              <w:rPr>
                <w:rFonts w:hint="eastAsia"/>
                <w:sz w:val="21"/>
                <w:szCs w:val="21"/>
              </w:rPr>
              <w:t>其他长期待摊费用</w:t>
            </w:r>
            <w:bookmarkEnd w:id="1968"/>
          </w:p>
        </w:tc>
        <w:tc>
          <w:tcPr>
            <w:tcW w:w="1354" w:type="dxa"/>
            <w:shd w:val="clear" w:color="auto" w:fill="auto"/>
            <w:vAlign w:val="center"/>
          </w:tcPr>
          <w:p>
            <w:pPr>
              <w:tabs>
                <w:tab w:val="decimal" w:pos="873"/>
              </w:tabs>
              <w:rPr>
                <w:sz w:val="21"/>
                <w:szCs w:val="21"/>
              </w:rPr>
            </w:pPr>
            <w:bookmarkStart w:id="1969" w:name="N15_32_1"/>
            <w:r>
              <w:rPr>
                <w:sz w:val="21"/>
                <w:szCs w:val="21"/>
              </w:rPr>
              <w:t>102,951.97</w:t>
            </w:r>
            <w:bookmarkEnd w:id="1969"/>
          </w:p>
        </w:tc>
        <w:tc>
          <w:tcPr>
            <w:tcW w:w="1354" w:type="dxa"/>
            <w:shd w:val="clear" w:color="auto" w:fill="auto"/>
            <w:vAlign w:val="center"/>
          </w:tcPr>
          <w:p>
            <w:pPr>
              <w:tabs>
                <w:tab w:val="decimal" w:pos="873"/>
              </w:tabs>
              <w:rPr>
                <w:sz w:val="21"/>
                <w:szCs w:val="21"/>
              </w:rPr>
            </w:pPr>
            <w:bookmarkStart w:id="1970" w:name="N15_32_2"/>
            <w:r>
              <w:rPr>
                <w:sz w:val="21"/>
                <w:szCs w:val="21"/>
              </w:rPr>
              <w:t>-</w:t>
            </w:r>
            <w:bookmarkEnd w:id="1970"/>
          </w:p>
        </w:tc>
        <w:tc>
          <w:tcPr>
            <w:tcW w:w="1354" w:type="dxa"/>
            <w:shd w:val="clear" w:color="auto" w:fill="auto"/>
            <w:vAlign w:val="center"/>
          </w:tcPr>
          <w:p>
            <w:pPr>
              <w:tabs>
                <w:tab w:val="decimal" w:pos="873"/>
              </w:tabs>
              <w:rPr>
                <w:sz w:val="21"/>
                <w:szCs w:val="21"/>
              </w:rPr>
            </w:pPr>
            <w:bookmarkStart w:id="1971" w:name="N15_32_3"/>
            <w:r>
              <w:rPr>
                <w:sz w:val="21"/>
                <w:szCs w:val="21"/>
              </w:rPr>
              <w:t>27,453.86</w:t>
            </w:r>
            <w:bookmarkEnd w:id="1971"/>
          </w:p>
        </w:tc>
        <w:tc>
          <w:tcPr>
            <w:tcW w:w="1354" w:type="dxa"/>
            <w:shd w:val="clear" w:color="auto" w:fill="auto"/>
            <w:vAlign w:val="center"/>
          </w:tcPr>
          <w:p>
            <w:pPr>
              <w:tabs>
                <w:tab w:val="decimal" w:pos="873"/>
              </w:tabs>
              <w:rPr>
                <w:sz w:val="21"/>
                <w:szCs w:val="21"/>
              </w:rPr>
            </w:pPr>
            <w:bookmarkStart w:id="1972" w:name="N15_32_4"/>
            <w:r>
              <w:rPr>
                <w:sz w:val="21"/>
                <w:szCs w:val="21"/>
              </w:rPr>
              <w:t>-</w:t>
            </w:r>
            <w:bookmarkEnd w:id="1972"/>
          </w:p>
        </w:tc>
        <w:tc>
          <w:tcPr>
            <w:tcW w:w="1354" w:type="dxa"/>
            <w:shd w:val="clear" w:color="auto" w:fill="auto"/>
            <w:vAlign w:val="center"/>
          </w:tcPr>
          <w:p>
            <w:pPr>
              <w:tabs>
                <w:tab w:val="decimal" w:pos="873"/>
              </w:tabs>
              <w:rPr>
                <w:sz w:val="21"/>
                <w:szCs w:val="21"/>
              </w:rPr>
            </w:pPr>
            <w:bookmarkStart w:id="1973" w:name="N15_32_5"/>
            <w:r>
              <w:rPr>
                <w:sz w:val="21"/>
                <w:szCs w:val="21"/>
              </w:rPr>
              <w:t>75,498.11</w:t>
            </w:r>
            <w:bookmarkEnd w:id="19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74" w:name="N15_33_0"/>
            <w:r>
              <w:rPr>
                <w:rFonts w:hint="eastAsia"/>
                <w:sz w:val="21"/>
                <w:szCs w:val="21"/>
              </w:rPr>
              <w:t>合计</w:t>
            </w:r>
            <w:bookmarkEnd w:id="1974"/>
          </w:p>
        </w:tc>
        <w:tc>
          <w:tcPr>
            <w:tcW w:w="1354" w:type="dxa"/>
            <w:shd w:val="clear" w:color="auto" w:fill="auto"/>
            <w:vAlign w:val="center"/>
          </w:tcPr>
          <w:p>
            <w:pPr>
              <w:tabs>
                <w:tab w:val="decimal" w:pos="873"/>
              </w:tabs>
              <w:rPr>
                <w:sz w:val="21"/>
                <w:szCs w:val="21"/>
              </w:rPr>
            </w:pPr>
            <w:bookmarkStart w:id="1975" w:name="N15_33_1"/>
            <w:r>
              <w:rPr>
                <w:sz w:val="21"/>
                <w:szCs w:val="21"/>
              </w:rPr>
              <w:t>970,996.29</w:t>
            </w:r>
            <w:bookmarkEnd w:id="1975"/>
          </w:p>
        </w:tc>
        <w:tc>
          <w:tcPr>
            <w:tcW w:w="1354" w:type="dxa"/>
            <w:shd w:val="clear" w:color="auto" w:fill="auto"/>
            <w:vAlign w:val="center"/>
          </w:tcPr>
          <w:p>
            <w:pPr>
              <w:tabs>
                <w:tab w:val="decimal" w:pos="873"/>
              </w:tabs>
              <w:rPr>
                <w:sz w:val="21"/>
                <w:szCs w:val="21"/>
              </w:rPr>
            </w:pPr>
            <w:bookmarkStart w:id="1976" w:name="N15_33_2"/>
            <w:r>
              <w:rPr>
                <w:sz w:val="21"/>
                <w:szCs w:val="21"/>
              </w:rPr>
              <w:t>-</w:t>
            </w:r>
            <w:bookmarkEnd w:id="1976"/>
          </w:p>
        </w:tc>
        <w:tc>
          <w:tcPr>
            <w:tcW w:w="1354" w:type="dxa"/>
            <w:shd w:val="clear" w:color="auto" w:fill="auto"/>
            <w:vAlign w:val="center"/>
          </w:tcPr>
          <w:p>
            <w:pPr>
              <w:tabs>
                <w:tab w:val="decimal" w:pos="873"/>
              </w:tabs>
              <w:rPr>
                <w:sz w:val="21"/>
                <w:szCs w:val="21"/>
              </w:rPr>
            </w:pPr>
            <w:bookmarkStart w:id="1977" w:name="N15_33_3"/>
            <w:r>
              <w:rPr>
                <w:sz w:val="21"/>
                <w:szCs w:val="21"/>
              </w:rPr>
              <w:t>237,214.46</w:t>
            </w:r>
            <w:bookmarkEnd w:id="1977"/>
          </w:p>
        </w:tc>
        <w:tc>
          <w:tcPr>
            <w:tcW w:w="1354" w:type="dxa"/>
            <w:shd w:val="clear" w:color="auto" w:fill="auto"/>
            <w:vAlign w:val="center"/>
          </w:tcPr>
          <w:p>
            <w:pPr>
              <w:tabs>
                <w:tab w:val="decimal" w:pos="873"/>
              </w:tabs>
              <w:rPr>
                <w:sz w:val="21"/>
                <w:szCs w:val="21"/>
              </w:rPr>
            </w:pPr>
            <w:bookmarkStart w:id="1978" w:name="N15_33_4"/>
            <w:r>
              <w:rPr>
                <w:sz w:val="21"/>
                <w:szCs w:val="21"/>
              </w:rPr>
              <w:t>-</w:t>
            </w:r>
            <w:bookmarkEnd w:id="1978"/>
          </w:p>
        </w:tc>
        <w:tc>
          <w:tcPr>
            <w:tcW w:w="1354" w:type="dxa"/>
            <w:shd w:val="clear" w:color="auto" w:fill="auto"/>
            <w:vAlign w:val="center"/>
          </w:tcPr>
          <w:p>
            <w:pPr>
              <w:tabs>
                <w:tab w:val="decimal" w:pos="873"/>
              </w:tabs>
              <w:rPr>
                <w:sz w:val="21"/>
                <w:szCs w:val="21"/>
              </w:rPr>
            </w:pPr>
            <w:bookmarkStart w:id="1979" w:name="N15_33_5"/>
            <w:r>
              <w:rPr>
                <w:sz w:val="21"/>
                <w:szCs w:val="21"/>
              </w:rPr>
              <w:t>733,781.83</w:t>
            </w:r>
            <w:bookmarkEnd w:id="1979"/>
          </w:p>
        </w:tc>
      </w:tr>
    </w:tbl>
    <w:p/>
    <w:p>
      <w:pPr>
        <w:jc w:val="right"/>
      </w:pPr>
      <w:r>
        <w:t>人民币元</w:t>
      </w:r>
    </w:p>
    <w:tbl>
      <w:tblPr>
        <w:tblStyle w:val="9"/>
        <w:tblW w:w="9479"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709"/>
        <w:gridCol w:w="1354"/>
        <w:gridCol w:w="1354"/>
        <w:gridCol w:w="1354"/>
        <w:gridCol w:w="1354"/>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jc w:val="center"/>
              <w:rPr>
                <w:sz w:val="21"/>
                <w:szCs w:val="21"/>
              </w:rPr>
            </w:pPr>
            <w:bookmarkStart w:id="1980" w:name="N15_35_0"/>
            <w:r>
              <w:rPr>
                <w:rFonts w:hint="eastAsia"/>
                <w:sz w:val="21"/>
                <w:szCs w:val="21"/>
              </w:rPr>
              <w:t>项目</w:t>
            </w:r>
            <w:bookmarkEnd w:id="1980"/>
          </w:p>
        </w:tc>
        <w:tc>
          <w:tcPr>
            <w:tcW w:w="1354" w:type="dxa"/>
            <w:shd w:val="clear" w:color="auto" w:fill="auto"/>
            <w:vAlign w:val="center"/>
          </w:tcPr>
          <w:p>
            <w:pPr>
              <w:jc w:val="center"/>
              <w:rPr>
                <w:sz w:val="21"/>
                <w:szCs w:val="21"/>
              </w:rPr>
            </w:pPr>
            <w:bookmarkStart w:id="1981" w:name="N15_35_1"/>
            <w:r>
              <w:rPr>
                <w:sz w:val="21"/>
                <w:szCs w:val="21"/>
              </w:rPr>
              <w:t>2020</w:t>
            </w:r>
            <w:r>
              <w:rPr>
                <w:rFonts w:hint="eastAsia"/>
                <w:sz w:val="21"/>
                <w:szCs w:val="21"/>
              </w:rPr>
              <w:t>年</w:t>
            </w:r>
          </w:p>
          <w:p>
            <w:pPr>
              <w:jc w:val="center"/>
              <w:rPr>
                <w:sz w:val="21"/>
                <w:szCs w:val="21"/>
              </w:rPr>
            </w:pPr>
            <w:r>
              <w:rPr>
                <w:sz w:val="21"/>
                <w:szCs w:val="21"/>
              </w:rPr>
              <w:t>1</w:t>
            </w:r>
            <w:r>
              <w:rPr>
                <w:rFonts w:hint="eastAsia"/>
                <w:sz w:val="21"/>
                <w:szCs w:val="21"/>
              </w:rPr>
              <w:t>月</w:t>
            </w:r>
            <w:r>
              <w:rPr>
                <w:sz w:val="21"/>
                <w:szCs w:val="21"/>
              </w:rPr>
              <w:t>1</w:t>
            </w:r>
            <w:r>
              <w:rPr>
                <w:rFonts w:hint="eastAsia"/>
                <w:sz w:val="21"/>
                <w:szCs w:val="21"/>
              </w:rPr>
              <w:t>日</w:t>
            </w:r>
            <w:bookmarkEnd w:id="1981"/>
          </w:p>
        </w:tc>
        <w:tc>
          <w:tcPr>
            <w:tcW w:w="1354" w:type="dxa"/>
            <w:shd w:val="clear" w:color="auto" w:fill="auto"/>
            <w:vAlign w:val="center"/>
          </w:tcPr>
          <w:p>
            <w:pPr>
              <w:jc w:val="center"/>
              <w:rPr>
                <w:sz w:val="21"/>
                <w:szCs w:val="21"/>
              </w:rPr>
            </w:pPr>
            <w:bookmarkStart w:id="1982" w:name="N15_35_2"/>
            <w:r>
              <w:rPr>
                <w:rFonts w:hint="eastAsia"/>
                <w:sz w:val="21"/>
                <w:szCs w:val="21"/>
              </w:rPr>
              <w:t>本年增加</w:t>
            </w:r>
            <w:bookmarkEnd w:id="1982"/>
          </w:p>
        </w:tc>
        <w:tc>
          <w:tcPr>
            <w:tcW w:w="1354" w:type="dxa"/>
            <w:shd w:val="clear" w:color="auto" w:fill="auto"/>
            <w:vAlign w:val="center"/>
          </w:tcPr>
          <w:p>
            <w:pPr>
              <w:jc w:val="center"/>
              <w:rPr>
                <w:sz w:val="21"/>
                <w:szCs w:val="21"/>
              </w:rPr>
            </w:pPr>
            <w:bookmarkStart w:id="1983" w:name="N15_35_3"/>
            <w:r>
              <w:rPr>
                <w:rFonts w:hint="eastAsia"/>
                <w:sz w:val="21"/>
                <w:szCs w:val="21"/>
              </w:rPr>
              <w:t>本年摊销</w:t>
            </w:r>
            <w:r>
              <w:rPr>
                <w:sz w:val="21"/>
                <w:szCs w:val="21"/>
              </w:rPr>
              <w:t xml:space="preserve"> </w:t>
            </w:r>
            <w:bookmarkEnd w:id="1983"/>
          </w:p>
        </w:tc>
        <w:tc>
          <w:tcPr>
            <w:tcW w:w="1354" w:type="dxa"/>
            <w:shd w:val="clear" w:color="auto" w:fill="auto"/>
            <w:vAlign w:val="center"/>
          </w:tcPr>
          <w:p>
            <w:pPr>
              <w:jc w:val="center"/>
              <w:rPr>
                <w:sz w:val="21"/>
                <w:szCs w:val="21"/>
              </w:rPr>
            </w:pPr>
            <w:bookmarkStart w:id="1984" w:name="N15_35_4"/>
            <w:r>
              <w:rPr>
                <w:rFonts w:hint="eastAsia"/>
                <w:sz w:val="21"/>
                <w:szCs w:val="21"/>
              </w:rPr>
              <w:t>本年减少</w:t>
            </w:r>
            <w:bookmarkEnd w:id="1984"/>
          </w:p>
        </w:tc>
        <w:tc>
          <w:tcPr>
            <w:tcW w:w="1354" w:type="dxa"/>
            <w:shd w:val="clear" w:color="auto" w:fill="auto"/>
            <w:vAlign w:val="center"/>
          </w:tcPr>
          <w:p>
            <w:pPr>
              <w:jc w:val="center"/>
              <w:rPr>
                <w:sz w:val="21"/>
                <w:szCs w:val="21"/>
              </w:rPr>
            </w:pPr>
            <w:bookmarkStart w:id="1985" w:name="N15_35_5"/>
            <w:r>
              <w:rPr>
                <w:sz w:val="21"/>
                <w:szCs w:val="21"/>
              </w:rPr>
              <w:t>2020</w:t>
            </w:r>
            <w:r>
              <w:rPr>
                <w:rFonts w:hint="eastAsia"/>
                <w:sz w:val="21"/>
                <w:szCs w:val="21"/>
              </w:rPr>
              <w:t>年</w:t>
            </w:r>
          </w:p>
          <w:p>
            <w:pPr>
              <w:jc w:val="center"/>
              <w:rPr>
                <w:sz w:val="21"/>
                <w:szCs w:val="21"/>
              </w:rPr>
            </w:pPr>
            <w:r>
              <w:rPr>
                <w:sz w:val="21"/>
                <w:szCs w:val="21"/>
              </w:rPr>
              <w:t>12</w:t>
            </w:r>
            <w:r>
              <w:rPr>
                <w:rFonts w:hint="eastAsia"/>
                <w:sz w:val="21"/>
                <w:szCs w:val="21"/>
              </w:rPr>
              <w:t>月</w:t>
            </w:r>
            <w:r>
              <w:rPr>
                <w:sz w:val="21"/>
                <w:szCs w:val="21"/>
              </w:rPr>
              <w:t>31</w:t>
            </w:r>
            <w:r>
              <w:rPr>
                <w:rFonts w:hint="eastAsia"/>
                <w:sz w:val="21"/>
                <w:szCs w:val="21"/>
              </w:rPr>
              <w:t>日</w:t>
            </w:r>
            <w:bookmarkEnd w:id="19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86" w:name="N15_36_0"/>
            <w:r>
              <w:rPr>
                <w:rFonts w:hint="eastAsia"/>
                <w:sz w:val="21"/>
                <w:szCs w:val="21"/>
              </w:rPr>
              <w:t>预付房屋租赁费</w:t>
            </w:r>
            <w:bookmarkEnd w:id="1986"/>
          </w:p>
        </w:tc>
        <w:tc>
          <w:tcPr>
            <w:tcW w:w="1354" w:type="dxa"/>
            <w:shd w:val="clear" w:color="auto" w:fill="auto"/>
            <w:vAlign w:val="center"/>
          </w:tcPr>
          <w:p>
            <w:pPr>
              <w:tabs>
                <w:tab w:val="decimal" w:pos="873"/>
              </w:tabs>
              <w:rPr>
                <w:sz w:val="21"/>
                <w:szCs w:val="21"/>
              </w:rPr>
            </w:pPr>
            <w:bookmarkStart w:id="1987" w:name="N15_36_1"/>
            <w:r>
              <w:rPr>
                <w:sz w:val="21"/>
                <w:szCs w:val="21"/>
              </w:rPr>
              <w:t>-</w:t>
            </w:r>
            <w:bookmarkEnd w:id="1987"/>
          </w:p>
        </w:tc>
        <w:tc>
          <w:tcPr>
            <w:tcW w:w="1354" w:type="dxa"/>
            <w:shd w:val="clear" w:color="auto" w:fill="auto"/>
            <w:vAlign w:val="center"/>
          </w:tcPr>
          <w:p>
            <w:pPr>
              <w:tabs>
                <w:tab w:val="decimal" w:pos="873"/>
              </w:tabs>
              <w:rPr>
                <w:sz w:val="21"/>
                <w:szCs w:val="21"/>
              </w:rPr>
            </w:pPr>
            <w:bookmarkStart w:id="1988" w:name="N15_36_2"/>
            <w:r>
              <w:rPr>
                <w:sz w:val="21"/>
                <w:szCs w:val="21"/>
              </w:rPr>
              <w:t>-</w:t>
            </w:r>
            <w:bookmarkEnd w:id="1988"/>
          </w:p>
        </w:tc>
        <w:tc>
          <w:tcPr>
            <w:tcW w:w="1354" w:type="dxa"/>
            <w:shd w:val="clear" w:color="auto" w:fill="auto"/>
            <w:vAlign w:val="center"/>
          </w:tcPr>
          <w:p>
            <w:pPr>
              <w:tabs>
                <w:tab w:val="decimal" w:pos="873"/>
              </w:tabs>
              <w:rPr>
                <w:sz w:val="21"/>
                <w:szCs w:val="21"/>
              </w:rPr>
            </w:pPr>
            <w:bookmarkStart w:id="1989" w:name="N15_36_3"/>
            <w:bookmarkEnd w:id="1989"/>
            <w:r>
              <w:rPr>
                <w:sz w:val="21"/>
                <w:szCs w:val="21"/>
              </w:rPr>
              <w:t>-</w:t>
            </w:r>
          </w:p>
        </w:tc>
        <w:tc>
          <w:tcPr>
            <w:tcW w:w="1354" w:type="dxa"/>
            <w:shd w:val="clear" w:color="auto" w:fill="auto"/>
            <w:vAlign w:val="center"/>
          </w:tcPr>
          <w:p>
            <w:pPr>
              <w:tabs>
                <w:tab w:val="decimal" w:pos="873"/>
              </w:tabs>
              <w:rPr>
                <w:sz w:val="21"/>
                <w:szCs w:val="21"/>
              </w:rPr>
            </w:pPr>
            <w:bookmarkStart w:id="1990" w:name="N15_36_4"/>
            <w:r>
              <w:rPr>
                <w:sz w:val="21"/>
                <w:szCs w:val="21"/>
              </w:rPr>
              <w:t>-</w:t>
            </w:r>
            <w:bookmarkEnd w:id="1990"/>
          </w:p>
        </w:tc>
        <w:tc>
          <w:tcPr>
            <w:tcW w:w="1354" w:type="dxa"/>
            <w:shd w:val="clear" w:color="auto" w:fill="auto"/>
            <w:vAlign w:val="center"/>
          </w:tcPr>
          <w:p>
            <w:pPr>
              <w:tabs>
                <w:tab w:val="decimal" w:pos="873"/>
              </w:tabs>
              <w:rPr>
                <w:sz w:val="21"/>
                <w:szCs w:val="21"/>
              </w:rPr>
            </w:pPr>
            <w:bookmarkStart w:id="1991" w:name="N15_36_5"/>
            <w:r>
              <w:rPr>
                <w:sz w:val="21"/>
                <w:szCs w:val="21"/>
              </w:rPr>
              <w:t>-</w:t>
            </w:r>
            <w:bookmarkEnd w:id="19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92" w:name="N15_37_0"/>
            <w:r>
              <w:rPr>
                <w:rFonts w:hint="eastAsia"/>
                <w:sz w:val="21"/>
                <w:szCs w:val="21"/>
              </w:rPr>
              <w:t>营业网点装修费</w:t>
            </w:r>
            <w:bookmarkEnd w:id="1992"/>
          </w:p>
        </w:tc>
        <w:tc>
          <w:tcPr>
            <w:tcW w:w="1354" w:type="dxa"/>
            <w:shd w:val="clear" w:color="auto" w:fill="auto"/>
            <w:vAlign w:val="center"/>
          </w:tcPr>
          <w:p>
            <w:pPr>
              <w:tabs>
                <w:tab w:val="decimal" w:pos="873"/>
              </w:tabs>
              <w:rPr>
                <w:sz w:val="21"/>
                <w:szCs w:val="21"/>
              </w:rPr>
            </w:pPr>
            <w:bookmarkStart w:id="1993" w:name="N15_37_1"/>
            <w:r>
              <w:rPr>
                <w:sz w:val="21"/>
                <w:szCs w:val="21"/>
              </w:rPr>
              <w:t>1,068,860.48</w:t>
            </w:r>
            <w:bookmarkEnd w:id="1993"/>
          </w:p>
        </w:tc>
        <w:tc>
          <w:tcPr>
            <w:tcW w:w="1354" w:type="dxa"/>
            <w:shd w:val="clear" w:color="auto" w:fill="auto"/>
            <w:vAlign w:val="center"/>
          </w:tcPr>
          <w:p>
            <w:pPr>
              <w:tabs>
                <w:tab w:val="decimal" w:pos="873"/>
              </w:tabs>
              <w:rPr>
                <w:sz w:val="21"/>
                <w:szCs w:val="21"/>
              </w:rPr>
            </w:pPr>
            <w:bookmarkStart w:id="1994" w:name="N15_37_2"/>
            <w:r>
              <w:rPr>
                <w:sz w:val="21"/>
                <w:szCs w:val="21"/>
              </w:rPr>
              <w:t>-</w:t>
            </w:r>
            <w:bookmarkEnd w:id="1994"/>
          </w:p>
        </w:tc>
        <w:tc>
          <w:tcPr>
            <w:tcW w:w="1354" w:type="dxa"/>
            <w:shd w:val="clear" w:color="auto" w:fill="auto"/>
            <w:vAlign w:val="center"/>
          </w:tcPr>
          <w:p>
            <w:pPr>
              <w:tabs>
                <w:tab w:val="decimal" w:pos="873"/>
              </w:tabs>
              <w:rPr>
                <w:sz w:val="21"/>
                <w:szCs w:val="21"/>
              </w:rPr>
            </w:pPr>
            <w:bookmarkStart w:id="1995" w:name="N15_37_3"/>
            <w:r>
              <w:rPr>
                <w:sz w:val="21"/>
                <w:szCs w:val="21"/>
              </w:rPr>
              <w:t>200,816.16</w:t>
            </w:r>
            <w:bookmarkEnd w:id="1995"/>
          </w:p>
        </w:tc>
        <w:tc>
          <w:tcPr>
            <w:tcW w:w="1354" w:type="dxa"/>
            <w:shd w:val="clear" w:color="auto" w:fill="auto"/>
            <w:vAlign w:val="center"/>
          </w:tcPr>
          <w:p>
            <w:pPr>
              <w:tabs>
                <w:tab w:val="decimal" w:pos="873"/>
              </w:tabs>
              <w:rPr>
                <w:sz w:val="21"/>
                <w:szCs w:val="21"/>
              </w:rPr>
            </w:pPr>
            <w:bookmarkStart w:id="1996" w:name="N15_37_4"/>
            <w:r>
              <w:rPr>
                <w:sz w:val="21"/>
                <w:szCs w:val="21"/>
              </w:rPr>
              <w:t>-</w:t>
            </w:r>
            <w:bookmarkEnd w:id="1996"/>
          </w:p>
        </w:tc>
        <w:tc>
          <w:tcPr>
            <w:tcW w:w="1354" w:type="dxa"/>
            <w:shd w:val="clear" w:color="auto" w:fill="auto"/>
            <w:vAlign w:val="center"/>
          </w:tcPr>
          <w:p>
            <w:pPr>
              <w:tabs>
                <w:tab w:val="decimal" w:pos="873"/>
              </w:tabs>
              <w:rPr>
                <w:sz w:val="21"/>
                <w:szCs w:val="21"/>
              </w:rPr>
            </w:pPr>
            <w:bookmarkStart w:id="1997" w:name="N15_37_5"/>
            <w:r>
              <w:rPr>
                <w:sz w:val="21"/>
                <w:szCs w:val="21"/>
              </w:rPr>
              <w:t>868,044.32</w:t>
            </w:r>
            <w:bookmarkEnd w:id="19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1998" w:name="N15_38_0"/>
            <w:r>
              <w:rPr>
                <w:rFonts w:hint="eastAsia"/>
                <w:sz w:val="21"/>
                <w:szCs w:val="21"/>
              </w:rPr>
              <w:t>经营租入固定资产改良</w:t>
            </w:r>
            <w:bookmarkEnd w:id="1998"/>
          </w:p>
        </w:tc>
        <w:tc>
          <w:tcPr>
            <w:tcW w:w="1354" w:type="dxa"/>
            <w:shd w:val="clear" w:color="auto" w:fill="auto"/>
            <w:vAlign w:val="center"/>
          </w:tcPr>
          <w:p>
            <w:pPr>
              <w:tabs>
                <w:tab w:val="decimal" w:pos="873"/>
              </w:tabs>
              <w:rPr>
                <w:sz w:val="21"/>
                <w:szCs w:val="21"/>
              </w:rPr>
            </w:pPr>
            <w:bookmarkStart w:id="1999" w:name="N15_38_1"/>
            <w:r>
              <w:rPr>
                <w:sz w:val="21"/>
                <w:szCs w:val="21"/>
              </w:rPr>
              <w:t>-</w:t>
            </w:r>
            <w:bookmarkEnd w:id="1999"/>
          </w:p>
        </w:tc>
        <w:tc>
          <w:tcPr>
            <w:tcW w:w="1354" w:type="dxa"/>
            <w:shd w:val="clear" w:color="auto" w:fill="auto"/>
            <w:vAlign w:val="center"/>
          </w:tcPr>
          <w:p>
            <w:pPr>
              <w:tabs>
                <w:tab w:val="decimal" w:pos="873"/>
              </w:tabs>
              <w:rPr>
                <w:sz w:val="21"/>
                <w:szCs w:val="21"/>
              </w:rPr>
            </w:pPr>
            <w:bookmarkStart w:id="2000" w:name="N15_38_2"/>
            <w:r>
              <w:rPr>
                <w:sz w:val="21"/>
                <w:szCs w:val="21"/>
              </w:rPr>
              <w:t>-</w:t>
            </w:r>
            <w:bookmarkEnd w:id="2000"/>
          </w:p>
        </w:tc>
        <w:tc>
          <w:tcPr>
            <w:tcW w:w="1354" w:type="dxa"/>
            <w:shd w:val="clear" w:color="auto" w:fill="auto"/>
            <w:vAlign w:val="center"/>
          </w:tcPr>
          <w:p>
            <w:pPr>
              <w:tabs>
                <w:tab w:val="decimal" w:pos="873"/>
              </w:tabs>
              <w:rPr>
                <w:sz w:val="21"/>
                <w:szCs w:val="21"/>
              </w:rPr>
            </w:pPr>
            <w:bookmarkStart w:id="2001" w:name="N15_38_3"/>
            <w:r>
              <w:rPr>
                <w:sz w:val="21"/>
                <w:szCs w:val="21"/>
              </w:rPr>
              <w:t>-</w:t>
            </w:r>
            <w:bookmarkEnd w:id="2001"/>
          </w:p>
        </w:tc>
        <w:tc>
          <w:tcPr>
            <w:tcW w:w="1354" w:type="dxa"/>
            <w:shd w:val="clear" w:color="auto" w:fill="auto"/>
            <w:vAlign w:val="center"/>
          </w:tcPr>
          <w:p>
            <w:pPr>
              <w:tabs>
                <w:tab w:val="decimal" w:pos="873"/>
              </w:tabs>
              <w:rPr>
                <w:sz w:val="21"/>
                <w:szCs w:val="21"/>
              </w:rPr>
            </w:pPr>
            <w:bookmarkStart w:id="2002" w:name="N15_38_4"/>
            <w:r>
              <w:rPr>
                <w:sz w:val="21"/>
                <w:szCs w:val="21"/>
              </w:rPr>
              <w:t>-</w:t>
            </w:r>
            <w:bookmarkEnd w:id="2002"/>
          </w:p>
        </w:tc>
        <w:tc>
          <w:tcPr>
            <w:tcW w:w="1354" w:type="dxa"/>
            <w:shd w:val="clear" w:color="auto" w:fill="auto"/>
            <w:vAlign w:val="center"/>
          </w:tcPr>
          <w:p>
            <w:pPr>
              <w:tabs>
                <w:tab w:val="decimal" w:pos="873"/>
              </w:tabs>
              <w:rPr>
                <w:sz w:val="21"/>
                <w:szCs w:val="21"/>
              </w:rPr>
            </w:pPr>
            <w:bookmarkStart w:id="2003" w:name="N15_38_5"/>
            <w:r>
              <w:rPr>
                <w:sz w:val="21"/>
                <w:szCs w:val="21"/>
              </w:rPr>
              <w:t>-</w:t>
            </w:r>
            <w:bookmarkEnd w:id="20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2004" w:name="N15_39_0"/>
            <w:r>
              <w:rPr>
                <w:rFonts w:hint="eastAsia"/>
                <w:sz w:val="21"/>
                <w:szCs w:val="21"/>
              </w:rPr>
              <w:t>网络建设费</w:t>
            </w:r>
            <w:bookmarkEnd w:id="2004"/>
          </w:p>
        </w:tc>
        <w:tc>
          <w:tcPr>
            <w:tcW w:w="1354" w:type="dxa"/>
            <w:shd w:val="clear" w:color="auto" w:fill="auto"/>
            <w:vAlign w:val="center"/>
          </w:tcPr>
          <w:p>
            <w:pPr>
              <w:tabs>
                <w:tab w:val="decimal" w:pos="873"/>
              </w:tabs>
              <w:rPr>
                <w:sz w:val="21"/>
                <w:szCs w:val="21"/>
              </w:rPr>
            </w:pPr>
            <w:bookmarkStart w:id="2005" w:name="N15_39_1"/>
            <w:r>
              <w:rPr>
                <w:sz w:val="21"/>
                <w:szCs w:val="21"/>
              </w:rPr>
              <w:t>-</w:t>
            </w:r>
            <w:bookmarkEnd w:id="2005"/>
          </w:p>
        </w:tc>
        <w:tc>
          <w:tcPr>
            <w:tcW w:w="1354" w:type="dxa"/>
            <w:shd w:val="clear" w:color="auto" w:fill="auto"/>
            <w:vAlign w:val="center"/>
          </w:tcPr>
          <w:p>
            <w:pPr>
              <w:tabs>
                <w:tab w:val="decimal" w:pos="873"/>
              </w:tabs>
              <w:rPr>
                <w:sz w:val="21"/>
                <w:szCs w:val="21"/>
              </w:rPr>
            </w:pPr>
            <w:bookmarkStart w:id="2006" w:name="N15_39_2"/>
            <w:r>
              <w:rPr>
                <w:sz w:val="21"/>
                <w:szCs w:val="21"/>
              </w:rPr>
              <w:t>-</w:t>
            </w:r>
            <w:bookmarkEnd w:id="2006"/>
          </w:p>
        </w:tc>
        <w:tc>
          <w:tcPr>
            <w:tcW w:w="1354" w:type="dxa"/>
            <w:shd w:val="clear" w:color="auto" w:fill="auto"/>
            <w:vAlign w:val="center"/>
          </w:tcPr>
          <w:p>
            <w:pPr>
              <w:tabs>
                <w:tab w:val="decimal" w:pos="873"/>
              </w:tabs>
              <w:rPr>
                <w:sz w:val="21"/>
                <w:szCs w:val="21"/>
              </w:rPr>
            </w:pPr>
            <w:bookmarkStart w:id="2007" w:name="N15_39_3"/>
            <w:r>
              <w:rPr>
                <w:sz w:val="21"/>
                <w:szCs w:val="21"/>
              </w:rPr>
              <w:t>-</w:t>
            </w:r>
            <w:bookmarkEnd w:id="2007"/>
          </w:p>
        </w:tc>
        <w:tc>
          <w:tcPr>
            <w:tcW w:w="1354" w:type="dxa"/>
            <w:shd w:val="clear" w:color="auto" w:fill="auto"/>
            <w:vAlign w:val="center"/>
          </w:tcPr>
          <w:p>
            <w:pPr>
              <w:tabs>
                <w:tab w:val="decimal" w:pos="873"/>
              </w:tabs>
              <w:rPr>
                <w:sz w:val="21"/>
                <w:szCs w:val="21"/>
              </w:rPr>
            </w:pPr>
            <w:bookmarkStart w:id="2008" w:name="N15_39_4"/>
            <w:r>
              <w:rPr>
                <w:sz w:val="21"/>
                <w:szCs w:val="21"/>
              </w:rPr>
              <w:t>-</w:t>
            </w:r>
            <w:bookmarkEnd w:id="2008"/>
          </w:p>
        </w:tc>
        <w:tc>
          <w:tcPr>
            <w:tcW w:w="1354" w:type="dxa"/>
            <w:shd w:val="clear" w:color="auto" w:fill="auto"/>
            <w:vAlign w:val="center"/>
          </w:tcPr>
          <w:p>
            <w:pPr>
              <w:tabs>
                <w:tab w:val="decimal" w:pos="873"/>
              </w:tabs>
              <w:rPr>
                <w:sz w:val="21"/>
                <w:szCs w:val="21"/>
              </w:rPr>
            </w:pPr>
            <w:bookmarkStart w:id="2009" w:name="N15_39_5"/>
            <w:r>
              <w:rPr>
                <w:sz w:val="21"/>
                <w:szCs w:val="21"/>
              </w:rPr>
              <w:t>-</w:t>
            </w:r>
            <w:bookmarkEnd w:id="20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2010" w:name="N15_40_0"/>
            <w:r>
              <w:rPr>
                <w:rFonts w:hint="eastAsia"/>
                <w:sz w:val="21"/>
                <w:szCs w:val="21"/>
              </w:rPr>
              <w:t>电子设备及软件开发费</w:t>
            </w:r>
            <w:bookmarkEnd w:id="2010"/>
          </w:p>
        </w:tc>
        <w:tc>
          <w:tcPr>
            <w:tcW w:w="1354" w:type="dxa"/>
            <w:shd w:val="clear" w:color="auto" w:fill="auto"/>
            <w:vAlign w:val="center"/>
          </w:tcPr>
          <w:p>
            <w:pPr>
              <w:tabs>
                <w:tab w:val="decimal" w:pos="873"/>
              </w:tabs>
              <w:rPr>
                <w:sz w:val="21"/>
                <w:szCs w:val="21"/>
              </w:rPr>
            </w:pPr>
            <w:bookmarkStart w:id="2011" w:name="N15_40_1"/>
            <w:r>
              <w:rPr>
                <w:sz w:val="21"/>
                <w:szCs w:val="21"/>
              </w:rPr>
              <w:t>-</w:t>
            </w:r>
            <w:bookmarkEnd w:id="2011"/>
          </w:p>
        </w:tc>
        <w:tc>
          <w:tcPr>
            <w:tcW w:w="1354" w:type="dxa"/>
            <w:shd w:val="clear" w:color="auto" w:fill="auto"/>
            <w:vAlign w:val="center"/>
          </w:tcPr>
          <w:p>
            <w:pPr>
              <w:tabs>
                <w:tab w:val="decimal" w:pos="873"/>
              </w:tabs>
              <w:rPr>
                <w:sz w:val="21"/>
                <w:szCs w:val="21"/>
              </w:rPr>
            </w:pPr>
            <w:bookmarkStart w:id="2012" w:name="N15_40_2"/>
            <w:r>
              <w:rPr>
                <w:sz w:val="21"/>
                <w:szCs w:val="21"/>
              </w:rPr>
              <w:t>-</w:t>
            </w:r>
            <w:bookmarkEnd w:id="2012"/>
          </w:p>
        </w:tc>
        <w:tc>
          <w:tcPr>
            <w:tcW w:w="1354" w:type="dxa"/>
            <w:shd w:val="clear" w:color="auto" w:fill="auto"/>
            <w:vAlign w:val="center"/>
          </w:tcPr>
          <w:p>
            <w:pPr>
              <w:tabs>
                <w:tab w:val="decimal" w:pos="873"/>
              </w:tabs>
              <w:rPr>
                <w:sz w:val="21"/>
                <w:szCs w:val="21"/>
              </w:rPr>
            </w:pPr>
            <w:bookmarkStart w:id="2013" w:name="N15_40_3"/>
            <w:r>
              <w:rPr>
                <w:sz w:val="21"/>
                <w:szCs w:val="21"/>
              </w:rPr>
              <w:t>-</w:t>
            </w:r>
            <w:bookmarkEnd w:id="2013"/>
          </w:p>
        </w:tc>
        <w:tc>
          <w:tcPr>
            <w:tcW w:w="1354" w:type="dxa"/>
            <w:shd w:val="clear" w:color="auto" w:fill="auto"/>
            <w:vAlign w:val="center"/>
          </w:tcPr>
          <w:p>
            <w:pPr>
              <w:tabs>
                <w:tab w:val="decimal" w:pos="873"/>
              </w:tabs>
              <w:rPr>
                <w:sz w:val="21"/>
                <w:szCs w:val="21"/>
              </w:rPr>
            </w:pPr>
            <w:bookmarkStart w:id="2014" w:name="N15_40_4"/>
            <w:r>
              <w:rPr>
                <w:sz w:val="21"/>
                <w:szCs w:val="21"/>
              </w:rPr>
              <w:t>-</w:t>
            </w:r>
            <w:bookmarkEnd w:id="2014"/>
          </w:p>
        </w:tc>
        <w:tc>
          <w:tcPr>
            <w:tcW w:w="1354" w:type="dxa"/>
            <w:shd w:val="clear" w:color="auto" w:fill="auto"/>
            <w:vAlign w:val="center"/>
          </w:tcPr>
          <w:p>
            <w:pPr>
              <w:tabs>
                <w:tab w:val="decimal" w:pos="873"/>
              </w:tabs>
              <w:rPr>
                <w:sz w:val="21"/>
                <w:szCs w:val="21"/>
              </w:rPr>
            </w:pPr>
            <w:bookmarkStart w:id="2015" w:name="N15_40_5"/>
            <w:r>
              <w:rPr>
                <w:sz w:val="21"/>
                <w:szCs w:val="21"/>
              </w:rPr>
              <w:t>-</w:t>
            </w:r>
            <w:bookmarkEnd w:id="20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2016" w:name="N15_41_0"/>
            <w:r>
              <w:rPr>
                <w:rFonts w:hint="eastAsia"/>
                <w:sz w:val="21"/>
                <w:szCs w:val="21"/>
              </w:rPr>
              <w:t>广告费</w:t>
            </w:r>
            <w:r>
              <w:rPr>
                <w:sz w:val="21"/>
                <w:szCs w:val="21"/>
              </w:rPr>
              <w:t xml:space="preserve"> </w:t>
            </w:r>
            <w:bookmarkEnd w:id="2016"/>
          </w:p>
        </w:tc>
        <w:tc>
          <w:tcPr>
            <w:tcW w:w="1354" w:type="dxa"/>
            <w:shd w:val="clear" w:color="auto" w:fill="auto"/>
            <w:vAlign w:val="center"/>
          </w:tcPr>
          <w:p>
            <w:pPr>
              <w:tabs>
                <w:tab w:val="decimal" w:pos="873"/>
              </w:tabs>
              <w:rPr>
                <w:sz w:val="21"/>
                <w:szCs w:val="21"/>
              </w:rPr>
            </w:pPr>
            <w:bookmarkStart w:id="2017" w:name="N15_41_1"/>
            <w:r>
              <w:rPr>
                <w:sz w:val="21"/>
                <w:szCs w:val="21"/>
              </w:rPr>
              <w:t>-</w:t>
            </w:r>
            <w:bookmarkEnd w:id="2017"/>
          </w:p>
        </w:tc>
        <w:tc>
          <w:tcPr>
            <w:tcW w:w="1354" w:type="dxa"/>
            <w:shd w:val="clear" w:color="auto" w:fill="auto"/>
            <w:vAlign w:val="center"/>
          </w:tcPr>
          <w:p>
            <w:pPr>
              <w:tabs>
                <w:tab w:val="decimal" w:pos="873"/>
              </w:tabs>
              <w:rPr>
                <w:sz w:val="21"/>
                <w:szCs w:val="21"/>
              </w:rPr>
            </w:pPr>
            <w:bookmarkStart w:id="2018" w:name="N15_41_2"/>
            <w:r>
              <w:rPr>
                <w:sz w:val="21"/>
                <w:szCs w:val="21"/>
              </w:rPr>
              <w:t>-</w:t>
            </w:r>
            <w:bookmarkEnd w:id="2018"/>
          </w:p>
        </w:tc>
        <w:tc>
          <w:tcPr>
            <w:tcW w:w="1354" w:type="dxa"/>
            <w:shd w:val="clear" w:color="auto" w:fill="auto"/>
            <w:vAlign w:val="center"/>
          </w:tcPr>
          <w:p>
            <w:pPr>
              <w:tabs>
                <w:tab w:val="decimal" w:pos="873"/>
              </w:tabs>
              <w:rPr>
                <w:sz w:val="21"/>
                <w:szCs w:val="21"/>
              </w:rPr>
            </w:pPr>
            <w:bookmarkStart w:id="2019" w:name="N15_41_3"/>
            <w:r>
              <w:rPr>
                <w:sz w:val="21"/>
                <w:szCs w:val="21"/>
              </w:rPr>
              <w:t>-</w:t>
            </w:r>
            <w:bookmarkEnd w:id="2019"/>
          </w:p>
        </w:tc>
        <w:tc>
          <w:tcPr>
            <w:tcW w:w="1354" w:type="dxa"/>
            <w:shd w:val="clear" w:color="auto" w:fill="auto"/>
            <w:vAlign w:val="center"/>
          </w:tcPr>
          <w:p>
            <w:pPr>
              <w:tabs>
                <w:tab w:val="decimal" w:pos="873"/>
              </w:tabs>
              <w:rPr>
                <w:sz w:val="21"/>
                <w:szCs w:val="21"/>
              </w:rPr>
            </w:pPr>
            <w:bookmarkStart w:id="2020" w:name="N15_41_4"/>
            <w:r>
              <w:rPr>
                <w:sz w:val="21"/>
                <w:szCs w:val="21"/>
              </w:rPr>
              <w:t>-</w:t>
            </w:r>
            <w:bookmarkEnd w:id="2020"/>
          </w:p>
        </w:tc>
        <w:tc>
          <w:tcPr>
            <w:tcW w:w="1354" w:type="dxa"/>
            <w:shd w:val="clear" w:color="auto" w:fill="auto"/>
            <w:vAlign w:val="center"/>
          </w:tcPr>
          <w:p>
            <w:pPr>
              <w:tabs>
                <w:tab w:val="decimal" w:pos="873"/>
              </w:tabs>
              <w:rPr>
                <w:sz w:val="21"/>
                <w:szCs w:val="21"/>
              </w:rPr>
            </w:pPr>
            <w:bookmarkStart w:id="2021" w:name="N15_41_5"/>
            <w:r>
              <w:rPr>
                <w:sz w:val="21"/>
                <w:szCs w:val="21"/>
              </w:rPr>
              <w:t>-</w:t>
            </w:r>
            <w:bookmarkEnd w:id="20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2022" w:name="N15_42_0"/>
            <w:r>
              <w:rPr>
                <w:rFonts w:hint="eastAsia"/>
                <w:sz w:val="21"/>
                <w:szCs w:val="21"/>
              </w:rPr>
              <w:t>其他长期待摊费用</w:t>
            </w:r>
            <w:bookmarkEnd w:id="2022"/>
          </w:p>
        </w:tc>
        <w:tc>
          <w:tcPr>
            <w:tcW w:w="1354" w:type="dxa"/>
            <w:shd w:val="clear" w:color="auto" w:fill="auto"/>
            <w:vAlign w:val="center"/>
          </w:tcPr>
          <w:p>
            <w:pPr>
              <w:tabs>
                <w:tab w:val="decimal" w:pos="873"/>
              </w:tabs>
              <w:rPr>
                <w:sz w:val="21"/>
                <w:szCs w:val="21"/>
              </w:rPr>
            </w:pPr>
            <w:bookmarkStart w:id="2023" w:name="N15_42_1"/>
            <w:r>
              <w:rPr>
                <w:sz w:val="21"/>
                <w:szCs w:val="21"/>
              </w:rPr>
              <w:t>35,773.92</w:t>
            </w:r>
            <w:bookmarkEnd w:id="2023"/>
          </w:p>
        </w:tc>
        <w:tc>
          <w:tcPr>
            <w:tcW w:w="1354" w:type="dxa"/>
            <w:shd w:val="clear" w:color="auto" w:fill="auto"/>
            <w:vAlign w:val="center"/>
          </w:tcPr>
          <w:p>
            <w:pPr>
              <w:tabs>
                <w:tab w:val="decimal" w:pos="873"/>
              </w:tabs>
              <w:rPr>
                <w:sz w:val="21"/>
                <w:szCs w:val="21"/>
              </w:rPr>
            </w:pPr>
            <w:bookmarkStart w:id="2024" w:name="N15_42_2"/>
            <w:r>
              <w:rPr>
                <w:sz w:val="21"/>
                <w:szCs w:val="21"/>
              </w:rPr>
              <w:t>79,978.00</w:t>
            </w:r>
            <w:bookmarkEnd w:id="2024"/>
          </w:p>
        </w:tc>
        <w:tc>
          <w:tcPr>
            <w:tcW w:w="1354" w:type="dxa"/>
            <w:shd w:val="clear" w:color="auto" w:fill="auto"/>
            <w:vAlign w:val="center"/>
          </w:tcPr>
          <w:p>
            <w:pPr>
              <w:tabs>
                <w:tab w:val="decimal" w:pos="873"/>
              </w:tabs>
              <w:rPr>
                <w:sz w:val="21"/>
                <w:szCs w:val="21"/>
              </w:rPr>
            </w:pPr>
            <w:bookmarkStart w:id="2025" w:name="N15_42_3"/>
            <w:r>
              <w:rPr>
                <w:sz w:val="21"/>
                <w:szCs w:val="21"/>
              </w:rPr>
              <w:t>12,799.95</w:t>
            </w:r>
            <w:bookmarkEnd w:id="2025"/>
          </w:p>
        </w:tc>
        <w:tc>
          <w:tcPr>
            <w:tcW w:w="1354" w:type="dxa"/>
            <w:shd w:val="clear" w:color="auto" w:fill="auto"/>
            <w:vAlign w:val="center"/>
          </w:tcPr>
          <w:p>
            <w:pPr>
              <w:tabs>
                <w:tab w:val="decimal" w:pos="873"/>
              </w:tabs>
              <w:rPr>
                <w:sz w:val="21"/>
                <w:szCs w:val="21"/>
              </w:rPr>
            </w:pPr>
            <w:bookmarkStart w:id="2026" w:name="N15_42_4"/>
            <w:r>
              <w:rPr>
                <w:sz w:val="21"/>
                <w:szCs w:val="21"/>
              </w:rPr>
              <w:t>-</w:t>
            </w:r>
            <w:bookmarkEnd w:id="2026"/>
          </w:p>
        </w:tc>
        <w:tc>
          <w:tcPr>
            <w:tcW w:w="1354" w:type="dxa"/>
            <w:shd w:val="clear" w:color="auto" w:fill="auto"/>
            <w:vAlign w:val="center"/>
          </w:tcPr>
          <w:p>
            <w:pPr>
              <w:tabs>
                <w:tab w:val="decimal" w:pos="873"/>
              </w:tabs>
              <w:rPr>
                <w:sz w:val="21"/>
                <w:szCs w:val="21"/>
              </w:rPr>
            </w:pPr>
            <w:bookmarkStart w:id="2027" w:name="N15_42_5"/>
            <w:r>
              <w:rPr>
                <w:sz w:val="21"/>
                <w:szCs w:val="21"/>
              </w:rPr>
              <w:t>102,951.97</w:t>
            </w:r>
            <w:bookmarkEnd w:id="20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709" w:type="dxa"/>
            <w:shd w:val="clear" w:color="auto" w:fill="auto"/>
            <w:vAlign w:val="center"/>
          </w:tcPr>
          <w:p>
            <w:pPr>
              <w:rPr>
                <w:sz w:val="21"/>
                <w:szCs w:val="21"/>
              </w:rPr>
            </w:pPr>
            <w:bookmarkStart w:id="2028" w:name="N15_43_0"/>
            <w:r>
              <w:rPr>
                <w:rFonts w:hint="eastAsia"/>
                <w:sz w:val="21"/>
                <w:szCs w:val="21"/>
              </w:rPr>
              <w:t>合计</w:t>
            </w:r>
            <w:bookmarkEnd w:id="2028"/>
          </w:p>
        </w:tc>
        <w:tc>
          <w:tcPr>
            <w:tcW w:w="1354" w:type="dxa"/>
            <w:shd w:val="clear" w:color="auto" w:fill="auto"/>
            <w:vAlign w:val="center"/>
          </w:tcPr>
          <w:p>
            <w:pPr>
              <w:tabs>
                <w:tab w:val="decimal" w:pos="873"/>
              </w:tabs>
              <w:rPr>
                <w:sz w:val="21"/>
                <w:szCs w:val="21"/>
              </w:rPr>
            </w:pPr>
            <w:bookmarkStart w:id="2029" w:name="N15_43_1"/>
            <w:r>
              <w:rPr>
                <w:sz w:val="21"/>
                <w:szCs w:val="21"/>
              </w:rPr>
              <w:t>1,104,634.40</w:t>
            </w:r>
            <w:bookmarkEnd w:id="2029"/>
          </w:p>
        </w:tc>
        <w:tc>
          <w:tcPr>
            <w:tcW w:w="1354" w:type="dxa"/>
            <w:shd w:val="clear" w:color="auto" w:fill="auto"/>
            <w:vAlign w:val="center"/>
          </w:tcPr>
          <w:p>
            <w:pPr>
              <w:tabs>
                <w:tab w:val="decimal" w:pos="873"/>
              </w:tabs>
              <w:rPr>
                <w:sz w:val="21"/>
                <w:szCs w:val="21"/>
              </w:rPr>
            </w:pPr>
            <w:bookmarkStart w:id="2030" w:name="N15_43_2"/>
            <w:r>
              <w:rPr>
                <w:sz w:val="21"/>
                <w:szCs w:val="21"/>
              </w:rPr>
              <w:t>79,978.00</w:t>
            </w:r>
            <w:bookmarkEnd w:id="2030"/>
          </w:p>
        </w:tc>
        <w:tc>
          <w:tcPr>
            <w:tcW w:w="1354" w:type="dxa"/>
            <w:shd w:val="clear" w:color="auto" w:fill="auto"/>
            <w:vAlign w:val="center"/>
          </w:tcPr>
          <w:p>
            <w:pPr>
              <w:tabs>
                <w:tab w:val="decimal" w:pos="873"/>
              </w:tabs>
              <w:rPr>
                <w:sz w:val="21"/>
                <w:szCs w:val="21"/>
              </w:rPr>
            </w:pPr>
            <w:bookmarkStart w:id="2031" w:name="N15_43_3"/>
            <w:r>
              <w:rPr>
                <w:sz w:val="21"/>
                <w:szCs w:val="21"/>
              </w:rPr>
              <w:t>213,616.11</w:t>
            </w:r>
            <w:bookmarkEnd w:id="2031"/>
          </w:p>
        </w:tc>
        <w:tc>
          <w:tcPr>
            <w:tcW w:w="1354" w:type="dxa"/>
            <w:shd w:val="clear" w:color="auto" w:fill="auto"/>
            <w:vAlign w:val="center"/>
          </w:tcPr>
          <w:p>
            <w:pPr>
              <w:tabs>
                <w:tab w:val="decimal" w:pos="873"/>
              </w:tabs>
              <w:rPr>
                <w:sz w:val="21"/>
                <w:szCs w:val="21"/>
              </w:rPr>
            </w:pPr>
            <w:bookmarkStart w:id="2032" w:name="N15_43_4"/>
            <w:r>
              <w:rPr>
                <w:sz w:val="21"/>
                <w:szCs w:val="21"/>
              </w:rPr>
              <w:t>-</w:t>
            </w:r>
            <w:bookmarkEnd w:id="2032"/>
          </w:p>
        </w:tc>
        <w:tc>
          <w:tcPr>
            <w:tcW w:w="1354" w:type="dxa"/>
            <w:shd w:val="clear" w:color="auto" w:fill="auto"/>
            <w:vAlign w:val="center"/>
          </w:tcPr>
          <w:p>
            <w:pPr>
              <w:tabs>
                <w:tab w:val="decimal" w:pos="873"/>
              </w:tabs>
              <w:rPr>
                <w:sz w:val="21"/>
                <w:szCs w:val="21"/>
              </w:rPr>
            </w:pPr>
            <w:bookmarkStart w:id="2033" w:name="N15_43_5"/>
            <w:r>
              <w:rPr>
                <w:sz w:val="21"/>
                <w:szCs w:val="21"/>
              </w:rPr>
              <w:t>970,996.29</w:t>
            </w:r>
            <w:bookmarkEnd w:id="2033"/>
          </w:p>
        </w:tc>
      </w:tr>
    </w:tbl>
    <w:p>
      <w:pPr>
        <w:tabs>
          <w:tab w:val="left" w:pos="720"/>
        </w:tabs>
        <w:jc w:val="both"/>
      </w:pPr>
      <w:r>
        <w:br w:type="page"/>
      </w:r>
      <w:r>
        <w:t>八、</w:t>
      </w:r>
      <w:r>
        <w:tab/>
      </w:r>
      <w:r>
        <w:t>财务报表附注 - 续</w:t>
      </w:r>
    </w:p>
    <w:p>
      <w:pPr>
        <w:tabs>
          <w:tab w:val="left" w:pos="720"/>
        </w:tabs>
        <w:jc w:val="both"/>
      </w:pPr>
    </w:p>
    <w:p>
      <w:pPr>
        <w:tabs>
          <w:tab w:val="left" w:pos="720"/>
        </w:tabs>
        <w:ind w:left="720"/>
      </w:pPr>
      <w:r>
        <w:t>9.</w:t>
      </w:r>
      <w:r>
        <w:tab/>
      </w:r>
      <w:r>
        <w:t>其他资产 - 续</w:t>
      </w:r>
    </w:p>
    <w:p>
      <w:pPr>
        <w:tabs>
          <w:tab w:val="left" w:pos="720"/>
        </w:tabs>
        <w:ind w:left="720"/>
      </w:pPr>
    </w:p>
    <w:p>
      <w:pPr>
        <w:pStyle w:val="3"/>
        <w:tabs>
          <w:tab w:val="left" w:pos="1440"/>
          <w:tab w:val="clear" w:pos="720"/>
        </w:tabs>
        <w:ind w:left="720"/>
      </w:pPr>
      <w:r>
        <w:t>9.3.</w:t>
      </w:r>
      <w:r>
        <w:tab/>
      </w:r>
      <w:r>
        <w:t>其他应收及预付款项</w:t>
      </w:r>
    </w:p>
    <w:p>
      <w:pPr>
        <w:jc w:val="right"/>
      </w:pPr>
      <w:bookmarkStart w:id="2034" w:name="NN15_46"/>
      <w:r>
        <w:t>人民币元</w:t>
      </w:r>
    </w:p>
    <w:bookmarkEnd w:id="2034"/>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1"/>
              </w:rPr>
            </w:pPr>
            <w:bookmarkStart w:id="2035" w:name="N15_47_0"/>
            <w:r>
              <w:rPr>
                <w:rFonts w:hint="eastAsia"/>
                <w:szCs w:val="21"/>
              </w:rPr>
              <w:t>项目</w:t>
            </w:r>
            <w:bookmarkEnd w:id="2035"/>
          </w:p>
        </w:tc>
        <w:tc>
          <w:tcPr>
            <w:tcW w:w="2376" w:type="dxa"/>
            <w:shd w:val="clear" w:color="auto" w:fill="auto"/>
            <w:vAlign w:val="center"/>
          </w:tcPr>
          <w:p>
            <w:pPr>
              <w:jc w:val="center"/>
              <w:rPr>
                <w:szCs w:val="21"/>
              </w:rPr>
            </w:pPr>
            <w:bookmarkStart w:id="2036" w:name="N15_47_1"/>
            <w:r>
              <w:rPr>
                <w:szCs w:val="21"/>
              </w:rPr>
              <w:t>2021</w:t>
            </w:r>
            <w:r>
              <w:rPr>
                <w:rFonts w:hint="eastAsia"/>
                <w:szCs w:val="21"/>
              </w:rPr>
              <w:t>年</w:t>
            </w:r>
            <w:r>
              <w:rPr>
                <w:szCs w:val="21"/>
              </w:rPr>
              <w:t>12</w:t>
            </w:r>
            <w:r>
              <w:rPr>
                <w:rFonts w:hint="eastAsia"/>
                <w:szCs w:val="21"/>
              </w:rPr>
              <w:t>月</w:t>
            </w:r>
            <w:r>
              <w:rPr>
                <w:szCs w:val="21"/>
              </w:rPr>
              <w:t>31</w:t>
            </w:r>
            <w:r>
              <w:rPr>
                <w:rFonts w:hint="eastAsia"/>
                <w:szCs w:val="21"/>
              </w:rPr>
              <w:t>日</w:t>
            </w:r>
            <w:bookmarkEnd w:id="2036"/>
          </w:p>
        </w:tc>
        <w:tc>
          <w:tcPr>
            <w:tcW w:w="2376" w:type="dxa"/>
            <w:shd w:val="clear" w:color="auto" w:fill="auto"/>
            <w:vAlign w:val="center"/>
          </w:tcPr>
          <w:p>
            <w:pPr>
              <w:jc w:val="center"/>
              <w:rPr>
                <w:szCs w:val="21"/>
              </w:rPr>
            </w:pPr>
            <w:bookmarkStart w:id="2037" w:name="N15_47_2"/>
            <w:r>
              <w:rPr>
                <w:szCs w:val="21"/>
              </w:rPr>
              <w:t>2020</w:t>
            </w:r>
            <w:r>
              <w:rPr>
                <w:rFonts w:hint="eastAsia"/>
                <w:szCs w:val="21"/>
              </w:rPr>
              <w:t>年</w:t>
            </w:r>
            <w:r>
              <w:rPr>
                <w:szCs w:val="21"/>
              </w:rPr>
              <w:t>12</w:t>
            </w:r>
            <w:r>
              <w:rPr>
                <w:rFonts w:hint="eastAsia"/>
                <w:szCs w:val="21"/>
              </w:rPr>
              <w:t>月</w:t>
            </w:r>
            <w:r>
              <w:rPr>
                <w:szCs w:val="21"/>
              </w:rPr>
              <w:t>31</w:t>
            </w:r>
            <w:r>
              <w:rPr>
                <w:rFonts w:hint="eastAsia"/>
                <w:szCs w:val="21"/>
              </w:rPr>
              <w:t>日</w:t>
            </w:r>
            <w:bookmarkEnd w:id="20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1"/>
              </w:rPr>
            </w:pPr>
            <w:bookmarkStart w:id="2038" w:name="N15_48_0"/>
            <w:r>
              <w:rPr>
                <w:rFonts w:hint="eastAsia"/>
                <w:szCs w:val="21"/>
              </w:rPr>
              <w:t>垫付诉讼费</w:t>
            </w:r>
            <w:bookmarkEnd w:id="2038"/>
          </w:p>
        </w:tc>
        <w:tc>
          <w:tcPr>
            <w:tcW w:w="2376" w:type="dxa"/>
            <w:shd w:val="clear" w:color="auto" w:fill="auto"/>
            <w:vAlign w:val="center"/>
          </w:tcPr>
          <w:p>
            <w:pPr>
              <w:tabs>
                <w:tab w:val="decimal" w:pos="1871"/>
              </w:tabs>
              <w:rPr>
                <w:szCs w:val="21"/>
              </w:rPr>
            </w:pPr>
            <w:bookmarkStart w:id="2039" w:name="N15_48_1"/>
            <w:r>
              <w:rPr>
                <w:szCs w:val="21"/>
              </w:rPr>
              <w:t>24,861.60</w:t>
            </w:r>
            <w:bookmarkEnd w:id="2039"/>
          </w:p>
        </w:tc>
        <w:tc>
          <w:tcPr>
            <w:tcW w:w="2376" w:type="dxa"/>
            <w:shd w:val="clear" w:color="auto" w:fill="auto"/>
            <w:vAlign w:val="center"/>
          </w:tcPr>
          <w:p>
            <w:pPr>
              <w:tabs>
                <w:tab w:val="decimal" w:pos="1871"/>
              </w:tabs>
              <w:rPr>
                <w:szCs w:val="21"/>
              </w:rPr>
            </w:pPr>
            <w:bookmarkStart w:id="2040" w:name="N15_48_2"/>
            <w:r>
              <w:rPr>
                <w:szCs w:val="21"/>
              </w:rPr>
              <w:t>6,410.00</w:t>
            </w:r>
            <w:bookmarkEnd w:id="20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1"/>
              </w:rPr>
            </w:pPr>
            <w:bookmarkStart w:id="2041" w:name="N15_49_0"/>
            <w:r>
              <w:rPr>
                <w:rFonts w:hint="eastAsia"/>
                <w:szCs w:val="21"/>
              </w:rPr>
              <w:t>暂付保证金</w:t>
            </w:r>
            <w:bookmarkEnd w:id="2041"/>
          </w:p>
        </w:tc>
        <w:tc>
          <w:tcPr>
            <w:tcW w:w="2376" w:type="dxa"/>
            <w:shd w:val="clear" w:color="auto" w:fill="auto"/>
            <w:vAlign w:val="center"/>
          </w:tcPr>
          <w:p>
            <w:pPr>
              <w:tabs>
                <w:tab w:val="decimal" w:pos="1871"/>
              </w:tabs>
              <w:rPr>
                <w:szCs w:val="21"/>
              </w:rPr>
            </w:pPr>
            <w:bookmarkStart w:id="2042" w:name="N15_49_1"/>
            <w:r>
              <w:rPr>
                <w:szCs w:val="21"/>
              </w:rPr>
              <w:t>-</w:t>
            </w:r>
            <w:bookmarkEnd w:id="2042"/>
          </w:p>
        </w:tc>
        <w:tc>
          <w:tcPr>
            <w:tcW w:w="2376" w:type="dxa"/>
            <w:shd w:val="clear" w:color="auto" w:fill="auto"/>
            <w:vAlign w:val="center"/>
          </w:tcPr>
          <w:p>
            <w:pPr>
              <w:tabs>
                <w:tab w:val="decimal" w:pos="1871"/>
              </w:tabs>
              <w:rPr>
                <w:szCs w:val="21"/>
              </w:rPr>
            </w:pPr>
            <w:bookmarkStart w:id="2043" w:name="N15_49_2"/>
            <w:r>
              <w:rPr>
                <w:szCs w:val="21"/>
              </w:rPr>
              <w:t>-</w:t>
            </w:r>
            <w:bookmarkEnd w:id="20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1"/>
              </w:rPr>
            </w:pPr>
            <w:bookmarkStart w:id="2044" w:name="N15_50_0"/>
            <w:r>
              <w:rPr>
                <w:rFonts w:hint="eastAsia"/>
                <w:szCs w:val="21"/>
              </w:rPr>
              <w:t>其他应收款项</w:t>
            </w:r>
            <w:bookmarkEnd w:id="2044"/>
          </w:p>
        </w:tc>
        <w:tc>
          <w:tcPr>
            <w:tcW w:w="2376" w:type="dxa"/>
            <w:shd w:val="clear" w:color="auto" w:fill="auto"/>
            <w:vAlign w:val="center"/>
          </w:tcPr>
          <w:p>
            <w:pPr>
              <w:tabs>
                <w:tab w:val="decimal" w:pos="1871"/>
              </w:tabs>
              <w:rPr>
                <w:szCs w:val="21"/>
              </w:rPr>
            </w:pPr>
            <w:bookmarkStart w:id="2045" w:name="N15_50_1"/>
            <w:r>
              <w:rPr>
                <w:szCs w:val="21"/>
              </w:rPr>
              <w:t>278,200.00</w:t>
            </w:r>
            <w:bookmarkEnd w:id="2045"/>
          </w:p>
        </w:tc>
        <w:tc>
          <w:tcPr>
            <w:tcW w:w="2376" w:type="dxa"/>
            <w:shd w:val="clear" w:color="auto" w:fill="auto"/>
            <w:vAlign w:val="center"/>
          </w:tcPr>
          <w:p>
            <w:pPr>
              <w:tabs>
                <w:tab w:val="decimal" w:pos="1871"/>
              </w:tabs>
              <w:rPr>
                <w:szCs w:val="21"/>
              </w:rPr>
            </w:pPr>
            <w:bookmarkStart w:id="2046" w:name="N15_50_2"/>
            <w:r>
              <w:rPr>
                <w:szCs w:val="21"/>
              </w:rPr>
              <w:t>266,340.00</w:t>
            </w:r>
            <w:bookmarkEnd w:id="20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1"/>
              </w:rPr>
            </w:pPr>
            <w:bookmarkStart w:id="2047" w:name="N15_51_0"/>
            <w:r>
              <w:rPr>
                <w:rFonts w:hint="eastAsia"/>
                <w:szCs w:val="21"/>
              </w:rPr>
              <w:t>预付账款</w:t>
            </w:r>
            <w:bookmarkEnd w:id="2047"/>
          </w:p>
        </w:tc>
        <w:tc>
          <w:tcPr>
            <w:tcW w:w="2376" w:type="dxa"/>
            <w:shd w:val="clear" w:color="auto" w:fill="auto"/>
            <w:vAlign w:val="center"/>
          </w:tcPr>
          <w:p>
            <w:pPr>
              <w:tabs>
                <w:tab w:val="decimal" w:pos="1871"/>
              </w:tabs>
              <w:rPr>
                <w:szCs w:val="21"/>
              </w:rPr>
            </w:pPr>
            <w:bookmarkStart w:id="2048" w:name="N15_51_1"/>
            <w:r>
              <w:rPr>
                <w:szCs w:val="21"/>
              </w:rPr>
              <w:t>4,005.00</w:t>
            </w:r>
            <w:bookmarkEnd w:id="2048"/>
          </w:p>
        </w:tc>
        <w:tc>
          <w:tcPr>
            <w:tcW w:w="2376" w:type="dxa"/>
            <w:shd w:val="clear" w:color="auto" w:fill="auto"/>
            <w:vAlign w:val="center"/>
          </w:tcPr>
          <w:p>
            <w:pPr>
              <w:tabs>
                <w:tab w:val="decimal" w:pos="1871"/>
              </w:tabs>
              <w:rPr>
                <w:szCs w:val="21"/>
              </w:rPr>
            </w:pPr>
            <w:bookmarkStart w:id="2049" w:name="N15_51_2"/>
            <w:r>
              <w:rPr>
                <w:szCs w:val="21"/>
              </w:rPr>
              <w:t>3,500.00</w:t>
            </w:r>
            <w:bookmarkEnd w:id="2049"/>
          </w:p>
        </w:tc>
      </w:tr>
      <w:tr>
        <w:tblPrEx>
          <w:tblCellMar>
            <w:top w:w="0" w:type="dxa"/>
            <w:left w:w="115" w:type="dxa"/>
            <w:bottom w:w="0" w:type="dxa"/>
            <w:right w:w="115" w:type="dxa"/>
          </w:tblCellMar>
        </w:tblPrEx>
        <w:tc>
          <w:tcPr>
            <w:tcW w:w="4725" w:type="dxa"/>
            <w:shd w:val="clear" w:color="auto" w:fill="auto"/>
            <w:vAlign w:val="center"/>
          </w:tcPr>
          <w:p>
            <w:pPr>
              <w:rPr>
                <w:szCs w:val="21"/>
              </w:rPr>
            </w:pPr>
            <w:bookmarkStart w:id="2050" w:name="N15_53_0"/>
            <w:r>
              <w:rPr>
                <w:rFonts w:hint="eastAsia"/>
                <w:szCs w:val="21"/>
              </w:rPr>
              <w:t>合计</w:t>
            </w:r>
            <w:bookmarkEnd w:id="2050"/>
          </w:p>
        </w:tc>
        <w:tc>
          <w:tcPr>
            <w:tcW w:w="2376" w:type="dxa"/>
            <w:shd w:val="clear" w:color="auto" w:fill="auto"/>
            <w:vAlign w:val="center"/>
          </w:tcPr>
          <w:p>
            <w:pPr>
              <w:tabs>
                <w:tab w:val="decimal" w:pos="1871"/>
              </w:tabs>
              <w:rPr>
                <w:szCs w:val="21"/>
              </w:rPr>
            </w:pPr>
            <w:bookmarkStart w:id="2051" w:name="N15_53_1"/>
            <w:r>
              <w:rPr>
                <w:szCs w:val="21"/>
              </w:rPr>
              <w:t>307,066.60</w:t>
            </w:r>
            <w:bookmarkEnd w:id="2051"/>
          </w:p>
        </w:tc>
        <w:tc>
          <w:tcPr>
            <w:tcW w:w="2376" w:type="dxa"/>
            <w:shd w:val="clear" w:color="auto" w:fill="auto"/>
            <w:vAlign w:val="center"/>
          </w:tcPr>
          <w:p>
            <w:pPr>
              <w:tabs>
                <w:tab w:val="decimal" w:pos="1871"/>
              </w:tabs>
              <w:rPr>
                <w:szCs w:val="21"/>
              </w:rPr>
            </w:pPr>
            <w:bookmarkStart w:id="2052" w:name="N15_53_2"/>
            <w:r>
              <w:rPr>
                <w:szCs w:val="21"/>
              </w:rPr>
              <w:t>276,250.00</w:t>
            </w:r>
            <w:bookmarkEnd w:id="2052"/>
          </w:p>
        </w:tc>
      </w:tr>
    </w:tbl>
    <w:p/>
    <w:p>
      <w:pPr>
        <w:pStyle w:val="3"/>
        <w:tabs>
          <w:tab w:val="left" w:pos="1440"/>
          <w:tab w:val="clear" w:pos="720"/>
        </w:tabs>
        <w:ind w:left="720"/>
      </w:pPr>
      <w:r>
        <w:t>9.4.</w:t>
      </w:r>
      <w:r>
        <w:tab/>
      </w:r>
      <w:r>
        <w:t>无形资产</w:t>
      </w:r>
    </w:p>
    <w:p>
      <w:pPr>
        <w:jc w:val="right"/>
      </w:pPr>
      <w:bookmarkStart w:id="2053" w:name="NN15_56"/>
      <w:r>
        <w:t>人民币元</w:t>
      </w:r>
    </w:p>
    <w:bookmarkEnd w:id="2053"/>
    <w:tbl>
      <w:tblPr>
        <w:tblStyle w:val="9"/>
        <w:tblW w:w="9479"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885"/>
        <w:gridCol w:w="1518"/>
        <w:gridCol w:w="1519"/>
        <w:gridCol w:w="1519"/>
        <w:gridCol w:w="1519"/>
        <w:gridCol w:w="1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85" w:type="dxa"/>
            <w:shd w:val="clear" w:color="auto" w:fill="auto"/>
            <w:vAlign w:val="center"/>
          </w:tcPr>
          <w:p>
            <w:pPr>
              <w:jc w:val="center"/>
              <w:rPr>
                <w:szCs w:val="21"/>
              </w:rPr>
            </w:pPr>
            <w:bookmarkStart w:id="2054" w:name="N15_57_0"/>
            <w:r>
              <w:rPr>
                <w:rFonts w:hint="eastAsia"/>
                <w:szCs w:val="21"/>
              </w:rPr>
              <w:t>项目</w:t>
            </w:r>
            <w:bookmarkEnd w:id="2054"/>
          </w:p>
        </w:tc>
        <w:tc>
          <w:tcPr>
            <w:tcW w:w="1518" w:type="dxa"/>
            <w:shd w:val="clear" w:color="auto" w:fill="auto"/>
            <w:vAlign w:val="center"/>
          </w:tcPr>
          <w:p>
            <w:pPr>
              <w:jc w:val="center"/>
              <w:rPr>
                <w:szCs w:val="21"/>
              </w:rPr>
            </w:pPr>
            <w:bookmarkStart w:id="2055" w:name="N15_57_1"/>
            <w:r>
              <w:rPr>
                <w:szCs w:val="21"/>
              </w:rPr>
              <w:t>2021</w:t>
            </w:r>
            <w:r>
              <w:rPr>
                <w:rFonts w:hint="eastAsia"/>
                <w:szCs w:val="21"/>
              </w:rPr>
              <w:t>年</w:t>
            </w:r>
          </w:p>
          <w:p>
            <w:pPr>
              <w:jc w:val="center"/>
              <w:rPr>
                <w:szCs w:val="21"/>
              </w:rPr>
            </w:pPr>
            <w:r>
              <w:rPr>
                <w:szCs w:val="21"/>
              </w:rPr>
              <w:t>1</w:t>
            </w:r>
            <w:r>
              <w:rPr>
                <w:rFonts w:hint="eastAsia"/>
                <w:szCs w:val="21"/>
              </w:rPr>
              <w:t>月</w:t>
            </w:r>
            <w:r>
              <w:rPr>
                <w:szCs w:val="21"/>
              </w:rPr>
              <w:t>1</w:t>
            </w:r>
            <w:r>
              <w:rPr>
                <w:rFonts w:hint="eastAsia"/>
                <w:szCs w:val="21"/>
              </w:rPr>
              <w:t>日</w:t>
            </w:r>
            <w:bookmarkEnd w:id="2055"/>
          </w:p>
        </w:tc>
        <w:tc>
          <w:tcPr>
            <w:tcW w:w="1519" w:type="dxa"/>
            <w:shd w:val="clear" w:color="auto" w:fill="auto"/>
            <w:vAlign w:val="center"/>
          </w:tcPr>
          <w:p>
            <w:pPr>
              <w:jc w:val="center"/>
              <w:rPr>
                <w:szCs w:val="21"/>
              </w:rPr>
            </w:pPr>
            <w:bookmarkStart w:id="2056" w:name="N15_57_2"/>
            <w:r>
              <w:rPr>
                <w:rFonts w:hint="eastAsia"/>
                <w:szCs w:val="21"/>
              </w:rPr>
              <w:t>本年增加</w:t>
            </w:r>
            <w:bookmarkEnd w:id="2056"/>
          </w:p>
        </w:tc>
        <w:tc>
          <w:tcPr>
            <w:tcW w:w="1519" w:type="dxa"/>
            <w:shd w:val="clear" w:color="auto" w:fill="auto"/>
            <w:vAlign w:val="center"/>
          </w:tcPr>
          <w:p>
            <w:pPr>
              <w:jc w:val="center"/>
              <w:rPr>
                <w:szCs w:val="21"/>
              </w:rPr>
            </w:pPr>
            <w:bookmarkStart w:id="2057" w:name="N15_57_3"/>
            <w:r>
              <w:rPr>
                <w:rFonts w:hint="eastAsia"/>
                <w:szCs w:val="21"/>
              </w:rPr>
              <w:t>本年摊销</w:t>
            </w:r>
            <w:r>
              <w:rPr>
                <w:szCs w:val="21"/>
              </w:rPr>
              <w:t xml:space="preserve"> </w:t>
            </w:r>
            <w:bookmarkEnd w:id="2057"/>
          </w:p>
        </w:tc>
        <w:tc>
          <w:tcPr>
            <w:tcW w:w="1519" w:type="dxa"/>
            <w:shd w:val="clear" w:color="auto" w:fill="auto"/>
            <w:vAlign w:val="center"/>
          </w:tcPr>
          <w:p>
            <w:pPr>
              <w:jc w:val="center"/>
              <w:rPr>
                <w:szCs w:val="21"/>
              </w:rPr>
            </w:pPr>
            <w:bookmarkStart w:id="2058" w:name="N15_57_4"/>
            <w:r>
              <w:rPr>
                <w:rFonts w:hint="eastAsia"/>
                <w:szCs w:val="21"/>
              </w:rPr>
              <w:t>本年减少</w:t>
            </w:r>
            <w:bookmarkEnd w:id="2058"/>
          </w:p>
        </w:tc>
        <w:tc>
          <w:tcPr>
            <w:tcW w:w="1519" w:type="dxa"/>
            <w:shd w:val="clear" w:color="auto" w:fill="auto"/>
            <w:vAlign w:val="center"/>
          </w:tcPr>
          <w:p>
            <w:pPr>
              <w:jc w:val="center"/>
              <w:rPr>
                <w:szCs w:val="21"/>
              </w:rPr>
            </w:pPr>
            <w:bookmarkStart w:id="2059" w:name="N15_57_5"/>
            <w:r>
              <w:rPr>
                <w:szCs w:val="21"/>
              </w:rPr>
              <w:t>2021</w:t>
            </w:r>
            <w:r>
              <w:rPr>
                <w:rFonts w:hint="eastAsia"/>
                <w:szCs w:val="21"/>
              </w:rPr>
              <w:t>年</w:t>
            </w:r>
          </w:p>
          <w:p>
            <w:pPr>
              <w:jc w:val="center"/>
              <w:rPr>
                <w:szCs w:val="21"/>
              </w:rPr>
            </w:pPr>
            <w:r>
              <w:rPr>
                <w:szCs w:val="21"/>
              </w:rPr>
              <w:t>12</w:t>
            </w:r>
            <w:r>
              <w:rPr>
                <w:rFonts w:hint="eastAsia"/>
                <w:szCs w:val="21"/>
              </w:rPr>
              <w:t>月</w:t>
            </w:r>
            <w:r>
              <w:rPr>
                <w:szCs w:val="21"/>
              </w:rPr>
              <w:t>31</w:t>
            </w:r>
            <w:r>
              <w:rPr>
                <w:rFonts w:hint="eastAsia"/>
                <w:szCs w:val="21"/>
              </w:rPr>
              <w:t>日</w:t>
            </w:r>
            <w:bookmarkEnd w:id="20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85" w:type="dxa"/>
            <w:shd w:val="clear" w:color="auto" w:fill="auto"/>
            <w:vAlign w:val="bottom"/>
          </w:tcPr>
          <w:p>
            <w:pPr>
              <w:rPr>
                <w:szCs w:val="21"/>
              </w:rPr>
            </w:pPr>
            <w:bookmarkStart w:id="2060" w:name="N15_58_0"/>
            <w:r>
              <w:rPr>
                <w:rFonts w:hint="eastAsia"/>
                <w:szCs w:val="21"/>
              </w:rPr>
              <w:t>软件</w:t>
            </w:r>
            <w:bookmarkEnd w:id="2060"/>
          </w:p>
        </w:tc>
        <w:tc>
          <w:tcPr>
            <w:tcW w:w="1518" w:type="dxa"/>
            <w:shd w:val="clear" w:color="auto" w:fill="auto"/>
            <w:vAlign w:val="bottom"/>
          </w:tcPr>
          <w:p>
            <w:pPr>
              <w:tabs>
                <w:tab w:val="decimal" w:pos="961"/>
              </w:tabs>
              <w:jc w:val="right"/>
              <w:rPr>
                <w:szCs w:val="21"/>
              </w:rPr>
            </w:pPr>
            <w:bookmarkStart w:id="2061" w:name="N15_58_1"/>
            <w:r>
              <w:rPr>
                <w:szCs w:val="21"/>
              </w:rPr>
              <w:t>26,700.00</w:t>
            </w:r>
            <w:bookmarkEnd w:id="2061"/>
          </w:p>
        </w:tc>
        <w:tc>
          <w:tcPr>
            <w:tcW w:w="1519" w:type="dxa"/>
            <w:shd w:val="clear" w:color="auto" w:fill="auto"/>
            <w:vAlign w:val="bottom"/>
          </w:tcPr>
          <w:p>
            <w:pPr>
              <w:tabs>
                <w:tab w:val="decimal" w:pos="961"/>
              </w:tabs>
              <w:ind w:right="227"/>
              <w:jc w:val="right"/>
              <w:rPr>
                <w:szCs w:val="21"/>
              </w:rPr>
            </w:pPr>
            <w:bookmarkStart w:id="2062" w:name="N15_58_2"/>
            <w:r>
              <w:rPr>
                <w:szCs w:val="21"/>
              </w:rPr>
              <w:t>-</w:t>
            </w:r>
            <w:bookmarkEnd w:id="2062"/>
          </w:p>
        </w:tc>
        <w:tc>
          <w:tcPr>
            <w:tcW w:w="1519" w:type="dxa"/>
            <w:shd w:val="clear" w:color="auto" w:fill="auto"/>
            <w:vAlign w:val="bottom"/>
          </w:tcPr>
          <w:p>
            <w:pPr>
              <w:tabs>
                <w:tab w:val="decimal" w:pos="961"/>
              </w:tabs>
              <w:jc w:val="right"/>
              <w:rPr>
                <w:szCs w:val="21"/>
              </w:rPr>
            </w:pPr>
            <w:bookmarkStart w:id="2063" w:name="N15_58_3"/>
            <w:r>
              <w:rPr>
                <w:szCs w:val="21"/>
              </w:rPr>
              <w:t>3,600.00</w:t>
            </w:r>
            <w:bookmarkEnd w:id="2063"/>
          </w:p>
        </w:tc>
        <w:tc>
          <w:tcPr>
            <w:tcW w:w="1519" w:type="dxa"/>
            <w:shd w:val="clear" w:color="auto" w:fill="auto"/>
            <w:vAlign w:val="bottom"/>
          </w:tcPr>
          <w:p>
            <w:pPr>
              <w:tabs>
                <w:tab w:val="decimal" w:pos="961"/>
              </w:tabs>
              <w:ind w:right="227"/>
              <w:jc w:val="right"/>
              <w:rPr>
                <w:szCs w:val="21"/>
              </w:rPr>
            </w:pPr>
            <w:bookmarkStart w:id="2064" w:name="N15_58_4"/>
            <w:r>
              <w:rPr>
                <w:szCs w:val="21"/>
              </w:rPr>
              <w:t>-</w:t>
            </w:r>
            <w:bookmarkEnd w:id="2064"/>
          </w:p>
        </w:tc>
        <w:tc>
          <w:tcPr>
            <w:tcW w:w="1519" w:type="dxa"/>
            <w:shd w:val="clear" w:color="auto" w:fill="auto"/>
            <w:vAlign w:val="bottom"/>
          </w:tcPr>
          <w:p>
            <w:pPr>
              <w:tabs>
                <w:tab w:val="decimal" w:pos="961"/>
              </w:tabs>
              <w:jc w:val="right"/>
              <w:rPr>
                <w:szCs w:val="21"/>
              </w:rPr>
            </w:pPr>
            <w:bookmarkStart w:id="2065" w:name="N15_58_5"/>
            <w:r>
              <w:rPr>
                <w:szCs w:val="21"/>
              </w:rPr>
              <w:t>23,100.00</w:t>
            </w:r>
            <w:bookmarkEnd w:id="2065"/>
          </w:p>
        </w:tc>
      </w:tr>
    </w:tbl>
    <w:p/>
    <w:p>
      <w:pPr>
        <w:jc w:val="right"/>
      </w:pPr>
      <w:r>
        <w:t>人民币元</w:t>
      </w:r>
    </w:p>
    <w:tbl>
      <w:tblPr>
        <w:tblStyle w:val="9"/>
        <w:tblW w:w="9479"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885"/>
        <w:gridCol w:w="1518"/>
        <w:gridCol w:w="1519"/>
        <w:gridCol w:w="1519"/>
        <w:gridCol w:w="1519"/>
        <w:gridCol w:w="1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85" w:type="dxa"/>
            <w:shd w:val="clear" w:color="auto" w:fill="auto"/>
            <w:vAlign w:val="center"/>
          </w:tcPr>
          <w:p>
            <w:pPr>
              <w:jc w:val="center"/>
              <w:rPr>
                <w:szCs w:val="21"/>
              </w:rPr>
            </w:pPr>
            <w:bookmarkStart w:id="2066" w:name="N15_60_0"/>
            <w:r>
              <w:rPr>
                <w:rFonts w:hint="eastAsia"/>
                <w:szCs w:val="21"/>
              </w:rPr>
              <w:t>项目</w:t>
            </w:r>
            <w:bookmarkEnd w:id="2066"/>
          </w:p>
        </w:tc>
        <w:tc>
          <w:tcPr>
            <w:tcW w:w="1518" w:type="dxa"/>
            <w:shd w:val="clear" w:color="auto" w:fill="auto"/>
            <w:vAlign w:val="center"/>
          </w:tcPr>
          <w:p>
            <w:pPr>
              <w:jc w:val="center"/>
              <w:rPr>
                <w:szCs w:val="21"/>
              </w:rPr>
            </w:pPr>
            <w:bookmarkStart w:id="2067" w:name="N15_60_1"/>
            <w:r>
              <w:rPr>
                <w:szCs w:val="21"/>
              </w:rPr>
              <w:t>2020</w:t>
            </w:r>
            <w:r>
              <w:rPr>
                <w:rFonts w:hint="eastAsia"/>
                <w:szCs w:val="21"/>
              </w:rPr>
              <w:t>年</w:t>
            </w:r>
          </w:p>
          <w:p>
            <w:pPr>
              <w:jc w:val="center"/>
              <w:rPr>
                <w:szCs w:val="21"/>
              </w:rPr>
            </w:pPr>
            <w:r>
              <w:rPr>
                <w:szCs w:val="21"/>
              </w:rPr>
              <w:t>1</w:t>
            </w:r>
            <w:r>
              <w:rPr>
                <w:rFonts w:hint="eastAsia"/>
                <w:szCs w:val="21"/>
              </w:rPr>
              <w:t>月</w:t>
            </w:r>
            <w:r>
              <w:rPr>
                <w:szCs w:val="21"/>
              </w:rPr>
              <w:t>1</w:t>
            </w:r>
            <w:r>
              <w:rPr>
                <w:rFonts w:hint="eastAsia"/>
                <w:szCs w:val="21"/>
              </w:rPr>
              <w:t>日</w:t>
            </w:r>
            <w:bookmarkEnd w:id="2067"/>
          </w:p>
        </w:tc>
        <w:tc>
          <w:tcPr>
            <w:tcW w:w="1519" w:type="dxa"/>
            <w:shd w:val="clear" w:color="auto" w:fill="auto"/>
            <w:vAlign w:val="center"/>
          </w:tcPr>
          <w:p>
            <w:pPr>
              <w:jc w:val="center"/>
              <w:rPr>
                <w:szCs w:val="21"/>
              </w:rPr>
            </w:pPr>
            <w:bookmarkStart w:id="2068" w:name="N15_60_2"/>
            <w:r>
              <w:rPr>
                <w:rFonts w:hint="eastAsia"/>
                <w:szCs w:val="21"/>
              </w:rPr>
              <w:t>本年增加</w:t>
            </w:r>
            <w:bookmarkEnd w:id="2068"/>
          </w:p>
        </w:tc>
        <w:tc>
          <w:tcPr>
            <w:tcW w:w="1519" w:type="dxa"/>
            <w:shd w:val="clear" w:color="auto" w:fill="auto"/>
            <w:vAlign w:val="center"/>
          </w:tcPr>
          <w:p>
            <w:pPr>
              <w:jc w:val="center"/>
              <w:rPr>
                <w:szCs w:val="21"/>
              </w:rPr>
            </w:pPr>
            <w:bookmarkStart w:id="2069" w:name="N15_60_3"/>
            <w:r>
              <w:rPr>
                <w:rFonts w:hint="eastAsia"/>
                <w:szCs w:val="21"/>
              </w:rPr>
              <w:t>本年摊销</w:t>
            </w:r>
            <w:r>
              <w:rPr>
                <w:szCs w:val="21"/>
              </w:rPr>
              <w:t xml:space="preserve"> </w:t>
            </w:r>
            <w:bookmarkEnd w:id="2069"/>
          </w:p>
        </w:tc>
        <w:tc>
          <w:tcPr>
            <w:tcW w:w="1519" w:type="dxa"/>
            <w:shd w:val="clear" w:color="auto" w:fill="auto"/>
            <w:vAlign w:val="center"/>
          </w:tcPr>
          <w:p>
            <w:pPr>
              <w:jc w:val="center"/>
              <w:rPr>
                <w:szCs w:val="21"/>
              </w:rPr>
            </w:pPr>
            <w:bookmarkStart w:id="2070" w:name="N15_60_4"/>
            <w:r>
              <w:rPr>
                <w:rFonts w:hint="eastAsia"/>
                <w:szCs w:val="21"/>
              </w:rPr>
              <w:t>本年减少</w:t>
            </w:r>
            <w:bookmarkEnd w:id="2070"/>
          </w:p>
        </w:tc>
        <w:tc>
          <w:tcPr>
            <w:tcW w:w="1519" w:type="dxa"/>
            <w:shd w:val="clear" w:color="auto" w:fill="auto"/>
            <w:vAlign w:val="center"/>
          </w:tcPr>
          <w:p>
            <w:pPr>
              <w:jc w:val="center"/>
              <w:rPr>
                <w:szCs w:val="21"/>
              </w:rPr>
            </w:pPr>
            <w:bookmarkStart w:id="2071" w:name="N15_60_5"/>
            <w:r>
              <w:rPr>
                <w:szCs w:val="21"/>
              </w:rPr>
              <w:t>2020</w:t>
            </w:r>
            <w:r>
              <w:rPr>
                <w:rFonts w:hint="eastAsia"/>
                <w:szCs w:val="21"/>
              </w:rPr>
              <w:t>年</w:t>
            </w:r>
          </w:p>
          <w:p>
            <w:pPr>
              <w:jc w:val="center"/>
              <w:rPr>
                <w:szCs w:val="21"/>
              </w:rPr>
            </w:pPr>
            <w:r>
              <w:rPr>
                <w:szCs w:val="21"/>
              </w:rPr>
              <w:t>12</w:t>
            </w:r>
            <w:r>
              <w:rPr>
                <w:rFonts w:hint="eastAsia"/>
                <w:szCs w:val="21"/>
              </w:rPr>
              <w:t>月</w:t>
            </w:r>
            <w:r>
              <w:rPr>
                <w:szCs w:val="21"/>
              </w:rPr>
              <w:t>31</w:t>
            </w:r>
            <w:r>
              <w:rPr>
                <w:rFonts w:hint="eastAsia"/>
                <w:szCs w:val="21"/>
              </w:rPr>
              <w:t>日</w:t>
            </w:r>
            <w:bookmarkEnd w:id="20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885" w:type="dxa"/>
            <w:shd w:val="clear" w:color="auto" w:fill="auto"/>
            <w:vAlign w:val="bottom"/>
          </w:tcPr>
          <w:p>
            <w:pPr>
              <w:rPr>
                <w:szCs w:val="21"/>
              </w:rPr>
            </w:pPr>
            <w:bookmarkStart w:id="2072" w:name="N15_61_0"/>
            <w:r>
              <w:rPr>
                <w:rFonts w:hint="eastAsia"/>
                <w:szCs w:val="21"/>
              </w:rPr>
              <w:t>软件</w:t>
            </w:r>
            <w:bookmarkEnd w:id="2072"/>
          </w:p>
        </w:tc>
        <w:tc>
          <w:tcPr>
            <w:tcW w:w="1518" w:type="dxa"/>
            <w:shd w:val="clear" w:color="auto" w:fill="auto"/>
            <w:vAlign w:val="bottom"/>
          </w:tcPr>
          <w:p>
            <w:pPr>
              <w:tabs>
                <w:tab w:val="decimal" w:pos="961"/>
              </w:tabs>
              <w:jc w:val="right"/>
              <w:rPr>
                <w:szCs w:val="21"/>
              </w:rPr>
            </w:pPr>
            <w:bookmarkStart w:id="2073" w:name="N15_61_1"/>
            <w:r>
              <w:rPr>
                <w:szCs w:val="21"/>
              </w:rPr>
              <w:t>30,300.00</w:t>
            </w:r>
            <w:bookmarkEnd w:id="2073"/>
          </w:p>
        </w:tc>
        <w:tc>
          <w:tcPr>
            <w:tcW w:w="1519" w:type="dxa"/>
            <w:shd w:val="clear" w:color="auto" w:fill="auto"/>
            <w:vAlign w:val="bottom"/>
          </w:tcPr>
          <w:p>
            <w:pPr>
              <w:tabs>
                <w:tab w:val="decimal" w:pos="961"/>
              </w:tabs>
              <w:ind w:right="227"/>
              <w:jc w:val="right"/>
              <w:rPr>
                <w:szCs w:val="21"/>
              </w:rPr>
            </w:pPr>
            <w:bookmarkStart w:id="2074" w:name="N15_61_2"/>
            <w:r>
              <w:rPr>
                <w:szCs w:val="21"/>
              </w:rPr>
              <w:t>-</w:t>
            </w:r>
            <w:bookmarkEnd w:id="2074"/>
          </w:p>
        </w:tc>
        <w:tc>
          <w:tcPr>
            <w:tcW w:w="1519" w:type="dxa"/>
            <w:shd w:val="clear" w:color="auto" w:fill="auto"/>
            <w:vAlign w:val="bottom"/>
          </w:tcPr>
          <w:p>
            <w:pPr>
              <w:tabs>
                <w:tab w:val="decimal" w:pos="961"/>
              </w:tabs>
              <w:jc w:val="right"/>
              <w:rPr>
                <w:szCs w:val="21"/>
              </w:rPr>
            </w:pPr>
            <w:bookmarkStart w:id="2075" w:name="N15_61_3"/>
            <w:r>
              <w:rPr>
                <w:szCs w:val="21"/>
              </w:rPr>
              <w:t>3,600.00</w:t>
            </w:r>
            <w:bookmarkEnd w:id="2075"/>
          </w:p>
        </w:tc>
        <w:tc>
          <w:tcPr>
            <w:tcW w:w="1519" w:type="dxa"/>
            <w:shd w:val="clear" w:color="auto" w:fill="auto"/>
            <w:vAlign w:val="bottom"/>
          </w:tcPr>
          <w:p>
            <w:pPr>
              <w:tabs>
                <w:tab w:val="decimal" w:pos="961"/>
              </w:tabs>
              <w:ind w:right="227"/>
              <w:jc w:val="right"/>
              <w:rPr>
                <w:szCs w:val="21"/>
              </w:rPr>
            </w:pPr>
            <w:bookmarkStart w:id="2076" w:name="N15_61_4"/>
            <w:r>
              <w:rPr>
                <w:szCs w:val="21"/>
              </w:rPr>
              <w:t>-</w:t>
            </w:r>
            <w:bookmarkEnd w:id="2076"/>
          </w:p>
        </w:tc>
        <w:tc>
          <w:tcPr>
            <w:tcW w:w="1519" w:type="dxa"/>
            <w:shd w:val="clear" w:color="auto" w:fill="auto"/>
            <w:vAlign w:val="bottom"/>
          </w:tcPr>
          <w:p>
            <w:pPr>
              <w:tabs>
                <w:tab w:val="decimal" w:pos="961"/>
              </w:tabs>
              <w:jc w:val="right"/>
              <w:rPr>
                <w:szCs w:val="21"/>
              </w:rPr>
            </w:pPr>
            <w:bookmarkStart w:id="2077" w:name="N15_61_5"/>
            <w:r>
              <w:rPr>
                <w:szCs w:val="21"/>
              </w:rPr>
              <w:t>26,700.00</w:t>
            </w:r>
            <w:bookmarkEnd w:id="2077"/>
          </w:p>
        </w:tc>
      </w:tr>
    </w:tbl>
    <w:p>
      <w:bookmarkStart w:id="2078" w:name="sheetend15"/>
      <w:bookmarkEnd w:id="2078"/>
    </w:p>
    <w:p>
      <w:pPr>
        <w:pStyle w:val="3"/>
        <w:ind w:left="720"/>
      </w:pPr>
      <w:bookmarkStart w:id="2079" w:name="sheetstart16"/>
      <w:bookmarkEnd w:id="2079"/>
      <w:r>
        <w:t>10.</w:t>
      </w:r>
      <w:r>
        <w:tab/>
      </w:r>
      <w:r>
        <w:t>资产减值准备</w:t>
      </w:r>
    </w:p>
    <w:p>
      <w:pPr>
        <w:jc w:val="right"/>
      </w:pPr>
      <w:bookmarkStart w:id="2080" w:name="NN16_0"/>
      <w:r>
        <w:t>人民币元</w:t>
      </w:r>
    </w:p>
    <w:bookmarkEnd w:id="2080"/>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705"/>
        <w:gridCol w:w="1256"/>
        <w:gridCol w:w="964"/>
        <w:gridCol w:w="1304"/>
        <w:gridCol w:w="917"/>
        <w:gridCol w:w="926"/>
        <w:gridCol w:w="1134"/>
        <w:gridCol w:w="1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vMerge w:val="restart"/>
            <w:shd w:val="clear" w:color="auto" w:fill="auto"/>
            <w:vAlign w:val="center"/>
          </w:tcPr>
          <w:p>
            <w:pPr>
              <w:jc w:val="center"/>
              <w:rPr>
                <w:sz w:val="16"/>
                <w:szCs w:val="16"/>
              </w:rPr>
            </w:pPr>
            <w:bookmarkStart w:id="2081" w:name="N16_1_0"/>
            <w:r>
              <w:rPr>
                <w:rFonts w:hint="eastAsia"/>
                <w:sz w:val="16"/>
                <w:szCs w:val="16"/>
              </w:rPr>
              <w:t>项目</w:t>
            </w:r>
            <w:bookmarkEnd w:id="2081"/>
          </w:p>
        </w:tc>
        <w:tc>
          <w:tcPr>
            <w:tcW w:w="7772" w:type="dxa"/>
            <w:gridSpan w:val="7"/>
            <w:shd w:val="clear" w:color="auto" w:fill="auto"/>
            <w:vAlign w:val="center"/>
          </w:tcPr>
          <w:p>
            <w:pPr>
              <w:jc w:val="center"/>
              <w:rPr>
                <w:sz w:val="16"/>
                <w:szCs w:val="16"/>
              </w:rPr>
            </w:pPr>
            <w:bookmarkStart w:id="2082" w:name="N16_1_1"/>
            <w:r>
              <w:rPr>
                <w:sz w:val="16"/>
                <w:szCs w:val="16"/>
              </w:rPr>
              <w:t>2021</w:t>
            </w:r>
            <w:r>
              <w:rPr>
                <w:rFonts w:hint="eastAsia"/>
                <w:sz w:val="16"/>
                <w:szCs w:val="16"/>
              </w:rPr>
              <w:t>年度</w:t>
            </w:r>
            <w:bookmarkEnd w:id="2082"/>
            <w:bookmarkStart w:id="2083" w:name="N16_1_3"/>
            <w:bookmarkEnd w:id="2083"/>
            <w:bookmarkStart w:id="2084" w:name="N16_1_6"/>
            <w:bookmarkEnd w:id="2084"/>
            <w:bookmarkStart w:id="2085" w:name="N16_1_5"/>
            <w:bookmarkEnd w:id="2085"/>
            <w:bookmarkStart w:id="2086" w:name="N16_1_4"/>
            <w:bookmarkEnd w:id="2086"/>
            <w:bookmarkStart w:id="2087" w:name="N16_1_2"/>
            <w:bookmarkEnd w:id="2087"/>
            <w:bookmarkStart w:id="2088" w:name="N16_1_7"/>
            <w:bookmarkEnd w:id="20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vMerge w:val="continue"/>
            <w:shd w:val="clear" w:color="auto" w:fill="auto"/>
            <w:vAlign w:val="center"/>
          </w:tcPr>
          <w:p>
            <w:pPr>
              <w:jc w:val="center"/>
              <w:rPr>
                <w:sz w:val="16"/>
                <w:szCs w:val="16"/>
              </w:rPr>
            </w:pPr>
            <w:bookmarkStart w:id="2089" w:name="N16_2_0"/>
            <w:bookmarkEnd w:id="2089"/>
          </w:p>
        </w:tc>
        <w:tc>
          <w:tcPr>
            <w:tcW w:w="1256" w:type="dxa"/>
            <w:shd w:val="clear" w:color="auto" w:fill="auto"/>
            <w:vAlign w:val="center"/>
          </w:tcPr>
          <w:p>
            <w:pPr>
              <w:jc w:val="center"/>
              <w:rPr>
                <w:sz w:val="16"/>
                <w:szCs w:val="16"/>
              </w:rPr>
            </w:pPr>
            <w:bookmarkStart w:id="2090" w:name="N16_2_1"/>
            <w:r>
              <w:rPr>
                <w:rFonts w:hint="eastAsia"/>
                <w:sz w:val="16"/>
                <w:szCs w:val="16"/>
              </w:rPr>
              <w:t>年初数</w:t>
            </w:r>
            <w:bookmarkEnd w:id="2090"/>
          </w:p>
        </w:tc>
        <w:tc>
          <w:tcPr>
            <w:tcW w:w="964" w:type="dxa"/>
            <w:shd w:val="clear" w:color="auto" w:fill="auto"/>
            <w:vAlign w:val="center"/>
          </w:tcPr>
          <w:p>
            <w:pPr>
              <w:jc w:val="center"/>
              <w:rPr>
                <w:sz w:val="16"/>
                <w:szCs w:val="16"/>
              </w:rPr>
            </w:pPr>
            <w:bookmarkStart w:id="2091" w:name="N16_2_2"/>
            <w:r>
              <w:rPr>
                <w:rFonts w:hint="eastAsia"/>
                <w:sz w:val="16"/>
                <w:szCs w:val="16"/>
              </w:rPr>
              <w:t>会计政策</w:t>
            </w:r>
          </w:p>
          <w:p>
            <w:pPr>
              <w:jc w:val="center"/>
              <w:rPr>
                <w:sz w:val="16"/>
                <w:szCs w:val="16"/>
              </w:rPr>
            </w:pPr>
            <w:r>
              <w:rPr>
                <w:rFonts w:hint="eastAsia"/>
                <w:sz w:val="16"/>
                <w:szCs w:val="16"/>
              </w:rPr>
              <w:t>变更调整</w:t>
            </w:r>
            <w:bookmarkEnd w:id="2091"/>
          </w:p>
        </w:tc>
        <w:tc>
          <w:tcPr>
            <w:tcW w:w="1304" w:type="dxa"/>
            <w:shd w:val="clear" w:color="auto" w:fill="auto"/>
            <w:vAlign w:val="center"/>
          </w:tcPr>
          <w:p>
            <w:pPr>
              <w:jc w:val="center"/>
              <w:rPr>
                <w:sz w:val="16"/>
                <w:szCs w:val="16"/>
              </w:rPr>
            </w:pPr>
            <w:bookmarkStart w:id="2092" w:name="N16_2_3"/>
            <w:r>
              <w:rPr>
                <w:rFonts w:hint="eastAsia"/>
                <w:sz w:val="16"/>
                <w:szCs w:val="16"/>
              </w:rPr>
              <w:t>本年计提额</w:t>
            </w:r>
            <w:bookmarkEnd w:id="2092"/>
          </w:p>
        </w:tc>
        <w:tc>
          <w:tcPr>
            <w:tcW w:w="917" w:type="dxa"/>
            <w:shd w:val="clear" w:color="auto" w:fill="auto"/>
            <w:vAlign w:val="center"/>
          </w:tcPr>
          <w:p>
            <w:pPr>
              <w:jc w:val="center"/>
              <w:rPr>
                <w:sz w:val="16"/>
                <w:szCs w:val="16"/>
              </w:rPr>
            </w:pPr>
            <w:bookmarkStart w:id="2093" w:name="N16_2_4"/>
            <w:r>
              <w:rPr>
                <w:rFonts w:hint="eastAsia"/>
                <w:sz w:val="16"/>
                <w:szCs w:val="16"/>
              </w:rPr>
              <w:t>本年转入</w:t>
            </w:r>
            <w:r>
              <w:rPr>
                <w:sz w:val="16"/>
                <w:szCs w:val="16"/>
              </w:rPr>
              <w:t>/</w:t>
            </w:r>
          </w:p>
          <w:p>
            <w:pPr>
              <w:jc w:val="center"/>
              <w:rPr>
                <w:sz w:val="16"/>
                <w:szCs w:val="16"/>
              </w:rPr>
            </w:pPr>
            <w:r>
              <w:rPr>
                <w:sz w:val="16"/>
                <w:szCs w:val="16"/>
              </w:rPr>
              <w:t>(</w:t>
            </w:r>
            <w:r>
              <w:rPr>
                <w:rFonts w:hint="eastAsia"/>
                <w:sz w:val="16"/>
                <w:szCs w:val="16"/>
              </w:rPr>
              <w:t>转出</w:t>
            </w:r>
            <w:r>
              <w:rPr>
                <w:sz w:val="16"/>
                <w:szCs w:val="16"/>
              </w:rPr>
              <w:t>)</w:t>
            </w:r>
            <w:bookmarkEnd w:id="2093"/>
          </w:p>
        </w:tc>
        <w:tc>
          <w:tcPr>
            <w:tcW w:w="926" w:type="dxa"/>
            <w:shd w:val="clear" w:color="auto" w:fill="auto"/>
            <w:vAlign w:val="center"/>
          </w:tcPr>
          <w:p>
            <w:pPr>
              <w:jc w:val="center"/>
              <w:rPr>
                <w:sz w:val="16"/>
                <w:szCs w:val="16"/>
              </w:rPr>
            </w:pPr>
            <w:bookmarkStart w:id="2094" w:name="N16_2_5"/>
            <w:r>
              <w:rPr>
                <w:rFonts w:hint="eastAsia"/>
                <w:sz w:val="16"/>
                <w:szCs w:val="16"/>
              </w:rPr>
              <w:t>本年核销</w:t>
            </w:r>
            <w:bookmarkEnd w:id="2094"/>
          </w:p>
        </w:tc>
        <w:tc>
          <w:tcPr>
            <w:tcW w:w="1134" w:type="dxa"/>
            <w:shd w:val="clear" w:color="auto" w:fill="auto"/>
            <w:vAlign w:val="center"/>
          </w:tcPr>
          <w:p>
            <w:pPr>
              <w:jc w:val="center"/>
              <w:rPr>
                <w:sz w:val="16"/>
                <w:szCs w:val="16"/>
              </w:rPr>
            </w:pPr>
            <w:bookmarkStart w:id="2095" w:name="N16_2_6"/>
            <w:r>
              <w:rPr>
                <w:rFonts w:hint="eastAsia"/>
                <w:sz w:val="16"/>
                <w:szCs w:val="16"/>
              </w:rPr>
              <w:t>核销后收回</w:t>
            </w:r>
            <w:bookmarkEnd w:id="2095"/>
          </w:p>
        </w:tc>
        <w:tc>
          <w:tcPr>
            <w:tcW w:w="1271" w:type="dxa"/>
            <w:shd w:val="clear" w:color="auto" w:fill="auto"/>
            <w:vAlign w:val="center"/>
          </w:tcPr>
          <w:p>
            <w:pPr>
              <w:jc w:val="center"/>
              <w:rPr>
                <w:sz w:val="16"/>
                <w:szCs w:val="16"/>
              </w:rPr>
            </w:pPr>
            <w:bookmarkStart w:id="2096" w:name="N16_2_7"/>
            <w:r>
              <w:rPr>
                <w:rFonts w:hint="eastAsia"/>
                <w:sz w:val="16"/>
                <w:szCs w:val="16"/>
              </w:rPr>
              <w:t>年末数</w:t>
            </w:r>
            <w:bookmarkEnd w:id="20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shd w:val="clear" w:color="auto" w:fill="auto"/>
            <w:vAlign w:val="center"/>
          </w:tcPr>
          <w:p>
            <w:pPr>
              <w:rPr>
                <w:sz w:val="16"/>
                <w:szCs w:val="16"/>
              </w:rPr>
            </w:pPr>
            <w:bookmarkStart w:id="2097" w:name="N16_3_0"/>
            <w:r>
              <w:rPr>
                <w:rFonts w:hint="eastAsia"/>
                <w:sz w:val="16"/>
                <w:szCs w:val="16"/>
              </w:rPr>
              <w:t>以摊余成本计量的贷款和垫款</w:t>
            </w:r>
            <w:bookmarkEnd w:id="2097"/>
          </w:p>
        </w:tc>
        <w:tc>
          <w:tcPr>
            <w:tcW w:w="1256" w:type="dxa"/>
            <w:shd w:val="clear" w:color="auto" w:fill="auto"/>
            <w:vAlign w:val="bottom"/>
          </w:tcPr>
          <w:p>
            <w:pPr>
              <w:tabs>
                <w:tab w:val="decimal" w:pos="711"/>
              </w:tabs>
              <w:jc w:val="right"/>
              <w:rPr>
                <w:sz w:val="16"/>
                <w:szCs w:val="16"/>
              </w:rPr>
            </w:pPr>
            <w:bookmarkStart w:id="2098" w:name="N16_3_1"/>
            <w:r>
              <w:rPr>
                <w:sz w:val="16"/>
                <w:szCs w:val="16"/>
              </w:rPr>
              <w:t>48,609,704.64</w:t>
            </w:r>
            <w:bookmarkEnd w:id="2098"/>
          </w:p>
        </w:tc>
        <w:tc>
          <w:tcPr>
            <w:tcW w:w="964" w:type="dxa"/>
            <w:shd w:val="clear" w:color="auto" w:fill="auto"/>
            <w:vAlign w:val="bottom"/>
          </w:tcPr>
          <w:p>
            <w:pPr>
              <w:tabs>
                <w:tab w:val="decimal" w:pos="711"/>
              </w:tabs>
              <w:jc w:val="right"/>
              <w:rPr>
                <w:sz w:val="16"/>
                <w:szCs w:val="16"/>
              </w:rPr>
            </w:pPr>
            <w:bookmarkStart w:id="2099" w:name="N16_3_2"/>
            <w:r>
              <w:rPr>
                <w:sz w:val="16"/>
                <w:szCs w:val="16"/>
              </w:rPr>
              <w:t>751,320.82</w:t>
            </w:r>
            <w:bookmarkEnd w:id="2099"/>
          </w:p>
        </w:tc>
        <w:tc>
          <w:tcPr>
            <w:tcW w:w="1304" w:type="dxa"/>
            <w:shd w:val="clear" w:color="auto" w:fill="auto"/>
            <w:vAlign w:val="bottom"/>
          </w:tcPr>
          <w:p>
            <w:pPr>
              <w:tabs>
                <w:tab w:val="decimal" w:pos="666"/>
              </w:tabs>
              <w:ind w:right="-57"/>
              <w:jc w:val="right"/>
              <w:rPr>
                <w:sz w:val="16"/>
                <w:szCs w:val="16"/>
              </w:rPr>
            </w:pPr>
            <w:bookmarkStart w:id="2100" w:name="N16_3_3"/>
            <w:r>
              <w:rPr>
                <w:sz w:val="16"/>
                <w:szCs w:val="16"/>
              </w:rPr>
              <w:t>(8,600,115.50)</w:t>
            </w:r>
            <w:bookmarkEnd w:id="2100"/>
          </w:p>
        </w:tc>
        <w:tc>
          <w:tcPr>
            <w:tcW w:w="917" w:type="dxa"/>
            <w:shd w:val="clear" w:color="auto" w:fill="auto"/>
            <w:vAlign w:val="bottom"/>
          </w:tcPr>
          <w:p>
            <w:pPr>
              <w:tabs>
                <w:tab w:val="decimal" w:pos="711"/>
              </w:tabs>
              <w:ind w:right="227"/>
              <w:jc w:val="right"/>
              <w:rPr>
                <w:sz w:val="16"/>
                <w:szCs w:val="16"/>
              </w:rPr>
            </w:pPr>
            <w:bookmarkStart w:id="2101" w:name="N16_3_4"/>
            <w:r>
              <w:rPr>
                <w:sz w:val="16"/>
                <w:szCs w:val="16"/>
              </w:rPr>
              <w:t>-</w:t>
            </w:r>
            <w:bookmarkEnd w:id="2101"/>
          </w:p>
        </w:tc>
        <w:tc>
          <w:tcPr>
            <w:tcW w:w="926" w:type="dxa"/>
            <w:shd w:val="clear" w:color="auto" w:fill="auto"/>
            <w:vAlign w:val="bottom"/>
          </w:tcPr>
          <w:p>
            <w:pPr>
              <w:tabs>
                <w:tab w:val="decimal" w:pos="711"/>
              </w:tabs>
              <w:ind w:right="227"/>
              <w:jc w:val="right"/>
              <w:rPr>
                <w:sz w:val="16"/>
                <w:szCs w:val="16"/>
              </w:rPr>
            </w:pPr>
            <w:bookmarkStart w:id="2102" w:name="N16_3_5"/>
            <w:r>
              <w:rPr>
                <w:sz w:val="16"/>
                <w:szCs w:val="16"/>
              </w:rPr>
              <w:t>-</w:t>
            </w:r>
            <w:bookmarkEnd w:id="2102"/>
          </w:p>
        </w:tc>
        <w:tc>
          <w:tcPr>
            <w:tcW w:w="1134" w:type="dxa"/>
            <w:shd w:val="clear" w:color="auto" w:fill="auto"/>
            <w:vAlign w:val="bottom"/>
          </w:tcPr>
          <w:p>
            <w:pPr>
              <w:tabs>
                <w:tab w:val="decimal" w:pos="701"/>
              </w:tabs>
              <w:jc w:val="right"/>
              <w:rPr>
                <w:sz w:val="16"/>
                <w:szCs w:val="16"/>
              </w:rPr>
            </w:pPr>
            <w:bookmarkStart w:id="2103" w:name="N16_3_6"/>
            <w:r>
              <w:rPr>
                <w:sz w:val="16"/>
                <w:szCs w:val="16"/>
              </w:rPr>
              <w:t>3,948,388.40</w:t>
            </w:r>
            <w:bookmarkEnd w:id="2103"/>
          </w:p>
        </w:tc>
        <w:tc>
          <w:tcPr>
            <w:tcW w:w="1271" w:type="dxa"/>
            <w:shd w:val="clear" w:color="auto" w:fill="auto"/>
            <w:vAlign w:val="bottom"/>
          </w:tcPr>
          <w:p>
            <w:pPr>
              <w:tabs>
                <w:tab w:val="decimal" w:pos="697"/>
              </w:tabs>
              <w:jc w:val="right"/>
              <w:rPr>
                <w:sz w:val="16"/>
                <w:szCs w:val="16"/>
              </w:rPr>
            </w:pPr>
            <w:bookmarkStart w:id="2104" w:name="N16_3_7"/>
            <w:r>
              <w:rPr>
                <w:sz w:val="16"/>
                <w:szCs w:val="16"/>
              </w:rPr>
              <w:t>44,709,298.36</w:t>
            </w:r>
            <w:bookmarkEnd w:id="2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shd w:val="clear" w:color="auto" w:fill="auto"/>
            <w:vAlign w:val="center"/>
          </w:tcPr>
          <w:p>
            <w:pPr>
              <w:rPr>
                <w:sz w:val="16"/>
                <w:szCs w:val="16"/>
              </w:rPr>
            </w:pPr>
            <w:bookmarkStart w:id="2105" w:name="N16_4_0"/>
            <w:r>
              <w:rPr>
                <w:rFonts w:hint="eastAsia"/>
                <w:sz w:val="16"/>
                <w:szCs w:val="16"/>
              </w:rPr>
              <w:t>代垫诉讼费</w:t>
            </w:r>
            <w:bookmarkEnd w:id="2105"/>
          </w:p>
        </w:tc>
        <w:tc>
          <w:tcPr>
            <w:tcW w:w="1256" w:type="dxa"/>
            <w:shd w:val="clear" w:color="auto" w:fill="auto"/>
            <w:vAlign w:val="bottom"/>
          </w:tcPr>
          <w:p>
            <w:pPr>
              <w:tabs>
                <w:tab w:val="decimal" w:pos="711"/>
              </w:tabs>
              <w:jc w:val="right"/>
              <w:rPr>
                <w:sz w:val="16"/>
                <w:szCs w:val="16"/>
              </w:rPr>
            </w:pPr>
            <w:bookmarkStart w:id="2106" w:name="N16_4_1"/>
            <w:r>
              <w:rPr>
                <w:sz w:val="16"/>
                <w:szCs w:val="16"/>
              </w:rPr>
              <w:t>159.00</w:t>
            </w:r>
            <w:bookmarkEnd w:id="2106"/>
          </w:p>
        </w:tc>
        <w:tc>
          <w:tcPr>
            <w:tcW w:w="964" w:type="dxa"/>
            <w:shd w:val="clear" w:color="auto" w:fill="auto"/>
            <w:vAlign w:val="bottom"/>
          </w:tcPr>
          <w:p>
            <w:pPr>
              <w:tabs>
                <w:tab w:val="decimal" w:pos="449"/>
              </w:tabs>
              <w:ind w:right="227"/>
              <w:jc w:val="right"/>
              <w:rPr>
                <w:sz w:val="16"/>
                <w:szCs w:val="16"/>
              </w:rPr>
            </w:pPr>
            <w:bookmarkStart w:id="2107" w:name="N16_4_2"/>
            <w:r>
              <w:rPr>
                <w:sz w:val="16"/>
                <w:szCs w:val="16"/>
              </w:rPr>
              <w:t>-</w:t>
            </w:r>
            <w:bookmarkEnd w:id="2107"/>
          </w:p>
        </w:tc>
        <w:tc>
          <w:tcPr>
            <w:tcW w:w="1304" w:type="dxa"/>
            <w:shd w:val="clear" w:color="auto" w:fill="auto"/>
            <w:vAlign w:val="bottom"/>
          </w:tcPr>
          <w:p>
            <w:pPr>
              <w:tabs>
                <w:tab w:val="decimal" w:pos="666"/>
              </w:tabs>
              <w:ind w:right="-57"/>
              <w:jc w:val="right"/>
              <w:rPr>
                <w:sz w:val="16"/>
                <w:szCs w:val="16"/>
              </w:rPr>
            </w:pPr>
            <w:bookmarkStart w:id="2108" w:name="N16_4_3"/>
            <w:r>
              <w:rPr>
                <w:sz w:val="16"/>
                <w:szCs w:val="16"/>
              </w:rPr>
              <w:t>(9,215.60)</w:t>
            </w:r>
            <w:bookmarkEnd w:id="2108"/>
          </w:p>
        </w:tc>
        <w:tc>
          <w:tcPr>
            <w:tcW w:w="917" w:type="dxa"/>
            <w:shd w:val="clear" w:color="auto" w:fill="auto"/>
            <w:vAlign w:val="bottom"/>
          </w:tcPr>
          <w:p>
            <w:pPr>
              <w:tabs>
                <w:tab w:val="decimal" w:pos="711"/>
              </w:tabs>
              <w:ind w:right="227"/>
              <w:jc w:val="right"/>
              <w:rPr>
                <w:sz w:val="16"/>
                <w:szCs w:val="16"/>
              </w:rPr>
            </w:pPr>
            <w:bookmarkStart w:id="2109" w:name="N16_4_4"/>
            <w:r>
              <w:rPr>
                <w:sz w:val="16"/>
                <w:szCs w:val="16"/>
              </w:rPr>
              <w:t>-</w:t>
            </w:r>
            <w:bookmarkEnd w:id="2109"/>
          </w:p>
        </w:tc>
        <w:tc>
          <w:tcPr>
            <w:tcW w:w="926" w:type="dxa"/>
            <w:shd w:val="clear" w:color="auto" w:fill="auto"/>
            <w:vAlign w:val="bottom"/>
          </w:tcPr>
          <w:p>
            <w:pPr>
              <w:tabs>
                <w:tab w:val="decimal" w:pos="711"/>
              </w:tabs>
              <w:ind w:right="227"/>
              <w:jc w:val="right"/>
              <w:rPr>
                <w:sz w:val="16"/>
                <w:szCs w:val="16"/>
              </w:rPr>
            </w:pPr>
            <w:bookmarkStart w:id="2110" w:name="N16_4_5"/>
            <w:r>
              <w:rPr>
                <w:sz w:val="16"/>
                <w:szCs w:val="16"/>
              </w:rPr>
              <w:t>-</w:t>
            </w:r>
            <w:bookmarkEnd w:id="2110"/>
          </w:p>
        </w:tc>
        <w:tc>
          <w:tcPr>
            <w:tcW w:w="1134" w:type="dxa"/>
            <w:shd w:val="clear" w:color="auto" w:fill="auto"/>
            <w:vAlign w:val="bottom"/>
          </w:tcPr>
          <w:p>
            <w:pPr>
              <w:tabs>
                <w:tab w:val="decimal" w:pos="701"/>
              </w:tabs>
              <w:jc w:val="right"/>
              <w:rPr>
                <w:sz w:val="16"/>
                <w:szCs w:val="16"/>
              </w:rPr>
            </w:pPr>
            <w:bookmarkStart w:id="2111" w:name="N16_4_6"/>
            <w:r>
              <w:rPr>
                <w:sz w:val="16"/>
                <w:szCs w:val="16"/>
              </w:rPr>
              <w:t>15,365.00</w:t>
            </w:r>
            <w:bookmarkEnd w:id="2111"/>
          </w:p>
        </w:tc>
        <w:tc>
          <w:tcPr>
            <w:tcW w:w="1271" w:type="dxa"/>
            <w:shd w:val="clear" w:color="auto" w:fill="auto"/>
            <w:vAlign w:val="bottom"/>
          </w:tcPr>
          <w:p>
            <w:pPr>
              <w:tabs>
                <w:tab w:val="decimal" w:pos="697"/>
              </w:tabs>
              <w:jc w:val="right"/>
              <w:rPr>
                <w:sz w:val="16"/>
                <w:szCs w:val="16"/>
              </w:rPr>
            </w:pPr>
            <w:bookmarkStart w:id="2112" w:name="N16_4_7"/>
            <w:r>
              <w:rPr>
                <w:sz w:val="16"/>
                <w:szCs w:val="16"/>
              </w:rPr>
              <w:t>6,308.40</w:t>
            </w:r>
            <w:bookmarkEnd w:id="21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shd w:val="clear" w:color="auto" w:fill="auto"/>
            <w:vAlign w:val="center"/>
          </w:tcPr>
          <w:p>
            <w:pPr>
              <w:rPr>
                <w:sz w:val="16"/>
                <w:szCs w:val="16"/>
              </w:rPr>
            </w:pPr>
            <w:bookmarkStart w:id="2113" w:name="N16_5_0"/>
            <w:r>
              <w:rPr>
                <w:rFonts w:hint="eastAsia"/>
                <w:sz w:val="16"/>
                <w:szCs w:val="16"/>
              </w:rPr>
              <w:t>存放同业款项</w:t>
            </w:r>
            <w:bookmarkEnd w:id="2113"/>
          </w:p>
        </w:tc>
        <w:tc>
          <w:tcPr>
            <w:tcW w:w="1256" w:type="dxa"/>
            <w:shd w:val="clear" w:color="auto" w:fill="auto"/>
            <w:vAlign w:val="bottom"/>
          </w:tcPr>
          <w:p>
            <w:pPr>
              <w:tabs>
                <w:tab w:val="decimal" w:pos="711"/>
              </w:tabs>
              <w:ind w:right="227"/>
              <w:jc w:val="right"/>
              <w:rPr>
                <w:sz w:val="16"/>
                <w:szCs w:val="16"/>
              </w:rPr>
            </w:pPr>
            <w:bookmarkStart w:id="2114" w:name="N16_5_1"/>
            <w:r>
              <w:rPr>
                <w:sz w:val="16"/>
                <w:szCs w:val="16"/>
              </w:rPr>
              <w:t>-</w:t>
            </w:r>
            <w:bookmarkEnd w:id="2114"/>
          </w:p>
        </w:tc>
        <w:tc>
          <w:tcPr>
            <w:tcW w:w="964" w:type="dxa"/>
            <w:shd w:val="clear" w:color="auto" w:fill="auto"/>
            <w:vAlign w:val="bottom"/>
          </w:tcPr>
          <w:p>
            <w:pPr>
              <w:tabs>
                <w:tab w:val="decimal" w:pos="711"/>
              </w:tabs>
              <w:jc w:val="right"/>
              <w:rPr>
                <w:sz w:val="16"/>
                <w:szCs w:val="16"/>
              </w:rPr>
            </w:pPr>
            <w:bookmarkStart w:id="2115" w:name="N16_5_2"/>
            <w:r>
              <w:rPr>
                <w:sz w:val="16"/>
                <w:szCs w:val="16"/>
              </w:rPr>
              <w:t>51,203.64</w:t>
            </w:r>
            <w:bookmarkEnd w:id="2115"/>
          </w:p>
        </w:tc>
        <w:tc>
          <w:tcPr>
            <w:tcW w:w="1304" w:type="dxa"/>
            <w:shd w:val="clear" w:color="auto" w:fill="auto"/>
            <w:vAlign w:val="bottom"/>
          </w:tcPr>
          <w:p>
            <w:pPr>
              <w:tabs>
                <w:tab w:val="decimal" w:pos="666"/>
              </w:tabs>
              <w:ind w:right="-57"/>
              <w:jc w:val="right"/>
              <w:rPr>
                <w:sz w:val="16"/>
                <w:szCs w:val="16"/>
              </w:rPr>
            </w:pPr>
            <w:bookmarkStart w:id="2116" w:name="N16_5_3"/>
            <w:r>
              <w:rPr>
                <w:sz w:val="16"/>
                <w:szCs w:val="16"/>
              </w:rPr>
              <w:t>(41,653.44)</w:t>
            </w:r>
            <w:bookmarkEnd w:id="2116"/>
          </w:p>
        </w:tc>
        <w:tc>
          <w:tcPr>
            <w:tcW w:w="917" w:type="dxa"/>
            <w:shd w:val="clear" w:color="auto" w:fill="auto"/>
            <w:vAlign w:val="bottom"/>
          </w:tcPr>
          <w:p>
            <w:pPr>
              <w:tabs>
                <w:tab w:val="decimal" w:pos="711"/>
              </w:tabs>
              <w:ind w:right="227"/>
              <w:jc w:val="right"/>
              <w:rPr>
                <w:sz w:val="16"/>
                <w:szCs w:val="16"/>
              </w:rPr>
            </w:pPr>
            <w:bookmarkStart w:id="2117" w:name="N16_5_4"/>
            <w:r>
              <w:rPr>
                <w:sz w:val="16"/>
                <w:szCs w:val="16"/>
              </w:rPr>
              <w:t>-</w:t>
            </w:r>
            <w:bookmarkEnd w:id="2117"/>
          </w:p>
        </w:tc>
        <w:tc>
          <w:tcPr>
            <w:tcW w:w="926" w:type="dxa"/>
            <w:shd w:val="clear" w:color="auto" w:fill="auto"/>
            <w:vAlign w:val="bottom"/>
          </w:tcPr>
          <w:p>
            <w:pPr>
              <w:tabs>
                <w:tab w:val="decimal" w:pos="711"/>
              </w:tabs>
              <w:ind w:right="227"/>
              <w:jc w:val="right"/>
              <w:rPr>
                <w:sz w:val="16"/>
                <w:szCs w:val="16"/>
              </w:rPr>
            </w:pPr>
            <w:bookmarkStart w:id="2118" w:name="N16_5_5"/>
            <w:r>
              <w:rPr>
                <w:sz w:val="16"/>
                <w:szCs w:val="16"/>
              </w:rPr>
              <w:t>-</w:t>
            </w:r>
            <w:bookmarkEnd w:id="2118"/>
          </w:p>
        </w:tc>
        <w:tc>
          <w:tcPr>
            <w:tcW w:w="1134" w:type="dxa"/>
            <w:shd w:val="clear" w:color="auto" w:fill="auto"/>
            <w:vAlign w:val="bottom"/>
          </w:tcPr>
          <w:p>
            <w:pPr>
              <w:tabs>
                <w:tab w:val="decimal" w:pos="683"/>
              </w:tabs>
              <w:ind w:right="227"/>
              <w:jc w:val="right"/>
              <w:rPr>
                <w:sz w:val="16"/>
                <w:szCs w:val="16"/>
              </w:rPr>
            </w:pPr>
            <w:bookmarkStart w:id="2119" w:name="N16_5_6"/>
            <w:r>
              <w:rPr>
                <w:sz w:val="16"/>
                <w:szCs w:val="16"/>
              </w:rPr>
              <w:t>-</w:t>
            </w:r>
            <w:bookmarkEnd w:id="2119"/>
          </w:p>
        </w:tc>
        <w:tc>
          <w:tcPr>
            <w:tcW w:w="1271" w:type="dxa"/>
            <w:shd w:val="clear" w:color="auto" w:fill="auto"/>
            <w:vAlign w:val="bottom"/>
          </w:tcPr>
          <w:p>
            <w:pPr>
              <w:tabs>
                <w:tab w:val="decimal" w:pos="697"/>
              </w:tabs>
              <w:jc w:val="right"/>
              <w:rPr>
                <w:sz w:val="16"/>
                <w:szCs w:val="16"/>
              </w:rPr>
            </w:pPr>
            <w:bookmarkStart w:id="2120" w:name="N16_5_7"/>
            <w:r>
              <w:rPr>
                <w:sz w:val="16"/>
                <w:szCs w:val="16"/>
              </w:rPr>
              <w:t>9,550.20</w:t>
            </w:r>
            <w:bookmarkEnd w:id="2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shd w:val="clear" w:color="auto" w:fill="auto"/>
            <w:vAlign w:val="center"/>
          </w:tcPr>
          <w:p>
            <w:pPr>
              <w:rPr>
                <w:sz w:val="16"/>
                <w:szCs w:val="16"/>
              </w:rPr>
            </w:pPr>
            <w:bookmarkStart w:id="2121" w:name="N16_6_0"/>
            <w:r>
              <w:rPr>
                <w:rFonts w:hint="eastAsia"/>
                <w:sz w:val="16"/>
                <w:szCs w:val="16"/>
              </w:rPr>
              <w:t>抵债资产</w:t>
            </w:r>
            <w:bookmarkEnd w:id="2121"/>
          </w:p>
        </w:tc>
        <w:tc>
          <w:tcPr>
            <w:tcW w:w="1256" w:type="dxa"/>
            <w:shd w:val="clear" w:color="auto" w:fill="auto"/>
            <w:vAlign w:val="bottom"/>
          </w:tcPr>
          <w:p>
            <w:pPr>
              <w:tabs>
                <w:tab w:val="decimal" w:pos="711"/>
              </w:tabs>
              <w:ind w:right="227"/>
              <w:jc w:val="right"/>
              <w:rPr>
                <w:sz w:val="16"/>
                <w:szCs w:val="16"/>
              </w:rPr>
            </w:pPr>
            <w:bookmarkStart w:id="2122" w:name="N16_6_1"/>
            <w:r>
              <w:rPr>
                <w:sz w:val="16"/>
                <w:szCs w:val="16"/>
              </w:rPr>
              <w:t>-</w:t>
            </w:r>
            <w:bookmarkEnd w:id="2122"/>
          </w:p>
        </w:tc>
        <w:tc>
          <w:tcPr>
            <w:tcW w:w="964" w:type="dxa"/>
            <w:shd w:val="clear" w:color="auto" w:fill="auto"/>
            <w:vAlign w:val="bottom"/>
          </w:tcPr>
          <w:p>
            <w:pPr>
              <w:tabs>
                <w:tab w:val="decimal" w:pos="449"/>
              </w:tabs>
              <w:ind w:right="227"/>
              <w:jc w:val="right"/>
              <w:rPr>
                <w:sz w:val="16"/>
                <w:szCs w:val="16"/>
              </w:rPr>
            </w:pPr>
            <w:bookmarkStart w:id="2123" w:name="N16_6_2"/>
            <w:r>
              <w:rPr>
                <w:sz w:val="16"/>
                <w:szCs w:val="16"/>
              </w:rPr>
              <w:t>-</w:t>
            </w:r>
            <w:bookmarkEnd w:id="2123"/>
          </w:p>
        </w:tc>
        <w:tc>
          <w:tcPr>
            <w:tcW w:w="1304" w:type="dxa"/>
            <w:shd w:val="clear" w:color="auto" w:fill="auto"/>
            <w:vAlign w:val="bottom"/>
          </w:tcPr>
          <w:p>
            <w:pPr>
              <w:tabs>
                <w:tab w:val="decimal" w:pos="666"/>
              </w:tabs>
              <w:ind w:right="227"/>
              <w:jc w:val="right"/>
              <w:rPr>
                <w:sz w:val="16"/>
                <w:szCs w:val="16"/>
              </w:rPr>
            </w:pPr>
            <w:bookmarkStart w:id="2124" w:name="N16_6_3"/>
            <w:r>
              <w:rPr>
                <w:sz w:val="16"/>
                <w:szCs w:val="16"/>
              </w:rPr>
              <w:t>-</w:t>
            </w:r>
            <w:bookmarkEnd w:id="2124"/>
          </w:p>
        </w:tc>
        <w:tc>
          <w:tcPr>
            <w:tcW w:w="917" w:type="dxa"/>
            <w:shd w:val="clear" w:color="auto" w:fill="auto"/>
            <w:vAlign w:val="bottom"/>
          </w:tcPr>
          <w:p>
            <w:pPr>
              <w:tabs>
                <w:tab w:val="decimal" w:pos="711"/>
              </w:tabs>
              <w:ind w:right="227"/>
              <w:jc w:val="right"/>
              <w:rPr>
                <w:sz w:val="16"/>
                <w:szCs w:val="16"/>
              </w:rPr>
            </w:pPr>
            <w:bookmarkStart w:id="2125" w:name="N16_6_4"/>
            <w:r>
              <w:rPr>
                <w:sz w:val="16"/>
                <w:szCs w:val="16"/>
              </w:rPr>
              <w:t>-</w:t>
            </w:r>
            <w:bookmarkEnd w:id="2125"/>
          </w:p>
        </w:tc>
        <w:tc>
          <w:tcPr>
            <w:tcW w:w="926" w:type="dxa"/>
            <w:shd w:val="clear" w:color="auto" w:fill="auto"/>
            <w:vAlign w:val="bottom"/>
          </w:tcPr>
          <w:p>
            <w:pPr>
              <w:tabs>
                <w:tab w:val="decimal" w:pos="711"/>
              </w:tabs>
              <w:ind w:right="227"/>
              <w:jc w:val="right"/>
              <w:rPr>
                <w:sz w:val="16"/>
                <w:szCs w:val="16"/>
              </w:rPr>
            </w:pPr>
            <w:bookmarkStart w:id="2126" w:name="N16_6_5"/>
            <w:r>
              <w:rPr>
                <w:sz w:val="16"/>
                <w:szCs w:val="16"/>
              </w:rPr>
              <w:t>-</w:t>
            </w:r>
            <w:bookmarkEnd w:id="2126"/>
          </w:p>
        </w:tc>
        <w:tc>
          <w:tcPr>
            <w:tcW w:w="1134" w:type="dxa"/>
            <w:shd w:val="clear" w:color="auto" w:fill="auto"/>
            <w:vAlign w:val="bottom"/>
          </w:tcPr>
          <w:p>
            <w:pPr>
              <w:tabs>
                <w:tab w:val="decimal" w:pos="683"/>
              </w:tabs>
              <w:ind w:right="227"/>
              <w:jc w:val="right"/>
              <w:rPr>
                <w:sz w:val="16"/>
                <w:szCs w:val="16"/>
              </w:rPr>
            </w:pPr>
            <w:bookmarkStart w:id="2127" w:name="N16_6_6"/>
            <w:r>
              <w:rPr>
                <w:sz w:val="16"/>
                <w:szCs w:val="16"/>
              </w:rPr>
              <w:t>-</w:t>
            </w:r>
            <w:bookmarkEnd w:id="2127"/>
          </w:p>
        </w:tc>
        <w:tc>
          <w:tcPr>
            <w:tcW w:w="1271" w:type="dxa"/>
            <w:shd w:val="clear" w:color="auto" w:fill="auto"/>
            <w:vAlign w:val="bottom"/>
          </w:tcPr>
          <w:p>
            <w:pPr>
              <w:tabs>
                <w:tab w:val="decimal" w:pos="697"/>
              </w:tabs>
              <w:ind w:right="227"/>
              <w:jc w:val="right"/>
              <w:rPr>
                <w:sz w:val="16"/>
                <w:szCs w:val="16"/>
              </w:rPr>
            </w:pPr>
            <w:bookmarkStart w:id="2128" w:name="N16_6_7"/>
            <w:r>
              <w:rPr>
                <w:sz w:val="16"/>
                <w:szCs w:val="16"/>
              </w:rPr>
              <w:t>-</w:t>
            </w:r>
            <w:bookmarkEnd w:id="21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shd w:val="clear" w:color="auto" w:fill="auto"/>
            <w:vAlign w:val="center"/>
          </w:tcPr>
          <w:p>
            <w:pPr>
              <w:rPr>
                <w:sz w:val="16"/>
                <w:szCs w:val="16"/>
              </w:rPr>
            </w:pPr>
            <w:bookmarkStart w:id="2129" w:name="N16_7_0"/>
            <w:r>
              <w:rPr>
                <w:rFonts w:hint="eastAsia"/>
                <w:sz w:val="16"/>
                <w:szCs w:val="16"/>
              </w:rPr>
              <w:t>其他</w:t>
            </w:r>
            <w:bookmarkEnd w:id="2129"/>
          </w:p>
        </w:tc>
        <w:tc>
          <w:tcPr>
            <w:tcW w:w="1256" w:type="dxa"/>
            <w:shd w:val="clear" w:color="auto" w:fill="auto"/>
            <w:vAlign w:val="bottom"/>
          </w:tcPr>
          <w:p>
            <w:pPr>
              <w:tabs>
                <w:tab w:val="decimal" w:pos="711"/>
              </w:tabs>
              <w:ind w:right="227"/>
              <w:jc w:val="right"/>
              <w:rPr>
                <w:sz w:val="16"/>
                <w:szCs w:val="16"/>
              </w:rPr>
            </w:pPr>
            <w:bookmarkStart w:id="2130" w:name="N16_7_1"/>
            <w:r>
              <w:rPr>
                <w:sz w:val="16"/>
                <w:szCs w:val="16"/>
              </w:rPr>
              <w:t>-</w:t>
            </w:r>
            <w:bookmarkEnd w:id="2130"/>
          </w:p>
        </w:tc>
        <w:tc>
          <w:tcPr>
            <w:tcW w:w="964" w:type="dxa"/>
            <w:shd w:val="clear" w:color="auto" w:fill="auto"/>
            <w:vAlign w:val="bottom"/>
          </w:tcPr>
          <w:p>
            <w:pPr>
              <w:tabs>
                <w:tab w:val="decimal" w:pos="711"/>
              </w:tabs>
              <w:jc w:val="right"/>
              <w:rPr>
                <w:sz w:val="16"/>
                <w:szCs w:val="16"/>
              </w:rPr>
            </w:pPr>
            <w:bookmarkStart w:id="2131" w:name="N16_7_2"/>
            <w:r>
              <w:rPr>
                <w:sz w:val="16"/>
                <w:szCs w:val="16"/>
              </w:rPr>
              <w:t>3,633.23</w:t>
            </w:r>
            <w:bookmarkEnd w:id="2131"/>
          </w:p>
        </w:tc>
        <w:tc>
          <w:tcPr>
            <w:tcW w:w="1304" w:type="dxa"/>
            <w:shd w:val="clear" w:color="auto" w:fill="auto"/>
            <w:vAlign w:val="bottom"/>
          </w:tcPr>
          <w:p>
            <w:pPr>
              <w:tabs>
                <w:tab w:val="decimal" w:pos="666"/>
              </w:tabs>
              <w:jc w:val="right"/>
              <w:rPr>
                <w:sz w:val="16"/>
                <w:szCs w:val="16"/>
              </w:rPr>
            </w:pPr>
            <w:bookmarkStart w:id="2132" w:name="N16_7_3"/>
            <w:r>
              <w:rPr>
                <w:sz w:val="16"/>
                <w:szCs w:val="16"/>
              </w:rPr>
              <w:t>53,906.87</w:t>
            </w:r>
            <w:bookmarkEnd w:id="2132"/>
          </w:p>
        </w:tc>
        <w:tc>
          <w:tcPr>
            <w:tcW w:w="917" w:type="dxa"/>
            <w:shd w:val="clear" w:color="auto" w:fill="auto"/>
            <w:vAlign w:val="bottom"/>
          </w:tcPr>
          <w:p>
            <w:pPr>
              <w:tabs>
                <w:tab w:val="decimal" w:pos="711"/>
              </w:tabs>
              <w:ind w:right="227"/>
              <w:jc w:val="right"/>
              <w:rPr>
                <w:sz w:val="16"/>
                <w:szCs w:val="16"/>
              </w:rPr>
            </w:pPr>
            <w:bookmarkStart w:id="2133" w:name="N16_7_4"/>
            <w:r>
              <w:rPr>
                <w:sz w:val="16"/>
                <w:szCs w:val="16"/>
              </w:rPr>
              <w:t>-</w:t>
            </w:r>
            <w:bookmarkEnd w:id="2133"/>
          </w:p>
        </w:tc>
        <w:tc>
          <w:tcPr>
            <w:tcW w:w="926" w:type="dxa"/>
            <w:shd w:val="clear" w:color="auto" w:fill="auto"/>
            <w:vAlign w:val="bottom"/>
          </w:tcPr>
          <w:p>
            <w:pPr>
              <w:tabs>
                <w:tab w:val="decimal" w:pos="711"/>
              </w:tabs>
              <w:ind w:right="227"/>
              <w:jc w:val="right"/>
              <w:rPr>
                <w:sz w:val="16"/>
                <w:szCs w:val="16"/>
              </w:rPr>
            </w:pPr>
            <w:bookmarkStart w:id="2134" w:name="N16_7_5"/>
            <w:r>
              <w:rPr>
                <w:sz w:val="16"/>
                <w:szCs w:val="16"/>
              </w:rPr>
              <w:t>-</w:t>
            </w:r>
            <w:bookmarkEnd w:id="2134"/>
          </w:p>
        </w:tc>
        <w:tc>
          <w:tcPr>
            <w:tcW w:w="1134" w:type="dxa"/>
            <w:shd w:val="clear" w:color="auto" w:fill="auto"/>
            <w:vAlign w:val="bottom"/>
          </w:tcPr>
          <w:p>
            <w:pPr>
              <w:tabs>
                <w:tab w:val="decimal" w:pos="683"/>
              </w:tabs>
              <w:ind w:right="227"/>
              <w:jc w:val="right"/>
              <w:rPr>
                <w:sz w:val="16"/>
                <w:szCs w:val="16"/>
              </w:rPr>
            </w:pPr>
            <w:bookmarkStart w:id="2135" w:name="N16_7_6"/>
            <w:r>
              <w:rPr>
                <w:sz w:val="16"/>
                <w:szCs w:val="16"/>
              </w:rPr>
              <w:t>-</w:t>
            </w:r>
            <w:bookmarkEnd w:id="2135"/>
          </w:p>
        </w:tc>
        <w:tc>
          <w:tcPr>
            <w:tcW w:w="1271" w:type="dxa"/>
            <w:shd w:val="clear" w:color="auto" w:fill="auto"/>
            <w:vAlign w:val="bottom"/>
          </w:tcPr>
          <w:p>
            <w:pPr>
              <w:tabs>
                <w:tab w:val="decimal" w:pos="697"/>
              </w:tabs>
              <w:jc w:val="right"/>
              <w:rPr>
                <w:sz w:val="16"/>
                <w:szCs w:val="16"/>
              </w:rPr>
            </w:pPr>
            <w:bookmarkStart w:id="2136" w:name="N16_7_7"/>
            <w:r>
              <w:rPr>
                <w:sz w:val="16"/>
                <w:szCs w:val="16"/>
              </w:rPr>
              <w:t>57,540.10</w:t>
            </w:r>
            <w:bookmarkEnd w:id="21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705" w:type="dxa"/>
            <w:shd w:val="clear" w:color="auto" w:fill="auto"/>
            <w:vAlign w:val="center"/>
          </w:tcPr>
          <w:p>
            <w:pPr>
              <w:rPr>
                <w:sz w:val="16"/>
                <w:szCs w:val="16"/>
              </w:rPr>
            </w:pPr>
            <w:bookmarkStart w:id="2137" w:name="N16_8_0"/>
            <w:r>
              <w:rPr>
                <w:rFonts w:hint="eastAsia"/>
                <w:sz w:val="16"/>
                <w:szCs w:val="16"/>
              </w:rPr>
              <w:t>合计</w:t>
            </w:r>
            <w:bookmarkEnd w:id="2137"/>
          </w:p>
        </w:tc>
        <w:tc>
          <w:tcPr>
            <w:tcW w:w="1256" w:type="dxa"/>
            <w:shd w:val="clear" w:color="auto" w:fill="auto"/>
            <w:vAlign w:val="bottom"/>
          </w:tcPr>
          <w:p>
            <w:pPr>
              <w:tabs>
                <w:tab w:val="decimal" w:pos="711"/>
              </w:tabs>
              <w:jc w:val="right"/>
              <w:rPr>
                <w:sz w:val="16"/>
                <w:szCs w:val="16"/>
              </w:rPr>
            </w:pPr>
            <w:bookmarkStart w:id="2138" w:name="N16_8_1"/>
            <w:r>
              <w:rPr>
                <w:sz w:val="16"/>
                <w:szCs w:val="16"/>
              </w:rPr>
              <w:t>48,609,863.64</w:t>
            </w:r>
            <w:bookmarkEnd w:id="2138"/>
          </w:p>
        </w:tc>
        <w:tc>
          <w:tcPr>
            <w:tcW w:w="964" w:type="dxa"/>
            <w:shd w:val="clear" w:color="auto" w:fill="auto"/>
            <w:vAlign w:val="bottom"/>
          </w:tcPr>
          <w:p>
            <w:pPr>
              <w:tabs>
                <w:tab w:val="decimal" w:pos="711"/>
              </w:tabs>
              <w:jc w:val="right"/>
              <w:rPr>
                <w:sz w:val="16"/>
                <w:szCs w:val="16"/>
              </w:rPr>
            </w:pPr>
            <w:bookmarkStart w:id="2139" w:name="N16_8_2"/>
            <w:r>
              <w:rPr>
                <w:sz w:val="16"/>
                <w:szCs w:val="16"/>
              </w:rPr>
              <w:t>806,157.69</w:t>
            </w:r>
            <w:bookmarkEnd w:id="2139"/>
          </w:p>
        </w:tc>
        <w:tc>
          <w:tcPr>
            <w:tcW w:w="1304" w:type="dxa"/>
            <w:shd w:val="clear" w:color="auto" w:fill="auto"/>
            <w:vAlign w:val="bottom"/>
          </w:tcPr>
          <w:p>
            <w:pPr>
              <w:tabs>
                <w:tab w:val="decimal" w:pos="666"/>
              </w:tabs>
              <w:ind w:right="-57"/>
              <w:jc w:val="right"/>
              <w:rPr>
                <w:sz w:val="16"/>
                <w:szCs w:val="16"/>
              </w:rPr>
            </w:pPr>
            <w:bookmarkStart w:id="2140" w:name="N16_8_3"/>
            <w:r>
              <w:rPr>
                <w:sz w:val="16"/>
                <w:szCs w:val="16"/>
              </w:rPr>
              <w:t>(8,597,077.67)</w:t>
            </w:r>
            <w:bookmarkEnd w:id="2140"/>
          </w:p>
        </w:tc>
        <w:tc>
          <w:tcPr>
            <w:tcW w:w="917" w:type="dxa"/>
            <w:shd w:val="clear" w:color="auto" w:fill="auto"/>
            <w:vAlign w:val="bottom"/>
          </w:tcPr>
          <w:p>
            <w:pPr>
              <w:tabs>
                <w:tab w:val="decimal" w:pos="711"/>
              </w:tabs>
              <w:ind w:right="227"/>
              <w:jc w:val="right"/>
              <w:rPr>
                <w:sz w:val="16"/>
                <w:szCs w:val="16"/>
              </w:rPr>
            </w:pPr>
            <w:bookmarkStart w:id="2141" w:name="N16_8_4"/>
            <w:r>
              <w:rPr>
                <w:sz w:val="16"/>
                <w:szCs w:val="16"/>
              </w:rPr>
              <w:t>-</w:t>
            </w:r>
            <w:bookmarkEnd w:id="2141"/>
          </w:p>
        </w:tc>
        <w:tc>
          <w:tcPr>
            <w:tcW w:w="926" w:type="dxa"/>
            <w:shd w:val="clear" w:color="auto" w:fill="auto"/>
            <w:vAlign w:val="bottom"/>
          </w:tcPr>
          <w:p>
            <w:pPr>
              <w:tabs>
                <w:tab w:val="decimal" w:pos="711"/>
              </w:tabs>
              <w:ind w:right="227"/>
              <w:jc w:val="right"/>
              <w:rPr>
                <w:sz w:val="16"/>
                <w:szCs w:val="16"/>
              </w:rPr>
            </w:pPr>
            <w:bookmarkStart w:id="2142" w:name="N16_8_5"/>
            <w:r>
              <w:rPr>
                <w:sz w:val="16"/>
                <w:szCs w:val="16"/>
              </w:rPr>
              <w:t>-</w:t>
            </w:r>
            <w:bookmarkEnd w:id="2142"/>
          </w:p>
        </w:tc>
        <w:tc>
          <w:tcPr>
            <w:tcW w:w="1134" w:type="dxa"/>
            <w:shd w:val="clear" w:color="auto" w:fill="auto"/>
            <w:vAlign w:val="bottom"/>
          </w:tcPr>
          <w:p>
            <w:pPr>
              <w:tabs>
                <w:tab w:val="decimal" w:pos="701"/>
              </w:tabs>
              <w:jc w:val="right"/>
              <w:rPr>
                <w:sz w:val="16"/>
                <w:szCs w:val="16"/>
              </w:rPr>
            </w:pPr>
            <w:bookmarkStart w:id="2143" w:name="N16_8_6"/>
            <w:r>
              <w:rPr>
                <w:sz w:val="16"/>
                <w:szCs w:val="16"/>
              </w:rPr>
              <w:t>3,963,753.40</w:t>
            </w:r>
            <w:bookmarkEnd w:id="2143"/>
          </w:p>
        </w:tc>
        <w:tc>
          <w:tcPr>
            <w:tcW w:w="1271" w:type="dxa"/>
            <w:shd w:val="clear" w:color="auto" w:fill="auto"/>
            <w:vAlign w:val="bottom"/>
          </w:tcPr>
          <w:p>
            <w:pPr>
              <w:tabs>
                <w:tab w:val="decimal" w:pos="697"/>
              </w:tabs>
              <w:jc w:val="right"/>
              <w:rPr>
                <w:sz w:val="16"/>
                <w:szCs w:val="16"/>
              </w:rPr>
            </w:pPr>
            <w:bookmarkStart w:id="2144" w:name="N16_8_7"/>
            <w:r>
              <w:rPr>
                <w:sz w:val="16"/>
                <w:szCs w:val="16"/>
              </w:rPr>
              <w:t>44,782,697.06</w:t>
            </w:r>
            <w:bookmarkEnd w:id="2144"/>
          </w:p>
        </w:tc>
      </w:tr>
    </w:tbl>
    <w:p/>
    <w:p>
      <w:pPr>
        <w:jc w:val="right"/>
      </w:pPr>
      <w:bookmarkStart w:id="2145" w:name="NN16_10"/>
      <w:r>
        <w:t>人民币元</w:t>
      </w:r>
    </w:p>
    <w:bookmarkEnd w:id="2145"/>
    <w:tbl>
      <w:tblPr>
        <w:tblStyle w:val="9"/>
        <w:tblW w:w="9476"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687"/>
        <w:gridCol w:w="1298"/>
        <w:gridCol w:w="1298"/>
        <w:gridCol w:w="1298"/>
        <w:gridCol w:w="1298"/>
        <w:gridCol w:w="1298"/>
        <w:gridCol w:w="1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687" w:type="dxa"/>
            <w:vMerge w:val="restart"/>
            <w:shd w:val="clear" w:color="auto" w:fill="auto"/>
            <w:vAlign w:val="center"/>
          </w:tcPr>
          <w:p>
            <w:pPr>
              <w:jc w:val="center"/>
              <w:rPr>
                <w:sz w:val="16"/>
                <w:szCs w:val="16"/>
              </w:rPr>
            </w:pPr>
            <w:bookmarkStart w:id="2146" w:name="N16_11_0"/>
            <w:r>
              <w:rPr>
                <w:sz w:val="16"/>
                <w:szCs w:val="16"/>
              </w:rPr>
              <w:t>项目</w:t>
            </w:r>
            <w:bookmarkEnd w:id="2146"/>
          </w:p>
        </w:tc>
        <w:tc>
          <w:tcPr>
            <w:tcW w:w="7789" w:type="dxa"/>
            <w:gridSpan w:val="6"/>
            <w:shd w:val="clear" w:color="auto" w:fill="auto"/>
            <w:vAlign w:val="center"/>
          </w:tcPr>
          <w:p>
            <w:pPr>
              <w:jc w:val="center"/>
              <w:rPr>
                <w:sz w:val="16"/>
                <w:szCs w:val="16"/>
              </w:rPr>
            </w:pPr>
            <w:bookmarkStart w:id="2147" w:name="N16_11_1"/>
            <w:r>
              <w:rPr>
                <w:sz w:val="16"/>
                <w:szCs w:val="16"/>
              </w:rPr>
              <w:t>2020年度</w:t>
            </w:r>
            <w:bookmarkEnd w:id="2147"/>
            <w:bookmarkStart w:id="2148" w:name="N16_11_6"/>
            <w:bookmarkEnd w:id="2148"/>
            <w:bookmarkStart w:id="2149" w:name="N16_11_2"/>
            <w:bookmarkEnd w:id="2149"/>
            <w:bookmarkStart w:id="2150" w:name="N16_11_5"/>
            <w:bookmarkEnd w:id="2150"/>
            <w:bookmarkStart w:id="2151" w:name="N16_11_4"/>
            <w:bookmarkEnd w:id="2151"/>
            <w:bookmarkStart w:id="2152" w:name="N16_11_3"/>
            <w:bookmarkEnd w:id="21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687" w:type="dxa"/>
            <w:vMerge w:val="continue"/>
            <w:shd w:val="clear" w:color="auto" w:fill="auto"/>
            <w:vAlign w:val="center"/>
          </w:tcPr>
          <w:p>
            <w:pPr>
              <w:jc w:val="center"/>
              <w:rPr>
                <w:sz w:val="16"/>
                <w:szCs w:val="16"/>
              </w:rPr>
            </w:pPr>
            <w:bookmarkStart w:id="2153" w:name="N16_12_0"/>
            <w:bookmarkEnd w:id="2153"/>
          </w:p>
        </w:tc>
        <w:tc>
          <w:tcPr>
            <w:tcW w:w="1298" w:type="dxa"/>
            <w:shd w:val="clear" w:color="auto" w:fill="auto"/>
            <w:vAlign w:val="center"/>
          </w:tcPr>
          <w:p>
            <w:pPr>
              <w:jc w:val="center"/>
              <w:rPr>
                <w:sz w:val="16"/>
                <w:szCs w:val="16"/>
              </w:rPr>
            </w:pPr>
            <w:bookmarkStart w:id="2154" w:name="N16_12_1"/>
            <w:r>
              <w:rPr>
                <w:sz w:val="16"/>
                <w:szCs w:val="16"/>
              </w:rPr>
              <w:t>年初数</w:t>
            </w:r>
            <w:bookmarkEnd w:id="2154"/>
          </w:p>
        </w:tc>
        <w:tc>
          <w:tcPr>
            <w:tcW w:w="1298" w:type="dxa"/>
            <w:shd w:val="clear" w:color="auto" w:fill="auto"/>
            <w:vAlign w:val="center"/>
          </w:tcPr>
          <w:p>
            <w:pPr>
              <w:jc w:val="center"/>
              <w:rPr>
                <w:sz w:val="16"/>
                <w:szCs w:val="16"/>
              </w:rPr>
            </w:pPr>
            <w:bookmarkStart w:id="2155" w:name="N16_12_2"/>
            <w:r>
              <w:rPr>
                <w:sz w:val="16"/>
                <w:szCs w:val="16"/>
              </w:rPr>
              <w:t>本年计提额</w:t>
            </w:r>
            <w:bookmarkEnd w:id="2155"/>
          </w:p>
        </w:tc>
        <w:tc>
          <w:tcPr>
            <w:tcW w:w="1298" w:type="dxa"/>
            <w:shd w:val="clear" w:color="auto" w:fill="auto"/>
            <w:vAlign w:val="center"/>
          </w:tcPr>
          <w:p>
            <w:pPr>
              <w:jc w:val="center"/>
              <w:rPr>
                <w:sz w:val="16"/>
                <w:szCs w:val="16"/>
              </w:rPr>
            </w:pPr>
            <w:bookmarkStart w:id="2156" w:name="N16_12_3"/>
            <w:r>
              <w:rPr>
                <w:sz w:val="16"/>
                <w:szCs w:val="16"/>
              </w:rPr>
              <w:t>本年转入</w:t>
            </w:r>
          </w:p>
          <w:p>
            <w:pPr>
              <w:jc w:val="center"/>
              <w:rPr>
                <w:sz w:val="16"/>
                <w:szCs w:val="16"/>
              </w:rPr>
            </w:pPr>
            <w:r>
              <w:rPr>
                <w:sz w:val="16"/>
                <w:szCs w:val="16"/>
              </w:rPr>
              <w:t>/(转出)</w:t>
            </w:r>
            <w:bookmarkEnd w:id="2156"/>
          </w:p>
        </w:tc>
        <w:tc>
          <w:tcPr>
            <w:tcW w:w="1298" w:type="dxa"/>
            <w:shd w:val="clear" w:color="auto" w:fill="auto"/>
            <w:vAlign w:val="center"/>
          </w:tcPr>
          <w:p>
            <w:pPr>
              <w:jc w:val="center"/>
              <w:rPr>
                <w:sz w:val="16"/>
                <w:szCs w:val="16"/>
              </w:rPr>
            </w:pPr>
            <w:bookmarkStart w:id="2157" w:name="N16_12_4"/>
            <w:r>
              <w:rPr>
                <w:sz w:val="16"/>
                <w:szCs w:val="16"/>
              </w:rPr>
              <w:t>本年核销</w:t>
            </w:r>
            <w:bookmarkEnd w:id="2157"/>
          </w:p>
        </w:tc>
        <w:tc>
          <w:tcPr>
            <w:tcW w:w="1298" w:type="dxa"/>
            <w:shd w:val="clear" w:color="auto" w:fill="auto"/>
            <w:vAlign w:val="center"/>
          </w:tcPr>
          <w:p>
            <w:pPr>
              <w:jc w:val="center"/>
              <w:rPr>
                <w:sz w:val="16"/>
                <w:szCs w:val="16"/>
              </w:rPr>
            </w:pPr>
            <w:bookmarkStart w:id="2158" w:name="N16_12_5"/>
            <w:r>
              <w:rPr>
                <w:sz w:val="16"/>
                <w:szCs w:val="16"/>
              </w:rPr>
              <w:t>核销后收回</w:t>
            </w:r>
            <w:bookmarkEnd w:id="2158"/>
          </w:p>
        </w:tc>
        <w:tc>
          <w:tcPr>
            <w:tcW w:w="1299" w:type="dxa"/>
            <w:shd w:val="clear" w:color="auto" w:fill="auto"/>
            <w:vAlign w:val="center"/>
          </w:tcPr>
          <w:p>
            <w:pPr>
              <w:jc w:val="center"/>
              <w:rPr>
                <w:sz w:val="16"/>
                <w:szCs w:val="16"/>
              </w:rPr>
            </w:pPr>
            <w:bookmarkStart w:id="2159" w:name="N16_12_6"/>
            <w:r>
              <w:rPr>
                <w:sz w:val="16"/>
                <w:szCs w:val="16"/>
              </w:rPr>
              <w:t>年末数</w:t>
            </w:r>
            <w:bookmarkEnd w:id="21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687" w:type="dxa"/>
            <w:shd w:val="clear" w:color="auto" w:fill="auto"/>
            <w:vAlign w:val="bottom"/>
          </w:tcPr>
          <w:p>
            <w:pPr>
              <w:rPr>
                <w:sz w:val="16"/>
                <w:szCs w:val="16"/>
              </w:rPr>
            </w:pPr>
            <w:bookmarkStart w:id="2160" w:name="N16_13_0"/>
            <w:r>
              <w:rPr>
                <w:sz w:val="16"/>
                <w:szCs w:val="16"/>
              </w:rPr>
              <w:t>发放贷款和垫款</w:t>
            </w:r>
            <w:bookmarkEnd w:id="2160"/>
          </w:p>
        </w:tc>
        <w:tc>
          <w:tcPr>
            <w:tcW w:w="1298" w:type="dxa"/>
            <w:shd w:val="clear" w:color="auto" w:fill="auto"/>
            <w:vAlign w:val="bottom"/>
          </w:tcPr>
          <w:p>
            <w:pPr>
              <w:tabs>
                <w:tab w:val="decimal" w:pos="891"/>
              </w:tabs>
              <w:jc w:val="right"/>
              <w:rPr>
                <w:sz w:val="16"/>
                <w:szCs w:val="16"/>
              </w:rPr>
            </w:pPr>
            <w:bookmarkStart w:id="2161" w:name="N16_13_1"/>
            <w:r>
              <w:rPr>
                <w:sz w:val="16"/>
                <w:szCs w:val="16"/>
              </w:rPr>
              <w:t>55,137,342.80</w:t>
            </w:r>
            <w:bookmarkEnd w:id="2161"/>
          </w:p>
        </w:tc>
        <w:tc>
          <w:tcPr>
            <w:tcW w:w="1298" w:type="dxa"/>
            <w:shd w:val="clear" w:color="auto" w:fill="auto"/>
            <w:vAlign w:val="bottom"/>
          </w:tcPr>
          <w:p>
            <w:pPr>
              <w:tabs>
                <w:tab w:val="decimal" w:pos="825"/>
              </w:tabs>
              <w:ind w:right="-57"/>
              <w:jc w:val="right"/>
              <w:rPr>
                <w:sz w:val="16"/>
                <w:szCs w:val="16"/>
              </w:rPr>
            </w:pPr>
            <w:bookmarkStart w:id="2162" w:name="N16_13_2"/>
            <w:r>
              <w:rPr>
                <w:sz w:val="16"/>
                <w:szCs w:val="16"/>
              </w:rPr>
              <w:t>(2,807,581.97)</w:t>
            </w:r>
            <w:bookmarkEnd w:id="2162"/>
          </w:p>
        </w:tc>
        <w:tc>
          <w:tcPr>
            <w:tcW w:w="1298" w:type="dxa"/>
            <w:shd w:val="clear" w:color="auto" w:fill="auto"/>
            <w:vAlign w:val="bottom"/>
          </w:tcPr>
          <w:p>
            <w:pPr>
              <w:tabs>
                <w:tab w:val="decimal" w:pos="887"/>
              </w:tabs>
              <w:ind w:right="283"/>
              <w:jc w:val="right"/>
              <w:rPr>
                <w:sz w:val="16"/>
                <w:szCs w:val="16"/>
              </w:rPr>
            </w:pPr>
            <w:bookmarkStart w:id="2163" w:name="N16_13_3"/>
            <w:r>
              <w:rPr>
                <w:sz w:val="16"/>
                <w:szCs w:val="16"/>
              </w:rPr>
              <w:t>-</w:t>
            </w:r>
            <w:bookmarkEnd w:id="2163"/>
          </w:p>
        </w:tc>
        <w:tc>
          <w:tcPr>
            <w:tcW w:w="1298" w:type="dxa"/>
            <w:shd w:val="clear" w:color="auto" w:fill="auto"/>
            <w:vAlign w:val="bottom"/>
          </w:tcPr>
          <w:p>
            <w:pPr>
              <w:tabs>
                <w:tab w:val="decimal" w:pos="825"/>
              </w:tabs>
              <w:jc w:val="right"/>
              <w:rPr>
                <w:sz w:val="16"/>
                <w:szCs w:val="16"/>
              </w:rPr>
            </w:pPr>
            <w:bookmarkStart w:id="2164" w:name="N16_13_4"/>
            <w:r>
              <w:rPr>
                <w:sz w:val="16"/>
                <w:szCs w:val="16"/>
              </w:rPr>
              <w:t>(7,627,683.75)</w:t>
            </w:r>
            <w:bookmarkEnd w:id="2164"/>
          </w:p>
        </w:tc>
        <w:tc>
          <w:tcPr>
            <w:tcW w:w="1298" w:type="dxa"/>
            <w:shd w:val="clear" w:color="auto" w:fill="auto"/>
            <w:vAlign w:val="bottom"/>
          </w:tcPr>
          <w:p>
            <w:pPr>
              <w:tabs>
                <w:tab w:val="decimal" w:pos="825"/>
              </w:tabs>
              <w:jc w:val="right"/>
              <w:rPr>
                <w:sz w:val="16"/>
                <w:szCs w:val="16"/>
              </w:rPr>
            </w:pPr>
            <w:bookmarkStart w:id="2165" w:name="N16_13_5"/>
            <w:r>
              <w:rPr>
                <w:sz w:val="16"/>
                <w:szCs w:val="16"/>
              </w:rPr>
              <w:t>3,907,627.56</w:t>
            </w:r>
            <w:bookmarkEnd w:id="2165"/>
          </w:p>
        </w:tc>
        <w:tc>
          <w:tcPr>
            <w:tcW w:w="1299" w:type="dxa"/>
            <w:shd w:val="clear" w:color="auto" w:fill="auto"/>
            <w:vAlign w:val="bottom"/>
          </w:tcPr>
          <w:p>
            <w:pPr>
              <w:tabs>
                <w:tab w:val="decimal" w:pos="825"/>
              </w:tabs>
              <w:jc w:val="right"/>
              <w:rPr>
                <w:sz w:val="16"/>
                <w:szCs w:val="16"/>
              </w:rPr>
            </w:pPr>
            <w:bookmarkStart w:id="2166" w:name="N16_13_6"/>
            <w:r>
              <w:rPr>
                <w:sz w:val="16"/>
                <w:szCs w:val="16"/>
              </w:rPr>
              <w:t>48,609,704.64</w:t>
            </w:r>
            <w:bookmarkEnd w:id="21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687" w:type="dxa"/>
            <w:shd w:val="clear" w:color="auto" w:fill="auto"/>
            <w:vAlign w:val="bottom"/>
          </w:tcPr>
          <w:p>
            <w:pPr>
              <w:rPr>
                <w:sz w:val="16"/>
                <w:szCs w:val="16"/>
              </w:rPr>
            </w:pPr>
            <w:bookmarkStart w:id="2167" w:name="N16_14_0"/>
            <w:r>
              <w:rPr>
                <w:sz w:val="16"/>
                <w:szCs w:val="16"/>
              </w:rPr>
              <w:t>代垫诉讼费</w:t>
            </w:r>
            <w:bookmarkEnd w:id="2167"/>
          </w:p>
        </w:tc>
        <w:tc>
          <w:tcPr>
            <w:tcW w:w="1298" w:type="dxa"/>
            <w:shd w:val="clear" w:color="auto" w:fill="auto"/>
            <w:vAlign w:val="bottom"/>
          </w:tcPr>
          <w:p>
            <w:pPr>
              <w:tabs>
                <w:tab w:val="decimal" w:pos="887"/>
              </w:tabs>
              <w:jc w:val="right"/>
              <w:rPr>
                <w:sz w:val="16"/>
                <w:szCs w:val="16"/>
              </w:rPr>
            </w:pPr>
            <w:bookmarkStart w:id="2168" w:name="N16_14_1"/>
            <w:r>
              <w:rPr>
                <w:sz w:val="16"/>
                <w:szCs w:val="16"/>
              </w:rPr>
              <w:t>115,252.00</w:t>
            </w:r>
            <w:bookmarkEnd w:id="2168"/>
          </w:p>
        </w:tc>
        <w:tc>
          <w:tcPr>
            <w:tcW w:w="1298" w:type="dxa"/>
            <w:shd w:val="clear" w:color="auto" w:fill="auto"/>
            <w:vAlign w:val="bottom"/>
          </w:tcPr>
          <w:p>
            <w:pPr>
              <w:tabs>
                <w:tab w:val="decimal" w:pos="825"/>
              </w:tabs>
              <w:ind w:right="-57"/>
              <w:jc w:val="right"/>
              <w:rPr>
                <w:sz w:val="16"/>
                <w:szCs w:val="16"/>
              </w:rPr>
            </w:pPr>
            <w:bookmarkStart w:id="2169" w:name="N16_14_2"/>
            <w:r>
              <w:rPr>
                <w:sz w:val="16"/>
                <w:szCs w:val="16"/>
              </w:rPr>
              <w:t>(167,266.00)</w:t>
            </w:r>
            <w:bookmarkEnd w:id="2169"/>
          </w:p>
        </w:tc>
        <w:tc>
          <w:tcPr>
            <w:tcW w:w="1298" w:type="dxa"/>
            <w:shd w:val="clear" w:color="auto" w:fill="auto"/>
            <w:vAlign w:val="bottom"/>
          </w:tcPr>
          <w:p>
            <w:pPr>
              <w:tabs>
                <w:tab w:val="decimal" w:pos="887"/>
              </w:tabs>
              <w:ind w:right="283"/>
              <w:jc w:val="right"/>
              <w:rPr>
                <w:sz w:val="16"/>
                <w:szCs w:val="16"/>
              </w:rPr>
            </w:pPr>
            <w:bookmarkStart w:id="2170" w:name="N16_14_3"/>
            <w:r>
              <w:rPr>
                <w:sz w:val="16"/>
                <w:szCs w:val="16"/>
              </w:rPr>
              <w:t>-</w:t>
            </w:r>
            <w:bookmarkEnd w:id="2170"/>
          </w:p>
        </w:tc>
        <w:tc>
          <w:tcPr>
            <w:tcW w:w="1298" w:type="dxa"/>
            <w:shd w:val="clear" w:color="auto" w:fill="auto"/>
            <w:vAlign w:val="bottom"/>
          </w:tcPr>
          <w:p>
            <w:pPr>
              <w:tabs>
                <w:tab w:val="decimal" w:pos="825"/>
              </w:tabs>
              <w:ind w:right="-57"/>
              <w:jc w:val="right"/>
              <w:rPr>
                <w:sz w:val="16"/>
                <w:szCs w:val="16"/>
              </w:rPr>
            </w:pPr>
            <w:bookmarkStart w:id="2171" w:name="N16_14_4"/>
            <w:r>
              <w:rPr>
                <w:sz w:val="16"/>
                <w:szCs w:val="16"/>
              </w:rPr>
              <w:t>(146,442.00)</w:t>
            </w:r>
            <w:bookmarkEnd w:id="2171"/>
          </w:p>
        </w:tc>
        <w:tc>
          <w:tcPr>
            <w:tcW w:w="1298" w:type="dxa"/>
            <w:shd w:val="clear" w:color="auto" w:fill="auto"/>
            <w:vAlign w:val="bottom"/>
          </w:tcPr>
          <w:p>
            <w:pPr>
              <w:tabs>
                <w:tab w:val="decimal" w:pos="825"/>
              </w:tabs>
              <w:jc w:val="right"/>
              <w:rPr>
                <w:sz w:val="16"/>
                <w:szCs w:val="16"/>
              </w:rPr>
            </w:pPr>
            <w:bookmarkStart w:id="2172" w:name="N16_14_5"/>
            <w:r>
              <w:rPr>
                <w:sz w:val="16"/>
                <w:szCs w:val="16"/>
              </w:rPr>
              <w:t>198,615.00</w:t>
            </w:r>
            <w:bookmarkEnd w:id="2172"/>
          </w:p>
        </w:tc>
        <w:tc>
          <w:tcPr>
            <w:tcW w:w="1299" w:type="dxa"/>
            <w:shd w:val="clear" w:color="auto" w:fill="auto"/>
            <w:vAlign w:val="bottom"/>
          </w:tcPr>
          <w:p>
            <w:pPr>
              <w:tabs>
                <w:tab w:val="decimal" w:pos="825"/>
              </w:tabs>
              <w:jc w:val="right"/>
              <w:rPr>
                <w:sz w:val="16"/>
                <w:szCs w:val="16"/>
              </w:rPr>
            </w:pPr>
            <w:bookmarkStart w:id="2173" w:name="N16_14_6"/>
            <w:r>
              <w:rPr>
                <w:sz w:val="16"/>
                <w:szCs w:val="16"/>
              </w:rPr>
              <w:t>159.00</w:t>
            </w:r>
            <w:bookmarkEnd w:id="21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687" w:type="dxa"/>
            <w:shd w:val="clear" w:color="auto" w:fill="auto"/>
            <w:vAlign w:val="bottom"/>
          </w:tcPr>
          <w:p>
            <w:pPr>
              <w:rPr>
                <w:sz w:val="16"/>
                <w:szCs w:val="16"/>
              </w:rPr>
            </w:pPr>
            <w:bookmarkStart w:id="2174" w:name="N16_15_0"/>
            <w:r>
              <w:rPr>
                <w:sz w:val="16"/>
                <w:szCs w:val="16"/>
              </w:rPr>
              <w:t>抵债资产</w:t>
            </w:r>
            <w:bookmarkEnd w:id="2174"/>
          </w:p>
        </w:tc>
        <w:tc>
          <w:tcPr>
            <w:tcW w:w="1298" w:type="dxa"/>
            <w:shd w:val="clear" w:color="auto" w:fill="auto"/>
            <w:vAlign w:val="bottom"/>
          </w:tcPr>
          <w:p>
            <w:pPr>
              <w:tabs>
                <w:tab w:val="decimal" w:pos="683"/>
              </w:tabs>
              <w:ind w:right="227"/>
              <w:jc w:val="right"/>
              <w:rPr>
                <w:sz w:val="16"/>
                <w:szCs w:val="16"/>
              </w:rPr>
            </w:pPr>
            <w:bookmarkStart w:id="2175" w:name="N16_15_1"/>
            <w:r>
              <w:rPr>
                <w:sz w:val="16"/>
                <w:szCs w:val="16"/>
              </w:rPr>
              <w:t>-</w:t>
            </w:r>
            <w:bookmarkEnd w:id="2175"/>
          </w:p>
        </w:tc>
        <w:tc>
          <w:tcPr>
            <w:tcW w:w="1298" w:type="dxa"/>
            <w:shd w:val="clear" w:color="auto" w:fill="auto"/>
            <w:vAlign w:val="bottom"/>
          </w:tcPr>
          <w:p>
            <w:pPr>
              <w:tabs>
                <w:tab w:val="decimal" w:pos="683"/>
              </w:tabs>
              <w:ind w:right="227"/>
              <w:jc w:val="right"/>
              <w:rPr>
                <w:sz w:val="16"/>
                <w:szCs w:val="16"/>
              </w:rPr>
            </w:pPr>
            <w:bookmarkStart w:id="2176" w:name="N16_15_2"/>
            <w:r>
              <w:rPr>
                <w:sz w:val="16"/>
                <w:szCs w:val="16"/>
              </w:rPr>
              <w:t>-</w:t>
            </w:r>
            <w:bookmarkEnd w:id="2176"/>
          </w:p>
        </w:tc>
        <w:tc>
          <w:tcPr>
            <w:tcW w:w="1298" w:type="dxa"/>
            <w:shd w:val="clear" w:color="auto" w:fill="auto"/>
            <w:vAlign w:val="bottom"/>
          </w:tcPr>
          <w:p>
            <w:pPr>
              <w:tabs>
                <w:tab w:val="decimal" w:pos="887"/>
              </w:tabs>
              <w:ind w:right="283"/>
              <w:jc w:val="right"/>
              <w:rPr>
                <w:sz w:val="16"/>
                <w:szCs w:val="16"/>
              </w:rPr>
            </w:pPr>
            <w:bookmarkStart w:id="2177" w:name="N16_15_3"/>
            <w:r>
              <w:rPr>
                <w:sz w:val="16"/>
                <w:szCs w:val="16"/>
              </w:rPr>
              <w:t>-</w:t>
            </w:r>
            <w:bookmarkEnd w:id="2177"/>
          </w:p>
        </w:tc>
        <w:tc>
          <w:tcPr>
            <w:tcW w:w="1298" w:type="dxa"/>
            <w:shd w:val="clear" w:color="auto" w:fill="auto"/>
            <w:vAlign w:val="bottom"/>
          </w:tcPr>
          <w:p>
            <w:pPr>
              <w:tabs>
                <w:tab w:val="decimal" w:pos="683"/>
              </w:tabs>
              <w:ind w:right="227"/>
              <w:jc w:val="right"/>
              <w:rPr>
                <w:sz w:val="16"/>
                <w:szCs w:val="16"/>
              </w:rPr>
            </w:pPr>
            <w:bookmarkStart w:id="2178" w:name="N16_15_4"/>
            <w:r>
              <w:rPr>
                <w:sz w:val="16"/>
                <w:szCs w:val="16"/>
              </w:rPr>
              <w:t>-</w:t>
            </w:r>
            <w:bookmarkEnd w:id="2178"/>
          </w:p>
        </w:tc>
        <w:tc>
          <w:tcPr>
            <w:tcW w:w="1298" w:type="dxa"/>
            <w:shd w:val="clear" w:color="auto" w:fill="auto"/>
            <w:vAlign w:val="bottom"/>
          </w:tcPr>
          <w:p>
            <w:pPr>
              <w:tabs>
                <w:tab w:val="decimal" w:pos="683"/>
              </w:tabs>
              <w:ind w:right="227"/>
              <w:jc w:val="right"/>
              <w:rPr>
                <w:sz w:val="16"/>
                <w:szCs w:val="16"/>
              </w:rPr>
            </w:pPr>
            <w:bookmarkStart w:id="2179" w:name="N16_15_5"/>
            <w:r>
              <w:rPr>
                <w:sz w:val="16"/>
                <w:szCs w:val="16"/>
              </w:rPr>
              <w:t>-</w:t>
            </w:r>
            <w:bookmarkEnd w:id="2179"/>
          </w:p>
        </w:tc>
        <w:tc>
          <w:tcPr>
            <w:tcW w:w="1299" w:type="dxa"/>
            <w:shd w:val="clear" w:color="auto" w:fill="auto"/>
            <w:vAlign w:val="bottom"/>
          </w:tcPr>
          <w:p>
            <w:pPr>
              <w:tabs>
                <w:tab w:val="decimal" w:pos="683"/>
              </w:tabs>
              <w:ind w:right="227"/>
              <w:jc w:val="right"/>
              <w:rPr>
                <w:sz w:val="16"/>
                <w:szCs w:val="16"/>
              </w:rPr>
            </w:pPr>
            <w:bookmarkStart w:id="2180" w:name="N16_15_6"/>
            <w:r>
              <w:rPr>
                <w:sz w:val="16"/>
                <w:szCs w:val="16"/>
              </w:rPr>
              <w:t>-</w:t>
            </w:r>
            <w:bookmarkEnd w:id="21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687" w:type="dxa"/>
            <w:shd w:val="clear" w:color="auto" w:fill="auto"/>
            <w:vAlign w:val="bottom"/>
          </w:tcPr>
          <w:p>
            <w:pPr>
              <w:rPr>
                <w:sz w:val="16"/>
                <w:szCs w:val="16"/>
              </w:rPr>
            </w:pPr>
            <w:bookmarkStart w:id="2181" w:name="N16_16_0"/>
            <w:r>
              <w:rPr>
                <w:sz w:val="16"/>
                <w:szCs w:val="16"/>
              </w:rPr>
              <w:t>其他应收款</w:t>
            </w:r>
            <w:bookmarkEnd w:id="2181"/>
          </w:p>
        </w:tc>
        <w:tc>
          <w:tcPr>
            <w:tcW w:w="1298" w:type="dxa"/>
            <w:shd w:val="clear" w:color="auto" w:fill="auto"/>
            <w:vAlign w:val="bottom"/>
          </w:tcPr>
          <w:p>
            <w:pPr>
              <w:tabs>
                <w:tab w:val="decimal" w:pos="683"/>
              </w:tabs>
              <w:ind w:right="227"/>
              <w:jc w:val="right"/>
              <w:rPr>
                <w:sz w:val="16"/>
                <w:szCs w:val="16"/>
              </w:rPr>
            </w:pPr>
            <w:bookmarkStart w:id="2182" w:name="N16_16_1"/>
            <w:r>
              <w:rPr>
                <w:sz w:val="16"/>
                <w:szCs w:val="16"/>
              </w:rPr>
              <w:t>-</w:t>
            </w:r>
            <w:bookmarkEnd w:id="2182"/>
          </w:p>
        </w:tc>
        <w:tc>
          <w:tcPr>
            <w:tcW w:w="1298" w:type="dxa"/>
            <w:shd w:val="clear" w:color="auto" w:fill="auto"/>
            <w:vAlign w:val="bottom"/>
          </w:tcPr>
          <w:p>
            <w:pPr>
              <w:tabs>
                <w:tab w:val="decimal" w:pos="683"/>
              </w:tabs>
              <w:ind w:right="227"/>
              <w:jc w:val="right"/>
              <w:rPr>
                <w:sz w:val="16"/>
                <w:szCs w:val="16"/>
              </w:rPr>
            </w:pPr>
            <w:bookmarkStart w:id="2183" w:name="N16_16_2"/>
            <w:r>
              <w:rPr>
                <w:sz w:val="16"/>
                <w:szCs w:val="16"/>
              </w:rPr>
              <w:t>-</w:t>
            </w:r>
            <w:bookmarkEnd w:id="2183"/>
          </w:p>
        </w:tc>
        <w:tc>
          <w:tcPr>
            <w:tcW w:w="1298" w:type="dxa"/>
            <w:shd w:val="clear" w:color="auto" w:fill="auto"/>
            <w:vAlign w:val="bottom"/>
          </w:tcPr>
          <w:p>
            <w:pPr>
              <w:tabs>
                <w:tab w:val="decimal" w:pos="887"/>
              </w:tabs>
              <w:ind w:right="283"/>
              <w:jc w:val="right"/>
              <w:rPr>
                <w:sz w:val="16"/>
                <w:szCs w:val="16"/>
              </w:rPr>
            </w:pPr>
            <w:bookmarkStart w:id="2184" w:name="N16_16_3"/>
            <w:r>
              <w:rPr>
                <w:sz w:val="16"/>
                <w:szCs w:val="16"/>
              </w:rPr>
              <w:t>-</w:t>
            </w:r>
            <w:bookmarkEnd w:id="2184"/>
          </w:p>
        </w:tc>
        <w:tc>
          <w:tcPr>
            <w:tcW w:w="1298" w:type="dxa"/>
            <w:shd w:val="clear" w:color="auto" w:fill="auto"/>
            <w:vAlign w:val="bottom"/>
          </w:tcPr>
          <w:p>
            <w:pPr>
              <w:tabs>
                <w:tab w:val="decimal" w:pos="683"/>
              </w:tabs>
              <w:ind w:right="227"/>
              <w:jc w:val="right"/>
              <w:rPr>
                <w:sz w:val="16"/>
                <w:szCs w:val="16"/>
              </w:rPr>
            </w:pPr>
            <w:bookmarkStart w:id="2185" w:name="N16_16_4"/>
            <w:r>
              <w:rPr>
                <w:sz w:val="16"/>
                <w:szCs w:val="16"/>
              </w:rPr>
              <w:t>-</w:t>
            </w:r>
            <w:bookmarkEnd w:id="2185"/>
          </w:p>
        </w:tc>
        <w:tc>
          <w:tcPr>
            <w:tcW w:w="1298" w:type="dxa"/>
            <w:shd w:val="clear" w:color="auto" w:fill="auto"/>
            <w:vAlign w:val="bottom"/>
          </w:tcPr>
          <w:p>
            <w:pPr>
              <w:tabs>
                <w:tab w:val="decimal" w:pos="683"/>
              </w:tabs>
              <w:ind w:right="227"/>
              <w:jc w:val="right"/>
              <w:rPr>
                <w:sz w:val="16"/>
                <w:szCs w:val="16"/>
              </w:rPr>
            </w:pPr>
            <w:bookmarkStart w:id="2186" w:name="N16_16_5"/>
            <w:r>
              <w:rPr>
                <w:sz w:val="16"/>
                <w:szCs w:val="16"/>
              </w:rPr>
              <w:t>-</w:t>
            </w:r>
            <w:bookmarkEnd w:id="2186"/>
          </w:p>
        </w:tc>
        <w:tc>
          <w:tcPr>
            <w:tcW w:w="1299" w:type="dxa"/>
            <w:shd w:val="clear" w:color="auto" w:fill="auto"/>
            <w:vAlign w:val="bottom"/>
          </w:tcPr>
          <w:p>
            <w:pPr>
              <w:tabs>
                <w:tab w:val="decimal" w:pos="683"/>
              </w:tabs>
              <w:ind w:right="227"/>
              <w:jc w:val="right"/>
              <w:rPr>
                <w:sz w:val="16"/>
                <w:szCs w:val="16"/>
              </w:rPr>
            </w:pPr>
            <w:bookmarkStart w:id="2187" w:name="N16_16_6"/>
            <w:r>
              <w:rPr>
                <w:sz w:val="16"/>
                <w:szCs w:val="16"/>
              </w:rPr>
              <w:t>-</w:t>
            </w:r>
            <w:bookmarkEnd w:id="21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687" w:type="dxa"/>
            <w:shd w:val="clear" w:color="auto" w:fill="auto"/>
            <w:vAlign w:val="bottom"/>
          </w:tcPr>
          <w:p>
            <w:pPr>
              <w:rPr>
                <w:sz w:val="16"/>
                <w:szCs w:val="16"/>
              </w:rPr>
            </w:pPr>
            <w:bookmarkStart w:id="2188" w:name="N16_17_0"/>
            <w:r>
              <w:rPr>
                <w:sz w:val="16"/>
                <w:szCs w:val="16"/>
              </w:rPr>
              <w:t>合计</w:t>
            </w:r>
            <w:bookmarkEnd w:id="2188"/>
          </w:p>
        </w:tc>
        <w:tc>
          <w:tcPr>
            <w:tcW w:w="1298" w:type="dxa"/>
            <w:shd w:val="clear" w:color="auto" w:fill="auto"/>
            <w:vAlign w:val="bottom"/>
          </w:tcPr>
          <w:p>
            <w:pPr>
              <w:tabs>
                <w:tab w:val="decimal" w:pos="891"/>
              </w:tabs>
              <w:jc w:val="right"/>
              <w:rPr>
                <w:sz w:val="16"/>
                <w:szCs w:val="16"/>
              </w:rPr>
            </w:pPr>
            <w:bookmarkStart w:id="2189" w:name="N16_17_1"/>
            <w:r>
              <w:rPr>
                <w:sz w:val="16"/>
                <w:szCs w:val="16"/>
              </w:rPr>
              <w:t>55,252,594.80</w:t>
            </w:r>
            <w:bookmarkEnd w:id="2189"/>
          </w:p>
        </w:tc>
        <w:tc>
          <w:tcPr>
            <w:tcW w:w="1298" w:type="dxa"/>
            <w:shd w:val="clear" w:color="auto" w:fill="auto"/>
            <w:vAlign w:val="bottom"/>
          </w:tcPr>
          <w:p>
            <w:pPr>
              <w:tabs>
                <w:tab w:val="decimal" w:pos="825"/>
              </w:tabs>
              <w:ind w:right="-57"/>
              <w:jc w:val="right"/>
              <w:rPr>
                <w:sz w:val="16"/>
                <w:szCs w:val="16"/>
              </w:rPr>
            </w:pPr>
            <w:bookmarkStart w:id="2190" w:name="N16_17_2"/>
            <w:r>
              <w:rPr>
                <w:sz w:val="16"/>
                <w:szCs w:val="16"/>
              </w:rPr>
              <w:t>(2,974,847.97)</w:t>
            </w:r>
            <w:bookmarkEnd w:id="2190"/>
          </w:p>
        </w:tc>
        <w:tc>
          <w:tcPr>
            <w:tcW w:w="1298" w:type="dxa"/>
            <w:shd w:val="clear" w:color="auto" w:fill="auto"/>
            <w:vAlign w:val="bottom"/>
          </w:tcPr>
          <w:p>
            <w:pPr>
              <w:tabs>
                <w:tab w:val="decimal" w:pos="887"/>
              </w:tabs>
              <w:ind w:right="283"/>
              <w:jc w:val="right"/>
              <w:rPr>
                <w:sz w:val="16"/>
                <w:szCs w:val="16"/>
              </w:rPr>
            </w:pPr>
            <w:bookmarkStart w:id="2191" w:name="N16_17_3"/>
            <w:r>
              <w:rPr>
                <w:sz w:val="16"/>
                <w:szCs w:val="16"/>
              </w:rPr>
              <w:t>-</w:t>
            </w:r>
            <w:bookmarkEnd w:id="2191"/>
          </w:p>
        </w:tc>
        <w:tc>
          <w:tcPr>
            <w:tcW w:w="1298" w:type="dxa"/>
            <w:shd w:val="clear" w:color="auto" w:fill="auto"/>
            <w:vAlign w:val="bottom"/>
          </w:tcPr>
          <w:p>
            <w:pPr>
              <w:tabs>
                <w:tab w:val="decimal" w:pos="825"/>
              </w:tabs>
              <w:ind w:right="-57"/>
              <w:jc w:val="right"/>
              <w:rPr>
                <w:sz w:val="16"/>
                <w:szCs w:val="16"/>
              </w:rPr>
            </w:pPr>
            <w:bookmarkStart w:id="2192" w:name="N16_17_4"/>
            <w:r>
              <w:rPr>
                <w:sz w:val="16"/>
                <w:szCs w:val="16"/>
              </w:rPr>
              <w:t>(7,774,125.75)</w:t>
            </w:r>
            <w:bookmarkEnd w:id="2192"/>
          </w:p>
        </w:tc>
        <w:tc>
          <w:tcPr>
            <w:tcW w:w="1298" w:type="dxa"/>
            <w:shd w:val="clear" w:color="auto" w:fill="auto"/>
            <w:vAlign w:val="bottom"/>
          </w:tcPr>
          <w:p>
            <w:pPr>
              <w:tabs>
                <w:tab w:val="decimal" w:pos="825"/>
              </w:tabs>
              <w:jc w:val="right"/>
              <w:rPr>
                <w:sz w:val="16"/>
                <w:szCs w:val="16"/>
              </w:rPr>
            </w:pPr>
            <w:bookmarkStart w:id="2193" w:name="N16_17_5"/>
            <w:r>
              <w:rPr>
                <w:sz w:val="16"/>
                <w:szCs w:val="16"/>
              </w:rPr>
              <w:t>4,106,242.56</w:t>
            </w:r>
            <w:bookmarkEnd w:id="2193"/>
          </w:p>
        </w:tc>
        <w:tc>
          <w:tcPr>
            <w:tcW w:w="1299" w:type="dxa"/>
            <w:shd w:val="clear" w:color="auto" w:fill="auto"/>
            <w:vAlign w:val="bottom"/>
          </w:tcPr>
          <w:p>
            <w:pPr>
              <w:tabs>
                <w:tab w:val="decimal" w:pos="825"/>
              </w:tabs>
              <w:jc w:val="right"/>
              <w:rPr>
                <w:sz w:val="16"/>
                <w:szCs w:val="16"/>
              </w:rPr>
            </w:pPr>
            <w:bookmarkStart w:id="2194" w:name="N16_17_6"/>
            <w:r>
              <w:rPr>
                <w:sz w:val="16"/>
                <w:szCs w:val="16"/>
              </w:rPr>
              <w:t>48,609,863.64</w:t>
            </w:r>
            <w:bookmarkEnd w:id="2194"/>
          </w:p>
        </w:tc>
      </w:tr>
    </w:tbl>
    <w:p>
      <w:pPr>
        <w:tabs>
          <w:tab w:val="left" w:pos="720"/>
        </w:tabs>
        <w:jc w:val="both"/>
      </w:pPr>
      <w:bookmarkStart w:id="2195" w:name="sheetend16"/>
      <w:bookmarkEnd w:id="2195"/>
      <w:r>
        <w:br w:type="page"/>
      </w:r>
      <w:r>
        <w:t>八、</w:t>
      </w:r>
      <w:r>
        <w:tab/>
      </w:r>
      <w:r>
        <w:t>财务报表附注 - 续</w:t>
      </w:r>
    </w:p>
    <w:p>
      <w:pPr>
        <w:tabs>
          <w:tab w:val="left" w:pos="720"/>
        </w:tabs>
        <w:jc w:val="both"/>
      </w:pPr>
    </w:p>
    <w:p>
      <w:pPr>
        <w:pStyle w:val="3"/>
        <w:ind w:left="720"/>
      </w:pPr>
      <w:bookmarkStart w:id="2196" w:name="sheetstart17"/>
      <w:bookmarkEnd w:id="2196"/>
      <w:r>
        <w:t>11.</w:t>
      </w:r>
      <w:r>
        <w:tab/>
      </w:r>
      <w:r>
        <w:t>同业及其他金融机构存放款项</w:t>
      </w:r>
    </w:p>
    <w:p>
      <w:pPr>
        <w:jc w:val="right"/>
      </w:pPr>
      <w:bookmarkStart w:id="2197" w:name="NN17_0"/>
      <w:r>
        <w:t>人民币元</w:t>
      </w:r>
    </w:p>
    <w:bookmarkEnd w:id="2197"/>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198" w:name="N17_1_0"/>
            <w:r>
              <w:rPr>
                <w:rFonts w:hint="eastAsia"/>
              </w:rPr>
              <w:t>项目</w:t>
            </w:r>
            <w:bookmarkEnd w:id="2198"/>
          </w:p>
        </w:tc>
        <w:tc>
          <w:tcPr>
            <w:tcW w:w="2376" w:type="dxa"/>
            <w:shd w:val="clear" w:color="auto" w:fill="auto"/>
            <w:vAlign w:val="center"/>
          </w:tcPr>
          <w:p>
            <w:pPr>
              <w:jc w:val="center"/>
            </w:pPr>
            <w:bookmarkStart w:id="2199" w:name="N17_1_1"/>
            <w:r>
              <w:t>2021</w:t>
            </w:r>
            <w:r>
              <w:rPr>
                <w:rFonts w:hint="eastAsia"/>
              </w:rPr>
              <w:t>年</w:t>
            </w:r>
            <w:r>
              <w:t>12</w:t>
            </w:r>
            <w:r>
              <w:rPr>
                <w:rFonts w:hint="eastAsia"/>
              </w:rPr>
              <w:t>月</w:t>
            </w:r>
            <w:r>
              <w:t>31</w:t>
            </w:r>
            <w:r>
              <w:rPr>
                <w:rFonts w:hint="eastAsia"/>
              </w:rPr>
              <w:t>日</w:t>
            </w:r>
            <w:bookmarkEnd w:id="2199"/>
          </w:p>
        </w:tc>
        <w:tc>
          <w:tcPr>
            <w:tcW w:w="2376" w:type="dxa"/>
            <w:shd w:val="clear" w:color="auto" w:fill="auto"/>
            <w:vAlign w:val="center"/>
          </w:tcPr>
          <w:p>
            <w:pPr>
              <w:jc w:val="center"/>
            </w:pPr>
            <w:bookmarkStart w:id="2200" w:name="N17_1_2"/>
            <w:r>
              <w:t>2020</w:t>
            </w:r>
            <w:r>
              <w:rPr>
                <w:rFonts w:hint="eastAsia"/>
              </w:rPr>
              <w:t>年</w:t>
            </w:r>
            <w:r>
              <w:t>12</w:t>
            </w:r>
            <w:r>
              <w:rPr>
                <w:rFonts w:hint="eastAsia"/>
              </w:rPr>
              <w:t>月</w:t>
            </w:r>
            <w:r>
              <w:t>31</w:t>
            </w:r>
            <w:r>
              <w:rPr>
                <w:rFonts w:hint="eastAsia"/>
              </w:rPr>
              <w:t>日</w:t>
            </w:r>
            <w:bookmarkEnd w:id="22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201" w:name="N17_2_0"/>
            <w:r>
              <w:rPr>
                <w:rFonts w:hint="eastAsia"/>
              </w:rPr>
              <w:t>境内同业存放款项</w:t>
            </w:r>
            <w:bookmarkEnd w:id="2201"/>
          </w:p>
        </w:tc>
        <w:tc>
          <w:tcPr>
            <w:tcW w:w="2376" w:type="dxa"/>
            <w:shd w:val="clear" w:color="auto" w:fill="auto"/>
            <w:vAlign w:val="center"/>
          </w:tcPr>
          <w:p>
            <w:pPr>
              <w:tabs>
                <w:tab w:val="decimal" w:pos="1871"/>
              </w:tabs>
            </w:pPr>
            <w:bookmarkStart w:id="2202" w:name="N17_2_1"/>
            <w:r>
              <w:t>-</w:t>
            </w:r>
            <w:bookmarkEnd w:id="2202"/>
          </w:p>
        </w:tc>
        <w:tc>
          <w:tcPr>
            <w:tcW w:w="2376" w:type="dxa"/>
            <w:shd w:val="clear" w:color="auto" w:fill="auto"/>
            <w:vAlign w:val="center"/>
          </w:tcPr>
          <w:p>
            <w:pPr>
              <w:tabs>
                <w:tab w:val="decimal" w:pos="1871"/>
              </w:tabs>
            </w:pPr>
            <w:bookmarkStart w:id="2203" w:name="N17_2_2"/>
            <w:r>
              <w:t>-</w:t>
            </w:r>
            <w:bookmarkEnd w:id="2203"/>
          </w:p>
        </w:tc>
      </w:tr>
    </w:tbl>
    <w:p>
      <w:bookmarkStart w:id="2204" w:name="sheetend17"/>
      <w:bookmarkEnd w:id="2204"/>
    </w:p>
    <w:p>
      <w:pPr>
        <w:pStyle w:val="3"/>
        <w:ind w:left="720"/>
      </w:pPr>
      <w:bookmarkStart w:id="2205" w:name="sheetstart18"/>
      <w:bookmarkEnd w:id="2205"/>
      <w:r>
        <w:t>12.</w:t>
      </w:r>
      <w:r>
        <w:tab/>
      </w:r>
      <w:r>
        <w:t>吸收存款</w:t>
      </w:r>
    </w:p>
    <w:p>
      <w:pPr>
        <w:jc w:val="right"/>
      </w:pPr>
      <w:bookmarkStart w:id="2206" w:name="NN18_0"/>
      <w:r>
        <w:t>人民币元</w:t>
      </w:r>
    </w:p>
    <w:bookmarkEnd w:id="2206"/>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2207" w:name="N18_1_0"/>
            <w:r>
              <w:rPr>
                <w:szCs w:val="24"/>
              </w:rPr>
              <w:t>项目</w:t>
            </w:r>
            <w:bookmarkEnd w:id="2207"/>
          </w:p>
        </w:tc>
        <w:tc>
          <w:tcPr>
            <w:tcW w:w="2376" w:type="dxa"/>
            <w:shd w:val="clear" w:color="auto" w:fill="auto"/>
            <w:vAlign w:val="center"/>
          </w:tcPr>
          <w:p>
            <w:pPr>
              <w:jc w:val="center"/>
              <w:rPr>
                <w:szCs w:val="24"/>
              </w:rPr>
            </w:pPr>
            <w:bookmarkStart w:id="2208" w:name="N18_1_1"/>
            <w:r>
              <w:rPr>
                <w:szCs w:val="24"/>
              </w:rPr>
              <w:t>2021年12月31日</w:t>
            </w:r>
            <w:bookmarkEnd w:id="2208"/>
          </w:p>
        </w:tc>
        <w:tc>
          <w:tcPr>
            <w:tcW w:w="2376" w:type="dxa"/>
            <w:shd w:val="clear" w:color="auto" w:fill="auto"/>
            <w:vAlign w:val="center"/>
          </w:tcPr>
          <w:p>
            <w:pPr>
              <w:jc w:val="center"/>
              <w:rPr>
                <w:szCs w:val="24"/>
              </w:rPr>
            </w:pPr>
            <w:bookmarkStart w:id="2209" w:name="N18_1_2"/>
            <w:r>
              <w:rPr>
                <w:szCs w:val="24"/>
              </w:rPr>
              <w:t>2020年12月31日</w:t>
            </w:r>
            <w:bookmarkEnd w:id="22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10" w:name="N18_2_0"/>
            <w:r>
              <w:rPr>
                <w:szCs w:val="24"/>
              </w:rPr>
              <w:t>活期存款</w:t>
            </w:r>
            <w:bookmarkEnd w:id="2210"/>
          </w:p>
        </w:tc>
        <w:tc>
          <w:tcPr>
            <w:tcW w:w="2376" w:type="dxa"/>
            <w:shd w:val="clear" w:color="auto" w:fill="auto"/>
            <w:vAlign w:val="center"/>
          </w:tcPr>
          <w:p>
            <w:pPr>
              <w:tabs>
                <w:tab w:val="decimal" w:pos="1871"/>
              </w:tabs>
              <w:rPr>
                <w:szCs w:val="24"/>
              </w:rPr>
            </w:pPr>
            <w:bookmarkStart w:id="2211" w:name="N18_2_1"/>
            <w:bookmarkEnd w:id="2211"/>
          </w:p>
        </w:tc>
        <w:tc>
          <w:tcPr>
            <w:tcW w:w="2376" w:type="dxa"/>
            <w:shd w:val="clear" w:color="auto" w:fill="auto"/>
            <w:vAlign w:val="center"/>
          </w:tcPr>
          <w:p>
            <w:pPr>
              <w:tabs>
                <w:tab w:val="decimal" w:pos="1871"/>
              </w:tabs>
              <w:rPr>
                <w:szCs w:val="24"/>
              </w:rPr>
            </w:pPr>
            <w:bookmarkStart w:id="2212" w:name="N18_2_2"/>
            <w:bookmarkEnd w:id="22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13" w:name="N18_3_0"/>
            <w:r>
              <w:rPr>
                <w:szCs w:val="24"/>
              </w:rPr>
              <w:t>-公司</w:t>
            </w:r>
            <w:bookmarkEnd w:id="2213"/>
          </w:p>
        </w:tc>
        <w:tc>
          <w:tcPr>
            <w:tcW w:w="2376" w:type="dxa"/>
            <w:shd w:val="clear" w:color="auto" w:fill="auto"/>
            <w:vAlign w:val="center"/>
          </w:tcPr>
          <w:p>
            <w:pPr>
              <w:tabs>
                <w:tab w:val="decimal" w:pos="1871"/>
              </w:tabs>
              <w:rPr>
                <w:szCs w:val="24"/>
              </w:rPr>
            </w:pPr>
            <w:bookmarkStart w:id="2214" w:name="N18_3_1"/>
            <w:r>
              <w:rPr>
                <w:szCs w:val="24"/>
              </w:rPr>
              <w:t>115,700,816.53</w:t>
            </w:r>
            <w:bookmarkEnd w:id="2214"/>
          </w:p>
        </w:tc>
        <w:tc>
          <w:tcPr>
            <w:tcW w:w="2376" w:type="dxa"/>
            <w:shd w:val="clear" w:color="auto" w:fill="auto"/>
            <w:vAlign w:val="center"/>
          </w:tcPr>
          <w:p>
            <w:pPr>
              <w:tabs>
                <w:tab w:val="decimal" w:pos="1871"/>
              </w:tabs>
              <w:rPr>
                <w:szCs w:val="24"/>
              </w:rPr>
            </w:pPr>
            <w:bookmarkStart w:id="2215" w:name="N18_3_2"/>
            <w:r>
              <w:rPr>
                <w:szCs w:val="24"/>
              </w:rPr>
              <w:t>115,671,529.78</w:t>
            </w:r>
            <w:bookmarkEnd w:id="22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16" w:name="N18_4_0"/>
            <w:r>
              <w:rPr>
                <w:szCs w:val="24"/>
              </w:rPr>
              <w:t>-个人</w:t>
            </w:r>
            <w:bookmarkEnd w:id="2216"/>
          </w:p>
        </w:tc>
        <w:tc>
          <w:tcPr>
            <w:tcW w:w="2376" w:type="dxa"/>
            <w:shd w:val="clear" w:color="auto" w:fill="auto"/>
            <w:vAlign w:val="center"/>
          </w:tcPr>
          <w:p>
            <w:pPr>
              <w:tabs>
                <w:tab w:val="decimal" w:pos="1871"/>
              </w:tabs>
              <w:rPr>
                <w:szCs w:val="24"/>
              </w:rPr>
            </w:pPr>
            <w:bookmarkStart w:id="2217" w:name="N18_4_1"/>
            <w:r>
              <w:rPr>
                <w:szCs w:val="24"/>
              </w:rPr>
              <w:t>46,672,903.64</w:t>
            </w:r>
            <w:bookmarkEnd w:id="2217"/>
          </w:p>
        </w:tc>
        <w:tc>
          <w:tcPr>
            <w:tcW w:w="2376" w:type="dxa"/>
            <w:shd w:val="clear" w:color="auto" w:fill="auto"/>
            <w:vAlign w:val="center"/>
          </w:tcPr>
          <w:p>
            <w:pPr>
              <w:tabs>
                <w:tab w:val="decimal" w:pos="1871"/>
              </w:tabs>
              <w:rPr>
                <w:szCs w:val="24"/>
              </w:rPr>
            </w:pPr>
            <w:bookmarkStart w:id="2218" w:name="N18_4_2"/>
            <w:r>
              <w:rPr>
                <w:szCs w:val="24"/>
              </w:rPr>
              <w:t>51,068,877.88</w:t>
            </w:r>
            <w:bookmarkEnd w:id="22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19" w:name="N18_5_0"/>
            <w:r>
              <w:rPr>
                <w:szCs w:val="24"/>
              </w:rPr>
              <w:t>小计</w:t>
            </w:r>
            <w:bookmarkEnd w:id="2219"/>
          </w:p>
        </w:tc>
        <w:tc>
          <w:tcPr>
            <w:tcW w:w="2376" w:type="dxa"/>
            <w:shd w:val="clear" w:color="auto" w:fill="auto"/>
            <w:vAlign w:val="center"/>
          </w:tcPr>
          <w:p>
            <w:pPr>
              <w:tabs>
                <w:tab w:val="decimal" w:pos="1871"/>
              </w:tabs>
              <w:rPr>
                <w:szCs w:val="24"/>
              </w:rPr>
            </w:pPr>
            <w:bookmarkStart w:id="2220" w:name="N18_5_1"/>
            <w:r>
              <w:rPr>
                <w:szCs w:val="24"/>
              </w:rPr>
              <w:t>162,373,720.17</w:t>
            </w:r>
            <w:bookmarkEnd w:id="2220"/>
          </w:p>
        </w:tc>
        <w:tc>
          <w:tcPr>
            <w:tcW w:w="2376" w:type="dxa"/>
            <w:shd w:val="clear" w:color="auto" w:fill="auto"/>
            <w:vAlign w:val="center"/>
          </w:tcPr>
          <w:p>
            <w:pPr>
              <w:tabs>
                <w:tab w:val="decimal" w:pos="1871"/>
              </w:tabs>
              <w:rPr>
                <w:szCs w:val="24"/>
              </w:rPr>
            </w:pPr>
            <w:bookmarkStart w:id="2221" w:name="N18_5_2"/>
            <w:r>
              <w:rPr>
                <w:szCs w:val="24"/>
              </w:rPr>
              <w:t>166,740,407.66</w:t>
            </w:r>
            <w:bookmarkEnd w:id="22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22" w:name="N18_6_0"/>
            <w:bookmarkEnd w:id="2222"/>
          </w:p>
        </w:tc>
        <w:tc>
          <w:tcPr>
            <w:tcW w:w="2376" w:type="dxa"/>
            <w:shd w:val="clear" w:color="auto" w:fill="auto"/>
            <w:vAlign w:val="center"/>
          </w:tcPr>
          <w:p>
            <w:pPr>
              <w:tabs>
                <w:tab w:val="decimal" w:pos="1871"/>
              </w:tabs>
              <w:rPr>
                <w:szCs w:val="24"/>
              </w:rPr>
            </w:pPr>
            <w:bookmarkStart w:id="2223" w:name="N18_6_1"/>
            <w:bookmarkEnd w:id="2223"/>
          </w:p>
        </w:tc>
        <w:tc>
          <w:tcPr>
            <w:tcW w:w="2376" w:type="dxa"/>
            <w:shd w:val="clear" w:color="auto" w:fill="auto"/>
            <w:vAlign w:val="center"/>
          </w:tcPr>
          <w:p>
            <w:pPr>
              <w:tabs>
                <w:tab w:val="decimal" w:pos="1871"/>
              </w:tabs>
              <w:rPr>
                <w:szCs w:val="24"/>
              </w:rPr>
            </w:pPr>
            <w:bookmarkStart w:id="2224" w:name="N18_6_2"/>
            <w:bookmarkEnd w:id="22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25" w:name="N18_7_0"/>
            <w:r>
              <w:rPr>
                <w:szCs w:val="24"/>
              </w:rPr>
              <w:t>定期存款</w:t>
            </w:r>
            <w:bookmarkEnd w:id="2225"/>
          </w:p>
        </w:tc>
        <w:tc>
          <w:tcPr>
            <w:tcW w:w="2376" w:type="dxa"/>
            <w:shd w:val="clear" w:color="auto" w:fill="auto"/>
            <w:vAlign w:val="center"/>
          </w:tcPr>
          <w:p>
            <w:pPr>
              <w:tabs>
                <w:tab w:val="decimal" w:pos="1871"/>
              </w:tabs>
              <w:rPr>
                <w:szCs w:val="24"/>
              </w:rPr>
            </w:pPr>
            <w:bookmarkStart w:id="2226" w:name="N18_7_1"/>
            <w:bookmarkEnd w:id="2226"/>
          </w:p>
        </w:tc>
        <w:tc>
          <w:tcPr>
            <w:tcW w:w="2376" w:type="dxa"/>
            <w:shd w:val="clear" w:color="auto" w:fill="auto"/>
            <w:vAlign w:val="center"/>
          </w:tcPr>
          <w:p>
            <w:pPr>
              <w:tabs>
                <w:tab w:val="decimal" w:pos="1871"/>
              </w:tabs>
              <w:rPr>
                <w:szCs w:val="24"/>
              </w:rPr>
            </w:pPr>
            <w:bookmarkStart w:id="2227" w:name="N18_7_2"/>
            <w:bookmarkEnd w:id="22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28" w:name="N18_8_0"/>
            <w:r>
              <w:rPr>
                <w:szCs w:val="24"/>
              </w:rPr>
              <w:t>-公司</w:t>
            </w:r>
            <w:bookmarkEnd w:id="2228"/>
          </w:p>
        </w:tc>
        <w:tc>
          <w:tcPr>
            <w:tcW w:w="2376" w:type="dxa"/>
            <w:shd w:val="clear" w:color="auto" w:fill="auto"/>
            <w:vAlign w:val="center"/>
          </w:tcPr>
          <w:p>
            <w:pPr>
              <w:tabs>
                <w:tab w:val="decimal" w:pos="1871"/>
              </w:tabs>
              <w:rPr>
                <w:szCs w:val="24"/>
              </w:rPr>
            </w:pPr>
            <w:bookmarkStart w:id="2229" w:name="N18_8_1"/>
            <w:r>
              <w:rPr>
                <w:szCs w:val="24"/>
              </w:rPr>
              <w:t>11,611,671.46</w:t>
            </w:r>
            <w:bookmarkEnd w:id="2229"/>
          </w:p>
        </w:tc>
        <w:tc>
          <w:tcPr>
            <w:tcW w:w="2376" w:type="dxa"/>
            <w:shd w:val="clear" w:color="auto" w:fill="auto"/>
            <w:vAlign w:val="center"/>
          </w:tcPr>
          <w:p>
            <w:pPr>
              <w:tabs>
                <w:tab w:val="decimal" w:pos="1871"/>
              </w:tabs>
              <w:rPr>
                <w:szCs w:val="24"/>
              </w:rPr>
            </w:pPr>
            <w:bookmarkStart w:id="2230" w:name="N18_8_2"/>
            <w:r>
              <w:rPr>
                <w:szCs w:val="24"/>
              </w:rPr>
              <w:t>2,600,000.00</w:t>
            </w:r>
            <w:bookmarkEnd w:id="22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31" w:name="N18_9_0"/>
            <w:r>
              <w:rPr>
                <w:szCs w:val="24"/>
              </w:rPr>
              <w:t>-个人</w:t>
            </w:r>
            <w:bookmarkEnd w:id="2231"/>
          </w:p>
        </w:tc>
        <w:tc>
          <w:tcPr>
            <w:tcW w:w="2376" w:type="dxa"/>
            <w:shd w:val="clear" w:color="auto" w:fill="auto"/>
            <w:vAlign w:val="center"/>
          </w:tcPr>
          <w:p>
            <w:pPr>
              <w:tabs>
                <w:tab w:val="decimal" w:pos="1871"/>
              </w:tabs>
              <w:rPr>
                <w:szCs w:val="24"/>
              </w:rPr>
            </w:pPr>
            <w:bookmarkStart w:id="2232" w:name="N18_9_1"/>
            <w:r>
              <w:rPr>
                <w:szCs w:val="24"/>
              </w:rPr>
              <w:t>522,581,099.59</w:t>
            </w:r>
            <w:bookmarkEnd w:id="2232"/>
          </w:p>
        </w:tc>
        <w:tc>
          <w:tcPr>
            <w:tcW w:w="2376" w:type="dxa"/>
            <w:shd w:val="clear" w:color="auto" w:fill="auto"/>
            <w:vAlign w:val="center"/>
          </w:tcPr>
          <w:p>
            <w:pPr>
              <w:tabs>
                <w:tab w:val="decimal" w:pos="1871"/>
              </w:tabs>
              <w:rPr>
                <w:szCs w:val="24"/>
              </w:rPr>
            </w:pPr>
            <w:bookmarkStart w:id="2233" w:name="N18_9_2"/>
            <w:r>
              <w:rPr>
                <w:szCs w:val="24"/>
              </w:rPr>
              <w:t>400,402,456.18</w:t>
            </w:r>
            <w:bookmarkEnd w:id="22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34" w:name="N18_10_0"/>
            <w:r>
              <w:rPr>
                <w:szCs w:val="24"/>
              </w:rPr>
              <w:t>小计</w:t>
            </w:r>
            <w:bookmarkEnd w:id="2234"/>
          </w:p>
        </w:tc>
        <w:tc>
          <w:tcPr>
            <w:tcW w:w="2376" w:type="dxa"/>
            <w:shd w:val="clear" w:color="auto" w:fill="auto"/>
            <w:vAlign w:val="center"/>
          </w:tcPr>
          <w:p>
            <w:pPr>
              <w:tabs>
                <w:tab w:val="decimal" w:pos="1871"/>
              </w:tabs>
              <w:rPr>
                <w:szCs w:val="24"/>
              </w:rPr>
            </w:pPr>
            <w:bookmarkStart w:id="2235" w:name="N18_10_1"/>
            <w:r>
              <w:rPr>
                <w:szCs w:val="24"/>
              </w:rPr>
              <w:t>534,192,771.05</w:t>
            </w:r>
            <w:bookmarkEnd w:id="2235"/>
          </w:p>
        </w:tc>
        <w:tc>
          <w:tcPr>
            <w:tcW w:w="2376" w:type="dxa"/>
            <w:shd w:val="clear" w:color="auto" w:fill="auto"/>
            <w:vAlign w:val="center"/>
          </w:tcPr>
          <w:p>
            <w:pPr>
              <w:tabs>
                <w:tab w:val="decimal" w:pos="1871"/>
              </w:tabs>
              <w:rPr>
                <w:szCs w:val="24"/>
              </w:rPr>
            </w:pPr>
            <w:bookmarkStart w:id="2236" w:name="N18_10_2"/>
            <w:r>
              <w:rPr>
                <w:szCs w:val="24"/>
              </w:rPr>
              <w:t>403,002,456.18</w:t>
            </w:r>
            <w:bookmarkEnd w:id="22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37" w:name="N18_11_0"/>
            <w:bookmarkEnd w:id="2237"/>
          </w:p>
        </w:tc>
        <w:tc>
          <w:tcPr>
            <w:tcW w:w="2376" w:type="dxa"/>
            <w:shd w:val="clear" w:color="auto" w:fill="auto"/>
            <w:vAlign w:val="center"/>
          </w:tcPr>
          <w:p>
            <w:pPr>
              <w:tabs>
                <w:tab w:val="decimal" w:pos="1871"/>
              </w:tabs>
              <w:rPr>
                <w:szCs w:val="24"/>
              </w:rPr>
            </w:pPr>
            <w:bookmarkStart w:id="2238" w:name="N18_11_1"/>
            <w:bookmarkEnd w:id="2238"/>
          </w:p>
        </w:tc>
        <w:tc>
          <w:tcPr>
            <w:tcW w:w="2376" w:type="dxa"/>
            <w:shd w:val="clear" w:color="auto" w:fill="auto"/>
            <w:vAlign w:val="center"/>
          </w:tcPr>
          <w:p>
            <w:pPr>
              <w:tabs>
                <w:tab w:val="decimal" w:pos="1871"/>
              </w:tabs>
              <w:rPr>
                <w:szCs w:val="24"/>
              </w:rPr>
            </w:pPr>
            <w:bookmarkStart w:id="2239" w:name="N18_11_2"/>
            <w:bookmarkEnd w:id="22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40" w:name="N18_12_0"/>
            <w:r>
              <w:rPr>
                <w:szCs w:val="24"/>
              </w:rPr>
              <w:t>存入保证金</w:t>
            </w:r>
            <w:bookmarkEnd w:id="2240"/>
          </w:p>
        </w:tc>
        <w:tc>
          <w:tcPr>
            <w:tcW w:w="2376" w:type="dxa"/>
            <w:shd w:val="clear" w:color="auto" w:fill="auto"/>
            <w:vAlign w:val="center"/>
          </w:tcPr>
          <w:p>
            <w:pPr>
              <w:tabs>
                <w:tab w:val="decimal" w:pos="1871"/>
              </w:tabs>
              <w:rPr>
                <w:szCs w:val="24"/>
              </w:rPr>
            </w:pPr>
            <w:bookmarkStart w:id="2241" w:name="N18_12_1"/>
            <w:r>
              <w:rPr>
                <w:szCs w:val="24"/>
              </w:rPr>
              <w:t>3,326,765.98</w:t>
            </w:r>
            <w:bookmarkEnd w:id="2241"/>
          </w:p>
        </w:tc>
        <w:tc>
          <w:tcPr>
            <w:tcW w:w="2376" w:type="dxa"/>
            <w:shd w:val="clear" w:color="auto" w:fill="auto"/>
            <w:vAlign w:val="center"/>
          </w:tcPr>
          <w:p>
            <w:pPr>
              <w:tabs>
                <w:tab w:val="decimal" w:pos="1871"/>
              </w:tabs>
              <w:rPr>
                <w:szCs w:val="24"/>
              </w:rPr>
            </w:pPr>
            <w:bookmarkStart w:id="2242" w:name="N18_12_2"/>
            <w:r>
              <w:rPr>
                <w:szCs w:val="24"/>
              </w:rPr>
              <w:t>3,015,910.63</w:t>
            </w:r>
            <w:bookmarkEnd w:id="22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43" w:name="N18_13_0"/>
            <w:r>
              <w:rPr>
                <w:szCs w:val="24"/>
              </w:rPr>
              <w:t>其他</w:t>
            </w:r>
            <w:bookmarkEnd w:id="2243"/>
          </w:p>
        </w:tc>
        <w:tc>
          <w:tcPr>
            <w:tcW w:w="2376" w:type="dxa"/>
            <w:shd w:val="clear" w:color="auto" w:fill="auto"/>
            <w:vAlign w:val="center"/>
          </w:tcPr>
          <w:p>
            <w:pPr>
              <w:tabs>
                <w:tab w:val="decimal" w:pos="1871"/>
              </w:tabs>
              <w:rPr>
                <w:szCs w:val="24"/>
              </w:rPr>
            </w:pPr>
            <w:bookmarkStart w:id="2244" w:name="N18_13_1"/>
            <w:r>
              <w:rPr>
                <w:szCs w:val="24"/>
              </w:rPr>
              <w:t>1,403.99</w:t>
            </w:r>
            <w:bookmarkEnd w:id="2244"/>
          </w:p>
        </w:tc>
        <w:tc>
          <w:tcPr>
            <w:tcW w:w="2376" w:type="dxa"/>
            <w:shd w:val="clear" w:color="auto" w:fill="auto"/>
            <w:vAlign w:val="center"/>
          </w:tcPr>
          <w:p>
            <w:pPr>
              <w:tabs>
                <w:tab w:val="decimal" w:pos="1871"/>
              </w:tabs>
              <w:rPr>
                <w:szCs w:val="24"/>
              </w:rPr>
            </w:pPr>
            <w:bookmarkStart w:id="2245" w:name="N18_13_2"/>
            <w:r>
              <w:rPr>
                <w:szCs w:val="24"/>
              </w:rPr>
              <w:t>3.97</w:t>
            </w:r>
            <w:bookmarkEnd w:id="22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46" w:name="N18_14_0"/>
            <w:r>
              <w:rPr>
                <w:szCs w:val="24"/>
              </w:rPr>
              <w:t>应付利息</w:t>
            </w:r>
            <w:bookmarkEnd w:id="2246"/>
          </w:p>
        </w:tc>
        <w:tc>
          <w:tcPr>
            <w:tcW w:w="2376" w:type="dxa"/>
            <w:shd w:val="clear" w:color="auto" w:fill="auto"/>
            <w:vAlign w:val="center"/>
          </w:tcPr>
          <w:p>
            <w:pPr>
              <w:tabs>
                <w:tab w:val="decimal" w:pos="1871"/>
              </w:tabs>
              <w:rPr>
                <w:szCs w:val="24"/>
              </w:rPr>
            </w:pPr>
            <w:bookmarkStart w:id="2247" w:name="N18_14_1"/>
            <w:r>
              <w:rPr>
                <w:szCs w:val="24"/>
              </w:rPr>
              <w:t>27,692,850.45</w:t>
            </w:r>
            <w:bookmarkEnd w:id="2247"/>
          </w:p>
        </w:tc>
        <w:tc>
          <w:tcPr>
            <w:tcW w:w="2376" w:type="dxa"/>
            <w:shd w:val="clear" w:color="auto" w:fill="auto"/>
            <w:vAlign w:val="center"/>
          </w:tcPr>
          <w:p>
            <w:pPr>
              <w:jc w:val="right"/>
              <w:rPr>
                <w:szCs w:val="24"/>
              </w:rPr>
            </w:pPr>
            <w:bookmarkStart w:id="2248" w:name="N18_14_2"/>
            <w:r>
              <w:rPr>
                <w:szCs w:val="24"/>
              </w:rPr>
              <w:t>不适用</w:t>
            </w:r>
            <w:bookmarkEnd w:id="22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249" w:name="N18_15_0"/>
            <w:r>
              <w:rPr>
                <w:szCs w:val="24"/>
              </w:rPr>
              <w:t>合计</w:t>
            </w:r>
            <w:bookmarkEnd w:id="2249"/>
          </w:p>
        </w:tc>
        <w:tc>
          <w:tcPr>
            <w:tcW w:w="2376" w:type="dxa"/>
            <w:shd w:val="clear" w:color="auto" w:fill="auto"/>
            <w:vAlign w:val="center"/>
          </w:tcPr>
          <w:p>
            <w:pPr>
              <w:tabs>
                <w:tab w:val="decimal" w:pos="1871"/>
              </w:tabs>
              <w:rPr>
                <w:szCs w:val="24"/>
              </w:rPr>
            </w:pPr>
            <w:bookmarkStart w:id="2250" w:name="N18_15_1"/>
            <w:r>
              <w:rPr>
                <w:szCs w:val="24"/>
              </w:rPr>
              <w:t>727,587,511.64</w:t>
            </w:r>
            <w:bookmarkEnd w:id="2250"/>
          </w:p>
        </w:tc>
        <w:tc>
          <w:tcPr>
            <w:tcW w:w="2376" w:type="dxa"/>
            <w:shd w:val="clear" w:color="auto" w:fill="auto"/>
            <w:vAlign w:val="center"/>
          </w:tcPr>
          <w:p>
            <w:pPr>
              <w:tabs>
                <w:tab w:val="decimal" w:pos="1871"/>
              </w:tabs>
              <w:rPr>
                <w:szCs w:val="24"/>
              </w:rPr>
            </w:pPr>
            <w:bookmarkStart w:id="2251" w:name="N18_15_2"/>
            <w:r>
              <w:rPr>
                <w:szCs w:val="24"/>
              </w:rPr>
              <w:t>572,758,778.44</w:t>
            </w:r>
            <w:bookmarkEnd w:id="2251"/>
          </w:p>
        </w:tc>
      </w:tr>
    </w:tbl>
    <w:p>
      <w:bookmarkStart w:id="2252" w:name="sheetend18"/>
      <w:bookmarkEnd w:id="2252"/>
    </w:p>
    <w:p>
      <w:pPr>
        <w:pStyle w:val="3"/>
        <w:ind w:left="720"/>
      </w:pPr>
      <w:bookmarkStart w:id="2253" w:name="sheetstart19"/>
      <w:bookmarkEnd w:id="2253"/>
      <w:r>
        <w:t>13.</w:t>
      </w:r>
      <w:r>
        <w:tab/>
      </w:r>
      <w:r>
        <w:t>应付职工薪酬</w:t>
      </w:r>
    </w:p>
    <w:p>
      <w:pPr>
        <w:jc w:val="right"/>
      </w:pPr>
      <w:bookmarkStart w:id="2254" w:name="NN19_0"/>
      <w:r>
        <w:t>人民币元</w:t>
      </w:r>
    </w:p>
    <w:bookmarkEnd w:id="2254"/>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255" w:name="N19_1_0"/>
            <w:r>
              <w:t>项目</w:t>
            </w:r>
            <w:bookmarkEnd w:id="2255"/>
          </w:p>
        </w:tc>
        <w:tc>
          <w:tcPr>
            <w:tcW w:w="1584" w:type="dxa"/>
            <w:shd w:val="clear" w:color="auto" w:fill="auto"/>
            <w:vAlign w:val="center"/>
          </w:tcPr>
          <w:p>
            <w:pPr>
              <w:jc w:val="center"/>
            </w:pPr>
            <w:bookmarkStart w:id="2256" w:name="N19_1_1"/>
            <w:r>
              <w:t>2021年</w:t>
            </w:r>
          </w:p>
          <w:p>
            <w:pPr>
              <w:jc w:val="center"/>
            </w:pPr>
            <w:r>
              <w:t>1月1日</w:t>
            </w:r>
            <w:bookmarkEnd w:id="2256"/>
          </w:p>
        </w:tc>
        <w:tc>
          <w:tcPr>
            <w:tcW w:w="1584" w:type="dxa"/>
            <w:shd w:val="clear" w:color="auto" w:fill="auto"/>
            <w:vAlign w:val="center"/>
          </w:tcPr>
          <w:p>
            <w:pPr>
              <w:jc w:val="center"/>
            </w:pPr>
            <w:bookmarkStart w:id="2257" w:name="N19_1_2"/>
            <w:r>
              <w:t>本年增加</w:t>
            </w:r>
            <w:bookmarkEnd w:id="2257"/>
          </w:p>
        </w:tc>
        <w:tc>
          <w:tcPr>
            <w:tcW w:w="1584" w:type="dxa"/>
            <w:shd w:val="clear" w:color="auto" w:fill="auto"/>
            <w:vAlign w:val="center"/>
          </w:tcPr>
          <w:p>
            <w:pPr>
              <w:jc w:val="center"/>
            </w:pPr>
            <w:bookmarkStart w:id="2258" w:name="N19_1_3"/>
            <w:r>
              <w:t>本年减少</w:t>
            </w:r>
            <w:bookmarkEnd w:id="2258"/>
          </w:p>
        </w:tc>
        <w:tc>
          <w:tcPr>
            <w:tcW w:w="1584" w:type="dxa"/>
            <w:shd w:val="clear" w:color="auto" w:fill="auto"/>
            <w:vAlign w:val="center"/>
          </w:tcPr>
          <w:p>
            <w:pPr>
              <w:jc w:val="center"/>
            </w:pPr>
            <w:bookmarkStart w:id="2259" w:name="N19_1_4"/>
            <w:r>
              <w:t>2021年</w:t>
            </w:r>
          </w:p>
          <w:p>
            <w:pPr>
              <w:jc w:val="center"/>
            </w:pPr>
            <w:r>
              <w:t>12月31日</w:t>
            </w:r>
            <w:bookmarkEnd w:id="22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260" w:name="N19_2_0"/>
            <w:r>
              <w:t>应付短期薪酬</w:t>
            </w:r>
            <w:bookmarkEnd w:id="2260"/>
          </w:p>
        </w:tc>
        <w:tc>
          <w:tcPr>
            <w:tcW w:w="1584" w:type="dxa"/>
            <w:shd w:val="clear" w:color="auto" w:fill="auto"/>
            <w:vAlign w:val="center"/>
          </w:tcPr>
          <w:p>
            <w:pPr>
              <w:tabs>
                <w:tab w:val="decimal" w:pos="1054"/>
              </w:tabs>
            </w:pPr>
            <w:bookmarkStart w:id="2261" w:name="N19_2_1"/>
            <w:r>
              <w:t>1,944,617.48</w:t>
            </w:r>
            <w:bookmarkEnd w:id="2261"/>
          </w:p>
        </w:tc>
        <w:tc>
          <w:tcPr>
            <w:tcW w:w="1584" w:type="dxa"/>
            <w:shd w:val="clear" w:color="auto" w:fill="auto"/>
            <w:vAlign w:val="center"/>
          </w:tcPr>
          <w:p>
            <w:pPr>
              <w:tabs>
                <w:tab w:val="decimal" w:pos="1054"/>
              </w:tabs>
            </w:pPr>
            <w:bookmarkStart w:id="2262" w:name="N19_2_2"/>
            <w:r>
              <w:t>6,845,253.15</w:t>
            </w:r>
            <w:bookmarkEnd w:id="2262"/>
          </w:p>
        </w:tc>
        <w:tc>
          <w:tcPr>
            <w:tcW w:w="1584" w:type="dxa"/>
            <w:shd w:val="clear" w:color="auto" w:fill="auto"/>
            <w:vAlign w:val="center"/>
          </w:tcPr>
          <w:p>
            <w:pPr>
              <w:tabs>
                <w:tab w:val="decimal" w:pos="1054"/>
              </w:tabs>
            </w:pPr>
            <w:bookmarkStart w:id="2263" w:name="N19_2_3"/>
            <w:r>
              <w:t>6,091,415.29</w:t>
            </w:r>
            <w:bookmarkEnd w:id="2263"/>
          </w:p>
        </w:tc>
        <w:tc>
          <w:tcPr>
            <w:tcW w:w="1584" w:type="dxa"/>
            <w:shd w:val="clear" w:color="auto" w:fill="auto"/>
            <w:vAlign w:val="center"/>
          </w:tcPr>
          <w:p>
            <w:pPr>
              <w:tabs>
                <w:tab w:val="decimal" w:pos="1054"/>
              </w:tabs>
            </w:pPr>
            <w:bookmarkStart w:id="2264" w:name="N19_2_4"/>
            <w:r>
              <w:t>2,698,455.34</w:t>
            </w:r>
            <w:bookmarkEnd w:id="22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265" w:name="N19_3_0"/>
            <w:r>
              <w:t>设定提存计划</w:t>
            </w:r>
            <w:bookmarkEnd w:id="2265"/>
          </w:p>
        </w:tc>
        <w:tc>
          <w:tcPr>
            <w:tcW w:w="1584" w:type="dxa"/>
            <w:shd w:val="clear" w:color="auto" w:fill="auto"/>
            <w:vAlign w:val="center"/>
          </w:tcPr>
          <w:p>
            <w:pPr>
              <w:tabs>
                <w:tab w:val="decimal" w:pos="1054"/>
              </w:tabs>
            </w:pPr>
            <w:bookmarkStart w:id="2266" w:name="N19_3_1"/>
            <w:r>
              <w:t>-</w:t>
            </w:r>
            <w:bookmarkEnd w:id="2266"/>
          </w:p>
        </w:tc>
        <w:tc>
          <w:tcPr>
            <w:tcW w:w="1584" w:type="dxa"/>
            <w:shd w:val="clear" w:color="auto" w:fill="auto"/>
            <w:vAlign w:val="center"/>
          </w:tcPr>
          <w:p>
            <w:pPr>
              <w:tabs>
                <w:tab w:val="decimal" w:pos="1054"/>
              </w:tabs>
            </w:pPr>
            <w:bookmarkStart w:id="2267" w:name="N19_3_2"/>
            <w:r>
              <w:t>656,872.85</w:t>
            </w:r>
            <w:bookmarkEnd w:id="2267"/>
          </w:p>
        </w:tc>
        <w:tc>
          <w:tcPr>
            <w:tcW w:w="1584" w:type="dxa"/>
            <w:shd w:val="clear" w:color="auto" w:fill="auto"/>
            <w:vAlign w:val="center"/>
          </w:tcPr>
          <w:p>
            <w:pPr>
              <w:tabs>
                <w:tab w:val="decimal" w:pos="1054"/>
              </w:tabs>
            </w:pPr>
            <w:bookmarkStart w:id="2268" w:name="N19_3_3"/>
            <w:r>
              <w:t>656,872.85</w:t>
            </w:r>
            <w:bookmarkEnd w:id="2268"/>
          </w:p>
        </w:tc>
        <w:tc>
          <w:tcPr>
            <w:tcW w:w="1584" w:type="dxa"/>
            <w:shd w:val="clear" w:color="auto" w:fill="auto"/>
            <w:vAlign w:val="center"/>
          </w:tcPr>
          <w:p>
            <w:pPr>
              <w:tabs>
                <w:tab w:val="decimal" w:pos="1054"/>
              </w:tabs>
            </w:pPr>
            <w:bookmarkStart w:id="2269" w:name="N19_3_4"/>
            <w:r>
              <w:t>-</w:t>
            </w:r>
            <w:bookmarkEnd w:id="22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270" w:name="N19_4_0"/>
            <w:r>
              <w:t>合计</w:t>
            </w:r>
            <w:bookmarkEnd w:id="2270"/>
          </w:p>
        </w:tc>
        <w:tc>
          <w:tcPr>
            <w:tcW w:w="1584" w:type="dxa"/>
            <w:shd w:val="clear" w:color="auto" w:fill="auto"/>
            <w:vAlign w:val="center"/>
          </w:tcPr>
          <w:p>
            <w:pPr>
              <w:tabs>
                <w:tab w:val="decimal" w:pos="1054"/>
              </w:tabs>
            </w:pPr>
            <w:bookmarkStart w:id="2271" w:name="N19_4_1"/>
            <w:r>
              <w:t>1,944,617.48</w:t>
            </w:r>
            <w:bookmarkEnd w:id="2271"/>
          </w:p>
        </w:tc>
        <w:tc>
          <w:tcPr>
            <w:tcW w:w="1584" w:type="dxa"/>
            <w:shd w:val="clear" w:color="auto" w:fill="auto"/>
            <w:vAlign w:val="center"/>
          </w:tcPr>
          <w:p>
            <w:pPr>
              <w:tabs>
                <w:tab w:val="decimal" w:pos="1054"/>
              </w:tabs>
            </w:pPr>
            <w:bookmarkStart w:id="2272" w:name="N19_4_2"/>
            <w:r>
              <w:t>7,502,126.00</w:t>
            </w:r>
            <w:bookmarkEnd w:id="2272"/>
          </w:p>
        </w:tc>
        <w:tc>
          <w:tcPr>
            <w:tcW w:w="1584" w:type="dxa"/>
            <w:shd w:val="clear" w:color="auto" w:fill="auto"/>
            <w:vAlign w:val="center"/>
          </w:tcPr>
          <w:p>
            <w:pPr>
              <w:tabs>
                <w:tab w:val="decimal" w:pos="1054"/>
              </w:tabs>
            </w:pPr>
            <w:bookmarkStart w:id="2273" w:name="N19_4_3"/>
            <w:r>
              <w:t>6,748,288.14</w:t>
            </w:r>
            <w:bookmarkEnd w:id="2273"/>
          </w:p>
        </w:tc>
        <w:tc>
          <w:tcPr>
            <w:tcW w:w="1584" w:type="dxa"/>
            <w:shd w:val="clear" w:color="auto" w:fill="auto"/>
            <w:vAlign w:val="center"/>
          </w:tcPr>
          <w:p>
            <w:pPr>
              <w:tabs>
                <w:tab w:val="decimal" w:pos="1054"/>
              </w:tabs>
            </w:pPr>
            <w:bookmarkStart w:id="2274" w:name="N19_4_4"/>
            <w:r>
              <w:t>2,698,455.34</w:t>
            </w:r>
            <w:bookmarkEnd w:id="2274"/>
          </w:p>
        </w:tc>
      </w:tr>
    </w:tbl>
    <w:p/>
    <w:p>
      <w:pPr>
        <w:jc w:val="right"/>
      </w:pPr>
      <w:bookmarkStart w:id="2275" w:name="NN19_6"/>
      <w:r>
        <w:t>人民币元</w:t>
      </w:r>
    </w:p>
    <w:bookmarkEnd w:id="2275"/>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276" w:name="N19_7_0"/>
            <w:r>
              <w:t>项目</w:t>
            </w:r>
            <w:bookmarkEnd w:id="2276"/>
          </w:p>
        </w:tc>
        <w:tc>
          <w:tcPr>
            <w:tcW w:w="1584" w:type="dxa"/>
            <w:shd w:val="clear" w:color="auto" w:fill="auto"/>
            <w:vAlign w:val="center"/>
          </w:tcPr>
          <w:p>
            <w:pPr>
              <w:jc w:val="center"/>
            </w:pPr>
            <w:bookmarkStart w:id="2277" w:name="N19_7_1"/>
            <w:r>
              <w:t>2020年</w:t>
            </w:r>
          </w:p>
          <w:p>
            <w:pPr>
              <w:jc w:val="center"/>
            </w:pPr>
            <w:r>
              <w:t>1月1日</w:t>
            </w:r>
            <w:bookmarkEnd w:id="2277"/>
          </w:p>
        </w:tc>
        <w:tc>
          <w:tcPr>
            <w:tcW w:w="1584" w:type="dxa"/>
            <w:shd w:val="clear" w:color="auto" w:fill="auto"/>
            <w:vAlign w:val="center"/>
          </w:tcPr>
          <w:p>
            <w:pPr>
              <w:jc w:val="center"/>
            </w:pPr>
            <w:bookmarkStart w:id="2278" w:name="N19_7_2"/>
            <w:r>
              <w:t>本年增加</w:t>
            </w:r>
            <w:bookmarkEnd w:id="2278"/>
          </w:p>
        </w:tc>
        <w:tc>
          <w:tcPr>
            <w:tcW w:w="1584" w:type="dxa"/>
            <w:shd w:val="clear" w:color="auto" w:fill="auto"/>
            <w:vAlign w:val="center"/>
          </w:tcPr>
          <w:p>
            <w:pPr>
              <w:jc w:val="center"/>
            </w:pPr>
            <w:bookmarkStart w:id="2279" w:name="N19_7_3"/>
            <w:r>
              <w:t>本年减少</w:t>
            </w:r>
            <w:bookmarkEnd w:id="2279"/>
          </w:p>
        </w:tc>
        <w:tc>
          <w:tcPr>
            <w:tcW w:w="1584" w:type="dxa"/>
            <w:shd w:val="clear" w:color="auto" w:fill="auto"/>
            <w:vAlign w:val="center"/>
          </w:tcPr>
          <w:p>
            <w:pPr>
              <w:jc w:val="center"/>
            </w:pPr>
            <w:bookmarkStart w:id="2280" w:name="N19_7_4"/>
            <w:r>
              <w:t>2020年</w:t>
            </w:r>
          </w:p>
          <w:p>
            <w:pPr>
              <w:jc w:val="center"/>
            </w:pPr>
            <w:r>
              <w:t>12月31日</w:t>
            </w:r>
            <w:bookmarkEnd w:id="22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281" w:name="N19_8_0"/>
            <w:r>
              <w:t>应付短期薪酬</w:t>
            </w:r>
            <w:bookmarkEnd w:id="2281"/>
          </w:p>
        </w:tc>
        <w:tc>
          <w:tcPr>
            <w:tcW w:w="1584" w:type="dxa"/>
            <w:shd w:val="clear" w:color="auto" w:fill="auto"/>
            <w:vAlign w:val="center"/>
          </w:tcPr>
          <w:p>
            <w:pPr>
              <w:tabs>
                <w:tab w:val="decimal" w:pos="1054"/>
              </w:tabs>
            </w:pPr>
            <w:bookmarkStart w:id="2282" w:name="N19_8_1"/>
            <w:r>
              <w:t>1,355,186.64</w:t>
            </w:r>
            <w:bookmarkEnd w:id="2282"/>
          </w:p>
        </w:tc>
        <w:tc>
          <w:tcPr>
            <w:tcW w:w="1584" w:type="dxa"/>
            <w:shd w:val="clear" w:color="auto" w:fill="auto"/>
            <w:vAlign w:val="center"/>
          </w:tcPr>
          <w:p>
            <w:pPr>
              <w:tabs>
                <w:tab w:val="decimal" w:pos="1054"/>
              </w:tabs>
            </w:pPr>
            <w:bookmarkStart w:id="2283" w:name="N19_8_2"/>
            <w:r>
              <w:t>5,588,881.13</w:t>
            </w:r>
            <w:bookmarkEnd w:id="2283"/>
          </w:p>
        </w:tc>
        <w:tc>
          <w:tcPr>
            <w:tcW w:w="1584" w:type="dxa"/>
            <w:shd w:val="clear" w:color="auto" w:fill="auto"/>
            <w:vAlign w:val="center"/>
          </w:tcPr>
          <w:p>
            <w:pPr>
              <w:tabs>
                <w:tab w:val="decimal" w:pos="1054"/>
              </w:tabs>
            </w:pPr>
            <w:bookmarkStart w:id="2284" w:name="N19_8_3"/>
            <w:r>
              <w:t>4,999,450.29</w:t>
            </w:r>
            <w:bookmarkEnd w:id="2284"/>
          </w:p>
        </w:tc>
        <w:tc>
          <w:tcPr>
            <w:tcW w:w="1584" w:type="dxa"/>
            <w:shd w:val="clear" w:color="auto" w:fill="auto"/>
            <w:vAlign w:val="center"/>
          </w:tcPr>
          <w:p>
            <w:pPr>
              <w:tabs>
                <w:tab w:val="decimal" w:pos="1054"/>
              </w:tabs>
            </w:pPr>
            <w:bookmarkStart w:id="2285" w:name="N19_8_4"/>
            <w:r>
              <w:t>1,944,617.48</w:t>
            </w:r>
            <w:bookmarkEnd w:id="22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286" w:name="N19_9_0"/>
            <w:r>
              <w:t>设定提存计划</w:t>
            </w:r>
            <w:bookmarkEnd w:id="2286"/>
          </w:p>
        </w:tc>
        <w:tc>
          <w:tcPr>
            <w:tcW w:w="1584" w:type="dxa"/>
            <w:shd w:val="clear" w:color="auto" w:fill="auto"/>
            <w:vAlign w:val="center"/>
          </w:tcPr>
          <w:p>
            <w:pPr>
              <w:tabs>
                <w:tab w:val="decimal" w:pos="1054"/>
              </w:tabs>
            </w:pPr>
            <w:bookmarkStart w:id="2287" w:name="N19_9_1"/>
            <w:r>
              <w:t>-</w:t>
            </w:r>
            <w:bookmarkEnd w:id="2287"/>
          </w:p>
        </w:tc>
        <w:tc>
          <w:tcPr>
            <w:tcW w:w="1584" w:type="dxa"/>
            <w:shd w:val="clear" w:color="auto" w:fill="auto"/>
            <w:vAlign w:val="center"/>
          </w:tcPr>
          <w:p>
            <w:pPr>
              <w:tabs>
                <w:tab w:val="decimal" w:pos="1054"/>
              </w:tabs>
            </w:pPr>
            <w:bookmarkStart w:id="2288" w:name="N19_9_2"/>
            <w:r>
              <w:t>56,809.93</w:t>
            </w:r>
            <w:bookmarkEnd w:id="2288"/>
          </w:p>
        </w:tc>
        <w:tc>
          <w:tcPr>
            <w:tcW w:w="1584" w:type="dxa"/>
            <w:shd w:val="clear" w:color="auto" w:fill="auto"/>
            <w:vAlign w:val="center"/>
          </w:tcPr>
          <w:p>
            <w:pPr>
              <w:tabs>
                <w:tab w:val="decimal" w:pos="1054"/>
              </w:tabs>
            </w:pPr>
            <w:bookmarkStart w:id="2289" w:name="N19_9_3"/>
            <w:r>
              <w:t>56,809.93</w:t>
            </w:r>
            <w:bookmarkEnd w:id="2289"/>
          </w:p>
        </w:tc>
        <w:tc>
          <w:tcPr>
            <w:tcW w:w="1584" w:type="dxa"/>
            <w:shd w:val="clear" w:color="auto" w:fill="auto"/>
            <w:vAlign w:val="center"/>
          </w:tcPr>
          <w:p>
            <w:pPr>
              <w:tabs>
                <w:tab w:val="decimal" w:pos="1054"/>
              </w:tabs>
            </w:pPr>
            <w:bookmarkStart w:id="2290" w:name="N19_9_4"/>
            <w:r>
              <w:t>-</w:t>
            </w:r>
            <w:bookmarkEnd w:id="22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291" w:name="N19_10_0"/>
            <w:r>
              <w:t>合计</w:t>
            </w:r>
            <w:bookmarkEnd w:id="2291"/>
          </w:p>
        </w:tc>
        <w:tc>
          <w:tcPr>
            <w:tcW w:w="1584" w:type="dxa"/>
            <w:shd w:val="clear" w:color="auto" w:fill="auto"/>
            <w:vAlign w:val="center"/>
          </w:tcPr>
          <w:p>
            <w:pPr>
              <w:tabs>
                <w:tab w:val="decimal" w:pos="1054"/>
              </w:tabs>
            </w:pPr>
            <w:bookmarkStart w:id="2292" w:name="N19_10_1"/>
            <w:r>
              <w:t>1,355,186.64</w:t>
            </w:r>
            <w:bookmarkEnd w:id="2292"/>
          </w:p>
        </w:tc>
        <w:tc>
          <w:tcPr>
            <w:tcW w:w="1584" w:type="dxa"/>
            <w:shd w:val="clear" w:color="auto" w:fill="auto"/>
            <w:vAlign w:val="center"/>
          </w:tcPr>
          <w:p>
            <w:pPr>
              <w:tabs>
                <w:tab w:val="decimal" w:pos="1054"/>
              </w:tabs>
            </w:pPr>
            <w:bookmarkStart w:id="2293" w:name="N19_10_2"/>
            <w:r>
              <w:t>5,645,691.06</w:t>
            </w:r>
            <w:bookmarkEnd w:id="2293"/>
          </w:p>
        </w:tc>
        <w:tc>
          <w:tcPr>
            <w:tcW w:w="1584" w:type="dxa"/>
            <w:shd w:val="clear" w:color="auto" w:fill="auto"/>
            <w:vAlign w:val="center"/>
          </w:tcPr>
          <w:p>
            <w:pPr>
              <w:tabs>
                <w:tab w:val="decimal" w:pos="1054"/>
              </w:tabs>
            </w:pPr>
            <w:bookmarkStart w:id="2294" w:name="N19_10_3"/>
            <w:r>
              <w:t>5,056,260.22</w:t>
            </w:r>
            <w:bookmarkEnd w:id="2294"/>
          </w:p>
        </w:tc>
        <w:tc>
          <w:tcPr>
            <w:tcW w:w="1584" w:type="dxa"/>
            <w:shd w:val="clear" w:color="auto" w:fill="auto"/>
            <w:vAlign w:val="center"/>
          </w:tcPr>
          <w:p>
            <w:pPr>
              <w:tabs>
                <w:tab w:val="decimal" w:pos="1054"/>
              </w:tabs>
            </w:pPr>
            <w:bookmarkStart w:id="2295" w:name="N19_10_4"/>
            <w:r>
              <w:t>1,944,617.48</w:t>
            </w:r>
            <w:bookmarkEnd w:id="2295"/>
          </w:p>
        </w:tc>
      </w:tr>
    </w:tbl>
    <w:p>
      <w:pPr>
        <w:tabs>
          <w:tab w:val="left" w:pos="720"/>
        </w:tabs>
        <w:jc w:val="both"/>
      </w:pPr>
    </w:p>
    <w:p>
      <w:pPr>
        <w:spacing w:after="160" w:line="259" w:lineRule="auto"/>
      </w:pPr>
      <w:r>
        <w:br w:type="page"/>
      </w:r>
    </w:p>
    <w:p>
      <w:pPr>
        <w:tabs>
          <w:tab w:val="left" w:pos="720"/>
        </w:tabs>
        <w:jc w:val="both"/>
      </w:pPr>
      <w:r>
        <w:t>八、</w:t>
      </w:r>
      <w:r>
        <w:tab/>
      </w:r>
      <w:r>
        <w:t>财务报表附注 - 续</w:t>
      </w:r>
    </w:p>
    <w:p>
      <w:pPr>
        <w:tabs>
          <w:tab w:val="left" w:pos="720"/>
        </w:tabs>
        <w:jc w:val="both"/>
      </w:pPr>
    </w:p>
    <w:p>
      <w:pPr>
        <w:tabs>
          <w:tab w:val="left" w:pos="720"/>
        </w:tabs>
        <w:ind w:left="720"/>
      </w:pPr>
      <w:r>
        <w:t>13.</w:t>
      </w:r>
      <w:r>
        <w:tab/>
      </w:r>
      <w:r>
        <w:t>应付职工薪酬 - 续</w:t>
      </w:r>
    </w:p>
    <w:p/>
    <w:p>
      <w:pPr>
        <w:ind w:left="720"/>
        <w:jc w:val="both"/>
      </w:pPr>
      <w:bookmarkStart w:id="2296" w:name="NN19_12"/>
      <w:r>
        <w:t>应付短期薪酬明细如下：</w:t>
      </w:r>
    </w:p>
    <w:bookmarkEnd w:id="2296"/>
    <w:p>
      <w:pPr>
        <w:jc w:val="right"/>
      </w:pPr>
      <w:bookmarkStart w:id="2297" w:name="NN19_13"/>
      <w:r>
        <w:t>人民币元</w:t>
      </w:r>
    </w:p>
    <w:bookmarkEnd w:id="2297"/>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298" w:name="N19_14_0"/>
            <w:r>
              <w:t>项目</w:t>
            </w:r>
            <w:bookmarkEnd w:id="2298"/>
          </w:p>
        </w:tc>
        <w:tc>
          <w:tcPr>
            <w:tcW w:w="1584" w:type="dxa"/>
            <w:shd w:val="clear" w:color="auto" w:fill="auto"/>
            <w:vAlign w:val="center"/>
          </w:tcPr>
          <w:p>
            <w:pPr>
              <w:jc w:val="center"/>
            </w:pPr>
            <w:bookmarkStart w:id="2299" w:name="N19_14_1"/>
            <w:r>
              <w:t>2021年</w:t>
            </w:r>
          </w:p>
          <w:p>
            <w:pPr>
              <w:jc w:val="center"/>
            </w:pPr>
            <w:r>
              <w:t>1月1日</w:t>
            </w:r>
            <w:bookmarkEnd w:id="2299"/>
          </w:p>
        </w:tc>
        <w:tc>
          <w:tcPr>
            <w:tcW w:w="1584" w:type="dxa"/>
            <w:shd w:val="clear" w:color="auto" w:fill="auto"/>
            <w:vAlign w:val="center"/>
          </w:tcPr>
          <w:p>
            <w:pPr>
              <w:jc w:val="center"/>
            </w:pPr>
            <w:bookmarkStart w:id="2300" w:name="N19_14_2"/>
            <w:r>
              <w:t>本年增加</w:t>
            </w:r>
            <w:bookmarkEnd w:id="2300"/>
          </w:p>
        </w:tc>
        <w:tc>
          <w:tcPr>
            <w:tcW w:w="1584" w:type="dxa"/>
            <w:shd w:val="clear" w:color="auto" w:fill="auto"/>
            <w:vAlign w:val="center"/>
          </w:tcPr>
          <w:p>
            <w:pPr>
              <w:jc w:val="center"/>
            </w:pPr>
            <w:bookmarkStart w:id="2301" w:name="N19_14_3"/>
            <w:r>
              <w:t>本年减少</w:t>
            </w:r>
            <w:bookmarkEnd w:id="2301"/>
          </w:p>
        </w:tc>
        <w:tc>
          <w:tcPr>
            <w:tcW w:w="1584" w:type="dxa"/>
            <w:shd w:val="clear" w:color="auto" w:fill="auto"/>
            <w:vAlign w:val="center"/>
          </w:tcPr>
          <w:p>
            <w:pPr>
              <w:jc w:val="center"/>
            </w:pPr>
            <w:bookmarkStart w:id="2302" w:name="N19_14_4"/>
            <w:r>
              <w:t>2021年</w:t>
            </w:r>
          </w:p>
          <w:p>
            <w:pPr>
              <w:jc w:val="center"/>
            </w:pPr>
            <w:r>
              <w:t>12月31日</w:t>
            </w:r>
            <w:bookmarkEnd w:id="23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03" w:name="N19_15_0"/>
            <w:r>
              <w:t>工资、奖金、津贴和补贴</w:t>
            </w:r>
            <w:bookmarkEnd w:id="2303"/>
          </w:p>
        </w:tc>
        <w:tc>
          <w:tcPr>
            <w:tcW w:w="1584" w:type="dxa"/>
            <w:shd w:val="clear" w:color="auto" w:fill="auto"/>
            <w:vAlign w:val="center"/>
          </w:tcPr>
          <w:p>
            <w:pPr>
              <w:tabs>
                <w:tab w:val="decimal" w:pos="1054"/>
              </w:tabs>
            </w:pPr>
            <w:bookmarkStart w:id="2304" w:name="N19_15_1"/>
            <w:r>
              <w:t>1,944,617.48</w:t>
            </w:r>
            <w:bookmarkEnd w:id="2304"/>
          </w:p>
        </w:tc>
        <w:tc>
          <w:tcPr>
            <w:tcW w:w="1584" w:type="dxa"/>
            <w:shd w:val="clear" w:color="auto" w:fill="auto"/>
            <w:vAlign w:val="center"/>
          </w:tcPr>
          <w:p>
            <w:pPr>
              <w:tabs>
                <w:tab w:val="decimal" w:pos="1054"/>
              </w:tabs>
            </w:pPr>
            <w:bookmarkStart w:id="2305" w:name="N19_15_2"/>
            <w:r>
              <w:t>5,397,945.70</w:t>
            </w:r>
            <w:bookmarkEnd w:id="2305"/>
          </w:p>
        </w:tc>
        <w:tc>
          <w:tcPr>
            <w:tcW w:w="1584" w:type="dxa"/>
            <w:shd w:val="clear" w:color="auto" w:fill="auto"/>
            <w:vAlign w:val="center"/>
          </w:tcPr>
          <w:p>
            <w:pPr>
              <w:tabs>
                <w:tab w:val="decimal" w:pos="1054"/>
              </w:tabs>
            </w:pPr>
            <w:bookmarkStart w:id="2306" w:name="N19_15_3"/>
            <w:r>
              <w:t>4,644,107.84</w:t>
            </w:r>
            <w:bookmarkEnd w:id="2306"/>
          </w:p>
        </w:tc>
        <w:tc>
          <w:tcPr>
            <w:tcW w:w="1584" w:type="dxa"/>
            <w:shd w:val="clear" w:color="auto" w:fill="auto"/>
            <w:vAlign w:val="center"/>
          </w:tcPr>
          <w:p>
            <w:pPr>
              <w:tabs>
                <w:tab w:val="decimal" w:pos="1054"/>
              </w:tabs>
            </w:pPr>
            <w:bookmarkStart w:id="2307" w:name="N19_15_4"/>
            <w:r>
              <w:t>2,698,455.34</w:t>
            </w:r>
            <w:bookmarkEnd w:id="23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08" w:name="N19_16_0"/>
            <w:r>
              <w:t>社会保险费</w:t>
            </w:r>
            <w:bookmarkEnd w:id="2308"/>
          </w:p>
        </w:tc>
        <w:tc>
          <w:tcPr>
            <w:tcW w:w="1584" w:type="dxa"/>
            <w:shd w:val="clear" w:color="auto" w:fill="auto"/>
            <w:vAlign w:val="center"/>
          </w:tcPr>
          <w:p>
            <w:pPr>
              <w:tabs>
                <w:tab w:val="decimal" w:pos="1054"/>
              </w:tabs>
            </w:pPr>
            <w:bookmarkStart w:id="2309" w:name="N19_16_1"/>
            <w:r>
              <w:t>-</w:t>
            </w:r>
            <w:bookmarkEnd w:id="2309"/>
          </w:p>
        </w:tc>
        <w:tc>
          <w:tcPr>
            <w:tcW w:w="1584" w:type="dxa"/>
            <w:shd w:val="clear" w:color="auto" w:fill="auto"/>
            <w:vAlign w:val="center"/>
          </w:tcPr>
          <w:p>
            <w:pPr>
              <w:tabs>
                <w:tab w:val="decimal" w:pos="1054"/>
              </w:tabs>
            </w:pPr>
            <w:bookmarkStart w:id="2310" w:name="N19_16_2"/>
            <w:r>
              <w:t>346,176.84</w:t>
            </w:r>
            <w:bookmarkEnd w:id="2310"/>
          </w:p>
        </w:tc>
        <w:tc>
          <w:tcPr>
            <w:tcW w:w="1584" w:type="dxa"/>
            <w:shd w:val="clear" w:color="auto" w:fill="auto"/>
            <w:vAlign w:val="center"/>
          </w:tcPr>
          <w:p>
            <w:pPr>
              <w:tabs>
                <w:tab w:val="decimal" w:pos="1054"/>
              </w:tabs>
            </w:pPr>
            <w:bookmarkStart w:id="2311" w:name="N19_16_3"/>
            <w:r>
              <w:t>346,176.84</w:t>
            </w:r>
            <w:bookmarkEnd w:id="2311"/>
          </w:p>
        </w:tc>
        <w:tc>
          <w:tcPr>
            <w:tcW w:w="1584" w:type="dxa"/>
            <w:shd w:val="clear" w:color="auto" w:fill="auto"/>
            <w:vAlign w:val="center"/>
          </w:tcPr>
          <w:p>
            <w:pPr>
              <w:tabs>
                <w:tab w:val="decimal" w:pos="1054"/>
              </w:tabs>
            </w:pPr>
            <w:bookmarkStart w:id="2312" w:name="N19_16_4"/>
            <w:r>
              <w:t>-</w:t>
            </w:r>
            <w:bookmarkEnd w:id="23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13" w:name="N19_17_0"/>
            <w:r>
              <w:t>其中：医疗保险费</w:t>
            </w:r>
            <w:bookmarkEnd w:id="2313"/>
          </w:p>
        </w:tc>
        <w:tc>
          <w:tcPr>
            <w:tcW w:w="1584" w:type="dxa"/>
            <w:shd w:val="clear" w:color="auto" w:fill="auto"/>
            <w:vAlign w:val="center"/>
          </w:tcPr>
          <w:p>
            <w:pPr>
              <w:tabs>
                <w:tab w:val="decimal" w:pos="1054"/>
              </w:tabs>
            </w:pPr>
            <w:bookmarkStart w:id="2314" w:name="N19_17_1"/>
            <w:r>
              <w:t>-</w:t>
            </w:r>
            <w:bookmarkEnd w:id="2314"/>
          </w:p>
        </w:tc>
        <w:tc>
          <w:tcPr>
            <w:tcW w:w="1584" w:type="dxa"/>
            <w:shd w:val="clear" w:color="auto" w:fill="auto"/>
            <w:vAlign w:val="center"/>
          </w:tcPr>
          <w:p>
            <w:pPr>
              <w:tabs>
                <w:tab w:val="decimal" w:pos="1054"/>
              </w:tabs>
            </w:pPr>
            <w:bookmarkStart w:id="2315" w:name="N19_17_2"/>
            <w:r>
              <w:t>336,365.48</w:t>
            </w:r>
            <w:bookmarkEnd w:id="2315"/>
          </w:p>
        </w:tc>
        <w:tc>
          <w:tcPr>
            <w:tcW w:w="1584" w:type="dxa"/>
            <w:shd w:val="clear" w:color="auto" w:fill="auto"/>
            <w:vAlign w:val="center"/>
          </w:tcPr>
          <w:p>
            <w:pPr>
              <w:tabs>
                <w:tab w:val="decimal" w:pos="1054"/>
              </w:tabs>
            </w:pPr>
            <w:bookmarkStart w:id="2316" w:name="N19_17_3"/>
            <w:r>
              <w:t>336,365.48</w:t>
            </w:r>
            <w:bookmarkEnd w:id="2316"/>
          </w:p>
        </w:tc>
        <w:tc>
          <w:tcPr>
            <w:tcW w:w="1584" w:type="dxa"/>
            <w:shd w:val="clear" w:color="auto" w:fill="auto"/>
            <w:vAlign w:val="center"/>
          </w:tcPr>
          <w:p>
            <w:pPr>
              <w:tabs>
                <w:tab w:val="decimal" w:pos="1054"/>
              </w:tabs>
            </w:pPr>
            <w:bookmarkStart w:id="2317" w:name="N19_17_4"/>
            <w:r>
              <w:t>-</w:t>
            </w:r>
            <w:bookmarkEnd w:id="23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18" w:name="N19_18_0"/>
            <w:r>
              <w:t xml:space="preserve">            工伤保险费</w:t>
            </w:r>
            <w:bookmarkEnd w:id="2318"/>
          </w:p>
        </w:tc>
        <w:tc>
          <w:tcPr>
            <w:tcW w:w="1584" w:type="dxa"/>
            <w:shd w:val="clear" w:color="auto" w:fill="auto"/>
            <w:vAlign w:val="center"/>
          </w:tcPr>
          <w:p>
            <w:pPr>
              <w:tabs>
                <w:tab w:val="decimal" w:pos="1054"/>
              </w:tabs>
            </w:pPr>
            <w:bookmarkStart w:id="2319" w:name="N19_18_1"/>
            <w:r>
              <w:t>-</w:t>
            </w:r>
            <w:bookmarkEnd w:id="2319"/>
          </w:p>
        </w:tc>
        <w:tc>
          <w:tcPr>
            <w:tcW w:w="1584" w:type="dxa"/>
            <w:shd w:val="clear" w:color="auto" w:fill="auto"/>
            <w:vAlign w:val="center"/>
          </w:tcPr>
          <w:p>
            <w:pPr>
              <w:tabs>
                <w:tab w:val="decimal" w:pos="1054"/>
              </w:tabs>
            </w:pPr>
            <w:bookmarkStart w:id="2320" w:name="N19_18_2"/>
            <w:r>
              <w:t>9,811.36</w:t>
            </w:r>
            <w:bookmarkEnd w:id="2320"/>
          </w:p>
        </w:tc>
        <w:tc>
          <w:tcPr>
            <w:tcW w:w="1584" w:type="dxa"/>
            <w:shd w:val="clear" w:color="auto" w:fill="auto"/>
            <w:vAlign w:val="center"/>
          </w:tcPr>
          <w:p>
            <w:pPr>
              <w:tabs>
                <w:tab w:val="decimal" w:pos="1054"/>
              </w:tabs>
            </w:pPr>
            <w:bookmarkStart w:id="2321" w:name="N19_18_3"/>
            <w:r>
              <w:t>9,811.36</w:t>
            </w:r>
            <w:bookmarkEnd w:id="2321"/>
          </w:p>
        </w:tc>
        <w:tc>
          <w:tcPr>
            <w:tcW w:w="1584" w:type="dxa"/>
            <w:shd w:val="clear" w:color="auto" w:fill="auto"/>
            <w:vAlign w:val="center"/>
          </w:tcPr>
          <w:p>
            <w:pPr>
              <w:tabs>
                <w:tab w:val="decimal" w:pos="1054"/>
              </w:tabs>
            </w:pPr>
            <w:bookmarkStart w:id="2322" w:name="N19_18_4"/>
            <w:r>
              <w:t>-</w:t>
            </w:r>
            <w:bookmarkEnd w:id="23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23" w:name="N19_19_0"/>
            <w:r>
              <w:t xml:space="preserve">            生育保险费</w:t>
            </w:r>
            <w:bookmarkEnd w:id="2323"/>
          </w:p>
        </w:tc>
        <w:tc>
          <w:tcPr>
            <w:tcW w:w="1584" w:type="dxa"/>
            <w:shd w:val="clear" w:color="auto" w:fill="auto"/>
            <w:vAlign w:val="center"/>
          </w:tcPr>
          <w:p>
            <w:pPr>
              <w:tabs>
                <w:tab w:val="decimal" w:pos="1054"/>
              </w:tabs>
            </w:pPr>
            <w:bookmarkStart w:id="2324" w:name="N19_19_1"/>
            <w:r>
              <w:t>-</w:t>
            </w:r>
            <w:bookmarkEnd w:id="2324"/>
          </w:p>
        </w:tc>
        <w:tc>
          <w:tcPr>
            <w:tcW w:w="1584" w:type="dxa"/>
            <w:shd w:val="clear" w:color="auto" w:fill="auto"/>
            <w:vAlign w:val="center"/>
          </w:tcPr>
          <w:p>
            <w:pPr>
              <w:tabs>
                <w:tab w:val="decimal" w:pos="1054"/>
              </w:tabs>
            </w:pPr>
            <w:bookmarkStart w:id="2325" w:name="N19_19_2"/>
            <w:r>
              <w:t>-</w:t>
            </w:r>
            <w:bookmarkEnd w:id="2325"/>
          </w:p>
        </w:tc>
        <w:tc>
          <w:tcPr>
            <w:tcW w:w="1584" w:type="dxa"/>
            <w:shd w:val="clear" w:color="auto" w:fill="auto"/>
            <w:vAlign w:val="center"/>
          </w:tcPr>
          <w:p>
            <w:pPr>
              <w:tabs>
                <w:tab w:val="decimal" w:pos="1054"/>
              </w:tabs>
            </w:pPr>
            <w:bookmarkStart w:id="2326" w:name="N19_19_3"/>
            <w:r>
              <w:t>-</w:t>
            </w:r>
            <w:bookmarkEnd w:id="2326"/>
          </w:p>
        </w:tc>
        <w:tc>
          <w:tcPr>
            <w:tcW w:w="1584" w:type="dxa"/>
            <w:shd w:val="clear" w:color="auto" w:fill="auto"/>
            <w:vAlign w:val="center"/>
          </w:tcPr>
          <w:p>
            <w:pPr>
              <w:tabs>
                <w:tab w:val="decimal" w:pos="1054"/>
              </w:tabs>
            </w:pPr>
            <w:bookmarkStart w:id="2327" w:name="N19_19_4"/>
            <w:r>
              <w:t>-</w:t>
            </w:r>
            <w:bookmarkEnd w:id="23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28" w:name="N19_20_0"/>
            <w:r>
              <w:t>住房公积金</w:t>
            </w:r>
            <w:bookmarkEnd w:id="2328"/>
          </w:p>
        </w:tc>
        <w:tc>
          <w:tcPr>
            <w:tcW w:w="1584" w:type="dxa"/>
            <w:shd w:val="clear" w:color="auto" w:fill="auto"/>
            <w:vAlign w:val="center"/>
          </w:tcPr>
          <w:p>
            <w:pPr>
              <w:tabs>
                <w:tab w:val="decimal" w:pos="1054"/>
              </w:tabs>
            </w:pPr>
            <w:bookmarkStart w:id="2329" w:name="N19_20_1"/>
            <w:r>
              <w:t>-</w:t>
            </w:r>
            <w:bookmarkEnd w:id="2329"/>
          </w:p>
        </w:tc>
        <w:tc>
          <w:tcPr>
            <w:tcW w:w="1584" w:type="dxa"/>
            <w:shd w:val="clear" w:color="auto" w:fill="auto"/>
            <w:vAlign w:val="center"/>
          </w:tcPr>
          <w:p>
            <w:pPr>
              <w:tabs>
                <w:tab w:val="decimal" w:pos="1054"/>
              </w:tabs>
            </w:pPr>
            <w:bookmarkStart w:id="2330" w:name="N19_20_2"/>
            <w:r>
              <w:t>474,290.19</w:t>
            </w:r>
            <w:bookmarkEnd w:id="2330"/>
          </w:p>
        </w:tc>
        <w:tc>
          <w:tcPr>
            <w:tcW w:w="1584" w:type="dxa"/>
            <w:shd w:val="clear" w:color="auto" w:fill="auto"/>
            <w:vAlign w:val="center"/>
          </w:tcPr>
          <w:p>
            <w:pPr>
              <w:tabs>
                <w:tab w:val="decimal" w:pos="1054"/>
              </w:tabs>
            </w:pPr>
            <w:bookmarkStart w:id="2331" w:name="N19_20_3"/>
            <w:r>
              <w:t>474,290.19</w:t>
            </w:r>
            <w:bookmarkEnd w:id="2331"/>
          </w:p>
        </w:tc>
        <w:tc>
          <w:tcPr>
            <w:tcW w:w="1584" w:type="dxa"/>
            <w:shd w:val="clear" w:color="auto" w:fill="auto"/>
            <w:vAlign w:val="center"/>
          </w:tcPr>
          <w:p>
            <w:pPr>
              <w:tabs>
                <w:tab w:val="decimal" w:pos="1054"/>
              </w:tabs>
            </w:pPr>
            <w:bookmarkStart w:id="2332" w:name="N19_20_4"/>
            <w:r>
              <w:t>-</w:t>
            </w:r>
            <w:bookmarkEnd w:id="23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33" w:name="N19_21_0"/>
            <w:r>
              <w:t>职工福利费</w:t>
            </w:r>
            <w:bookmarkEnd w:id="2333"/>
          </w:p>
        </w:tc>
        <w:tc>
          <w:tcPr>
            <w:tcW w:w="1584" w:type="dxa"/>
            <w:shd w:val="clear" w:color="auto" w:fill="auto"/>
            <w:vAlign w:val="center"/>
          </w:tcPr>
          <w:p>
            <w:pPr>
              <w:tabs>
                <w:tab w:val="decimal" w:pos="1054"/>
              </w:tabs>
            </w:pPr>
            <w:bookmarkStart w:id="2334" w:name="N19_21_1"/>
            <w:r>
              <w:t>-</w:t>
            </w:r>
            <w:bookmarkEnd w:id="2334"/>
          </w:p>
        </w:tc>
        <w:tc>
          <w:tcPr>
            <w:tcW w:w="1584" w:type="dxa"/>
            <w:shd w:val="clear" w:color="auto" w:fill="auto"/>
            <w:vAlign w:val="center"/>
          </w:tcPr>
          <w:p>
            <w:pPr>
              <w:tabs>
                <w:tab w:val="decimal" w:pos="1054"/>
              </w:tabs>
            </w:pPr>
            <w:bookmarkStart w:id="2335" w:name="N19_21_2"/>
            <w:r>
              <w:t>526,053.72</w:t>
            </w:r>
            <w:bookmarkEnd w:id="2335"/>
          </w:p>
        </w:tc>
        <w:tc>
          <w:tcPr>
            <w:tcW w:w="1584" w:type="dxa"/>
            <w:shd w:val="clear" w:color="auto" w:fill="auto"/>
            <w:vAlign w:val="center"/>
          </w:tcPr>
          <w:p>
            <w:pPr>
              <w:tabs>
                <w:tab w:val="decimal" w:pos="1054"/>
              </w:tabs>
            </w:pPr>
            <w:bookmarkStart w:id="2336" w:name="N19_21_3"/>
            <w:r>
              <w:t>526,053.72</w:t>
            </w:r>
            <w:bookmarkEnd w:id="2336"/>
          </w:p>
        </w:tc>
        <w:tc>
          <w:tcPr>
            <w:tcW w:w="1584" w:type="dxa"/>
            <w:shd w:val="clear" w:color="auto" w:fill="auto"/>
            <w:vAlign w:val="center"/>
          </w:tcPr>
          <w:p>
            <w:pPr>
              <w:tabs>
                <w:tab w:val="decimal" w:pos="1054"/>
              </w:tabs>
            </w:pPr>
            <w:bookmarkStart w:id="2337" w:name="N19_21_4"/>
            <w:r>
              <w:t>-</w:t>
            </w:r>
            <w:bookmarkEnd w:id="23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38" w:name="N19_22_0"/>
            <w:r>
              <w:t>工会经费和职工教育经费</w:t>
            </w:r>
            <w:bookmarkEnd w:id="2338"/>
          </w:p>
        </w:tc>
        <w:tc>
          <w:tcPr>
            <w:tcW w:w="1584" w:type="dxa"/>
            <w:shd w:val="clear" w:color="auto" w:fill="auto"/>
            <w:vAlign w:val="center"/>
          </w:tcPr>
          <w:p>
            <w:pPr>
              <w:tabs>
                <w:tab w:val="decimal" w:pos="1054"/>
              </w:tabs>
            </w:pPr>
            <w:bookmarkStart w:id="2339" w:name="N19_22_1"/>
            <w:r>
              <w:t>-</w:t>
            </w:r>
            <w:bookmarkEnd w:id="2339"/>
          </w:p>
        </w:tc>
        <w:tc>
          <w:tcPr>
            <w:tcW w:w="1584" w:type="dxa"/>
            <w:shd w:val="clear" w:color="auto" w:fill="auto"/>
            <w:vAlign w:val="center"/>
          </w:tcPr>
          <w:p>
            <w:pPr>
              <w:tabs>
                <w:tab w:val="decimal" w:pos="1054"/>
              </w:tabs>
            </w:pPr>
            <w:bookmarkStart w:id="2340" w:name="N19_22_2"/>
            <w:r>
              <w:t>100,786.70</w:t>
            </w:r>
            <w:bookmarkEnd w:id="2340"/>
          </w:p>
        </w:tc>
        <w:tc>
          <w:tcPr>
            <w:tcW w:w="1584" w:type="dxa"/>
            <w:shd w:val="clear" w:color="auto" w:fill="auto"/>
            <w:vAlign w:val="center"/>
          </w:tcPr>
          <w:p>
            <w:pPr>
              <w:tabs>
                <w:tab w:val="decimal" w:pos="1054"/>
              </w:tabs>
            </w:pPr>
            <w:bookmarkStart w:id="2341" w:name="N19_22_3"/>
            <w:r>
              <w:t>100,786.70</w:t>
            </w:r>
            <w:bookmarkEnd w:id="2341"/>
          </w:p>
        </w:tc>
        <w:tc>
          <w:tcPr>
            <w:tcW w:w="1584" w:type="dxa"/>
            <w:shd w:val="clear" w:color="auto" w:fill="auto"/>
            <w:vAlign w:val="center"/>
          </w:tcPr>
          <w:p>
            <w:pPr>
              <w:tabs>
                <w:tab w:val="decimal" w:pos="1054"/>
              </w:tabs>
            </w:pPr>
            <w:bookmarkStart w:id="2342" w:name="N19_22_4"/>
            <w:r>
              <w:t>-</w:t>
            </w:r>
            <w:bookmarkEnd w:id="23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43" w:name="N19_23_0"/>
            <w:r>
              <w:t>合计</w:t>
            </w:r>
            <w:bookmarkEnd w:id="2343"/>
          </w:p>
        </w:tc>
        <w:tc>
          <w:tcPr>
            <w:tcW w:w="1584" w:type="dxa"/>
            <w:shd w:val="clear" w:color="auto" w:fill="auto"/>
            <w:vAlign w:val="center"/>
          </w:tcPr>
          <w:p>
            <w:pPr>
              <w:tabs>
                <w:tab w:val="decimal" w:pos="1054"/>
              </w:tabs>
            </w:pPr>
            <w:bookmarkStart w:id="2344" w:name="N19_23_1"/>
            <w:r>
              <w:t>1,944,617.48</w:t>
            </w:r>
            <w:bookmarkEnd w:id="2344"/>
          </w:p>
        </w:tc>
        <w:tc>
          <w:tcPr>
            <w:tcW w:w="1584" w:type="dxa"/>
            <w:shd w:val="clear" w:color="auto" w:fill="auto"/>
            <w:vAlign w:val="center"/>
          </w:tcPr>
          <w:p>
            <w:pPr>
              <w:tabs>
                <w:tab w:val="decimal" w:pos="1054"/>
              </w:tabs>
            </w:pPr>
            <w:bookmarkStart w:id="2345" w:name="N19_23_2"/>
            <w:r>
              <w:t>6,845,253.15</w:t>
            </w:r>
            <w:bookmarkEnd w:id="2345"/>
          </w:p>
        </w:tc>
        <w:tc>
          <w:tcPr>
            <w:tcW w:w="1584" w:type="dxa"/>
            <w:shd w:val="clear" w:color="auto" w:fill="auto"/>
            <w:vAlign w:val="center"/>
          </w:tcPr>
          <w:p>
            <w:pPr>
              <w:tabs>
                <w:tab w:val="decimal" w:pos="1054"/>
              </w:tabs>
            </w:pPr>
            <w:bookmarkStart w:id="2346" w:name="N19_23_3"/>
            <w:r>
              <w:t>6,091,415.29</w:t>
            </w:r>
            <w:bookmarkEnd w:id="2346"/>
          </w:p>
        </w:tc>
        <w:tc>
          <w:tcPr>
            <w:tcW w:w="1584" w:type="dxa"/>
            <w:shd w:val="clear" w:color="auto" w:fill="auto"/>
            <w:vAlign w:val="center"/>
          </w:tcPr>
          <w:p>
            <w:pPr>
              <w:tabs>
                <w:tab w:val="decimal" w:pos="1054"/>
              </w:tabs>
            </w:pPr>
            <w:bookmarkStart w:id="2347" w:name="N19_23_4"/>
            <w:r>
              <w:t>2,698,455.34</w:t>
            </w:r>
            <w:bookmarkEnd w:id="2347"/>
          </w:p>
        </w:tc>
      </w:tr>
    </w:tbl>
    <w:p/>
    <w:p>
      <w:pPr>
        <w:jc w:val="right"/>
      </w:pPr>
      <w:bookmarkStart w:id="2348" w:name="NN19_25"/>
      <w:r>
        <w:t>人民币元</w:t>
      </w:r>
    </w:p>
    <w:bookmarkEnd w:id="234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349" w:name="N19_26_0"/>
            <w:r>
              <w:t>项目</w:t>
            </w:r>
            <w:bookmarkEnd w:id="2349"/>
          </w:p>
        </w:tc>
        <w:tc>
          <w:tcPr>
            <w:tcW w:w="1584" w:type="dxa"/>
            <w:shd w:val="clear" w:color="auto" w:fill="auto"/>
            <w:vAlign w:val="center"/>
          </w:tcPr>
          <w:p>
            <w:pPr>
              <w:jc w:val="center"/>
            </w:pPr>
            <w:bookmarkStart w:id="2350" w:name="N19_26_1"/>
            <w:r>
              <w:t>2020年</w:t>
            </w:r>
          </w:p>
          <w:p>
            <w:pPr>
              <w:jc w:val="center"/>
            </w:pPr>
            <w:r>
              <w:t>1月1日</w:t>
            </w:r>
            <w:bookmarkEnd w:id="2350"/>
          </w:p>
        </w:tc>
        <w:tc>
          <w:tcPr>
            <w:tcW w:w="1584" w:type="dxa"/>
            <w:shd w:val="clear" w:color="auto" w:fill="auto"/>
            <w:vAlign w:val="center"/>
          </w:tcPr>
          <w:p>
            <w:pPr>
              <w:jc w:val="center"/>
            </w:pPr>
            <w:bookmarkStart w:id="2351" w:name="N19_26_2"/>
            <w:r>
              <w:t>本年增加</w:t>
            </w:r>
            <w:bookmarkEnd w:id="2351"/>
          </w:p>
        </w:tc>
        <w:tc>
          <w:tcPr>
            <w:tcW w:w="1584" w:type="dxa"/>
            <w:shd w:val="clear" w:color="auto" w:fill="auto"/>
            <w:vAlign w:val="center"/>
          </w:tcPr>
          <w:p>
            <w:pPr>
              <w:jc w:val="center"/>
            </w:pPr>
            <w:bookmarkStart w:id="2352" w:name="N19_26_3"/>
            <w:r>
              <w:t>本年减少</w:t>
            </w:r>
            <w:bookmarkEnd w:id="2352"/>
          </w:p>
        </w:tc>
        <w:tc>
          <w:tcPr>
            <w:tcW w:w="1584" w:type="dxa"/>
            <w:shd w:val="clear" w:color="auto" w:fill="auto"/>
            <w:vAlign w:val="center"/>
          </w:tcPr>
          <w:p>
            <w:pPr>
              <w:jc w:val="center"/>
            </w:pPr>
            <w:bookmarkStart w:id="2353" w:name="N19_26_4"/>
            <w:r>
              <w:t>2020年</w:t>
            </w:r>
          </w:p>
          <w:p>
            <w:pPr>
              <w:jc w:val="center"/>
            </w:pPr>
            <w:r>
              <w:t>12月31日</w:t>
            </w:r>
            <w:bookmarkEnd w:id="23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54" w:name="N19_27_0"/>
            <w:r>
              <w:t>工资、奖金、津贴和补贴</w:t>
            </w:r>
            <w:bookmarkEnd w:id="2354"/>
          </w:p>
        </w:tc>
        <w:tc>
          <w:tcPr>
            <w:tcW w:w="1584" w:type="dxa"/>
            <w:shd w:val="clear" w:color="auto" w:fill="auto"/>
            <w:vAlign w:val="center"/>
          </w:tcPr>
          <w:p>
            <w:pPr>
              <w:tabs>
                <w:tab w:val="decimal" w:pos="1054"/>
              </w:tabs>
            </w:pPr>
            <w:bookmarkStart w:id="2355" w:name="N19_27_1"/>
            <w:r>
              <w:t>1,355,186.64</w:t>
            </w:r>
            <w:bookmarkEnd w:id="2355"/>
          </w:p>
        </w:tc>
        <w:tc>
          <w:tcPr>
            <w:tcW w:w="1584" w:type="dxa"/>
            <w:shd w:val="clear" w:color="auto" w:fill="auto"/>
            <w:vAlign w:val="center"/>
          </w:tcPr>
          <w:p>
            <w:pPr>
              <w:tabs>
                <w:tab w:val="decimal" w:pos="1054"/>
              </w:tabs>
            </w:pPr>
            <w:bookmarkStart w:id="2356" w:name="N19_27_2"/>
            <w:r>
              <w:t>4,415,881.23</w:t>
            </w:r>
            <w:bookmarkEnd w:id="2356"/>
          </w:p>
        </w:tc>
        <w:tc>
          <w:tcPr>
            <w:tcW w:w="1584" w:type="dxa"/>
            <w:shd w:val="clear" w:color="auto" w:fill="auto"/>
            <w:vAlign w:val="center"/>
          </w:tcPr>
          <w:p>
            <w:pPr>
              <w:tabs>
                <w:tab w:val="decimal" w:pos="1054"/>
              </w:tabs>
            </w:pPr>
            <w:bookmarkStart w:id="2357" w:name="N19_27_3"/>
            <w:r>
              <w:t>3,826,450.39</w:t>
            </w:r>
            <w:bookmarkEnd w:id="2357"/>
          </w:p>
        </w:tc>
        <w:tc>
          <w:tcPr>
            <w:tcW w:w="1584" w:type="dxa"/>
            <w:shd w:val="clear" w:color="auto" w:fill="auto"/>
            <w:vAlign w:val="center"/>
          </w:tcPr>
          <w:p>
            <w:pPr>
              <w:tabs>
                <w:tab w:val="decimal" w:pos="1054"/>
              </w:tabs>
            </w:pPr>
            <w:bookmarkStart w:id="2358" w:name="N19_27_4"/>
            <w:r>
              <w:t>1,944,617.48</w:t>
            </w:r>
            <w:bookmarkEnd w:id="23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59" w:name="N19_28_0"/>
            <w:r>
              <w:t>社会保险费</w:t>
            </w:r>
            <w:bookmarkEnd w:id="2359"/>
          </w:p>
        </w:tc>
        <w:tc>
          <w:tcPr>
            <w:tcW w:w="1584" w:type="dxa"/>
            <w:shd w:val="clear" w:color="auto" w:fill="auto"/>
            <w:vAlign w:val="center"/>
          </w:tcPr>
          <w:p>
            <w:pPr>
              <w:tabs>
                <w:tab w:val="decimal" w:pos="1054"/>
              </w:tabs>
            </w:pPr>
            <w:bookmarkStart w:id="2360" w:name="N19_28_1"/>
            <w:r>
              <w:t>-</w:t>
            </w:r>
            <w:bookmarkEnd w:id="2360"/>
          </w:p>
        </w:tc>
        <w:tc>
          <w:tcPr>
            <w:tcW w:w="1584" w:type="dxa"/>
            <w:shd w:val="clear" w:color="auto" w:fill="auto"/>
            <w:vAlign w:val="center"/>
          </w:tcPr>
          <w:p>
            <w:pPr>
              <w:tabs>
                <w:tab w:val="decimal" w:pos="1054"/>
              </w:tabs>
            </w:pPr>
            <w:bookmarkStart w:id="2361" w:name="N19_28_2"/>
            <w:r>
              <w:t>204,804.20</w:t>
            </w:r>
            <w:bookmarkEnd w:id="2361"/>
          </w:p>
        </w:tc>
        <w:tc>
          <w:tcPr>
            <w:tcW w:w="1584" w:type="dxa"/>
            <w:shd w:val="clear" w:color="auto" w:fill="auto"/>
            <w:vAlign w:val="center"/>
          </w:tcPr>
          <w:p>
            <w:pPr>
              <w:tabs>
                <w:tab w:val="decimal" w:pos="1054"/>
              </w:tabs>
            </w:pPr>
            <w:bookmarkStart w:id="2362" w:name="N19_28_3"/>
            <w:r>
              <w:t>204,804.20</w:t>
            </w:r>
            <w:bookmarkEnd w:id="2362"/>
          </w:p>
        </w:tc>
        <w:tc>
          <w:tcPr>
            <w:tcW w:w="1584" w:type="dxa"/>
            <w:shd w:val="clear" w:color="auto" w:fill="auto"/>
            <w:vAlign w:val="center"/>
          </w:tcPr>
          <w:p>
            <w:pPr>
              <w:tabs>
                <w:tab w:val="decimal" w:pos="1054"/>
              </w:tabs>
            </w:pPr>
            <w:bookmarkStart w:id="2363" w:name="N19_28_4"/>
            <w:r>
              <w:t>-</w:t>
            </w:r>
            <w:bookmarkEnd w:id="23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64" w:name="N19_29_0"/>
            <w:r>
              <w:t>其中：医疗保险费</w:t>
            </w:r>
            <w:bookmarkEnd w:id="2364"/>
          </w:p>
        </w:tc>
        <w:tc>
          <w:tcPr>
            <w:tcW w:w="1584" w:type="dxa"/>
            <w:shd w:val="clear" w:color="auto" w:fill="auto"/>
            <w:vAlign w:val="center"/>
          </w:tcPr>
          <w:p>
            <w:pPr>
              <w:tabs>
                <w:tab w:val="decimal" w:pos="1054"/>
              </w:tabs>
            </w:pPr>
            <w:bookmarkStart w:id="2365" w:name="N19_29_1"/>
            <w:r>
              <w:t>-</w:t>
            </w:r>
            <w:bookmarkEnd w:id="2365"/>
          </w:p>
        </w:tc>
        <w:tc>
          <w:tcPr>
            <w:tcW w:w="1584" w:type="dxa"/>
            <w:shd w:val="clear" w:color="auto" w:fill="auto"/>
            <w:vAlign w:val="center"/>
          </w:tcPr>
          <w:p>
            <w:pPr>
              <w:tabs>
                <w:tab w:val="decimal" w:pos="1054"/>
              </w:tabs>
            </w:pPr>
            <w:bookmarkStart w:id="2366" w:name="N19_29_2"/>
            <w:r>
              <w:t>200,953.14</w:t>
            </w:r>
            <w:bookmarkEnd w:id="2366"/>
          </w:p>
        </w:tc>
        <w:tc>
          <w:tcPr>
            <w:tcW w:w="1584" w:type="dxa"/>
            <w:shd w:val="clear" w:color="auto" w:fill="auto"/>
            <w:vAlign w:val="center"/>
          </w:tcPr>
          <w:p>
            <w:pPr>
              <w:tabs>
                <w:tab w:val="decimal" w:pos="1054"/>
              </w:tabs>
            </w:pPr>
            <w:bookmarkStart w:id="2367" w:name="N19_29_3"/>
            <w:r>
              <w:t>200,953.14</w:t>
            </w:r>
            <w:bookmarkEnd w:id="2367"/>
          </w:p>
        </w:tc>
        <w:tc>
          <w:tcPr>
            <w:tcW w:w="1584" w:type="dxa"/>
            <w:shd w:val="clear" w:color="auto" w:fill="auto"/>
            <w:vAlign w:val="center"/>
          </w:tcPr>
          <w:p>
            <w:pPr>
              <w:tabs>
                <w:tab w:val="decimal" w:pos="1054"/>
              </w:tabs>
            </w:pPr>
            <w:bookmarkStart w:id="2368" w:name="N19_29_4"/>
            <w:r>
              <w:t>-</w:t>
            </w:r>
            <w:bookmarkEnd w:id="23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69" w:name="N19_30_0"/>
            <w:r>
              <w:t xml:space="preserve">            工伤保险费</w:t>
            </w:r>
            <w:bookmarkEnd w:id="2369"/>
          </w:p>
        </w:tc>
        <w:tc>
          <w:tcPr>
            <w:tcW w:w="1584" w:type="dxa"/>
            <w:shd w:val="clear" w:color="auto" w:fill="auto"/>
            <w:vAlign w:val="center"/>
          </w:tcPr>
          <w:p>
            <w:pPr>
              <w:tabs>
                <w:tab w:val="decimal" w:pos="1054"/>
              </w:tabs>
            </w:pPr>
            <w:bookmarkStart w:id="2370" w:name="N19_30_1"/>
            <w:r>
              <w:t>-</w:t>
            </w:r>
            <w:bookmarkEnd w:id="2370"/>
          </w:p>
        </w:tc>
        <w:tc>
          <w:tcPr>
            <w:tcW w:w="1584" w:type="dxa"/>
            <w:shd w:val="clear" w:color="auto" w:fill="auto"/>
            <w:vAlign w:val="center"/>
          </w:tcPr>
          <w:p>
            <w:pPr>
              <w:tabs>
                <w:tab w:val="decimal" w:pos="1054"/>
              </w:tabs>
            </w:pPr>
            <w:bookmarkStart w:id="2371" w:name="N19_30_2"/>
            <w:r>
              <w:t>565.04</w:t>
            </w:r>
            <w:bookmarkEnd w:id="2371"/>
          </w:p>
        </w:tc>
        <w:tc>
          <w:tcPr>
            <w:tcW w:w="1584" w:type="dxa"/>
            <w:shd w:val="clear" w:color="auto" w:fill="auto"/>
            <w:vAlign w:val="center"/>
          </w:tcPr>
          <w:p>
            <w:pPr>
              <w:tabs>
                <w:tab w:val="decimal" w:pos="1054"/>
              </w:tabs>
            </w:pPr>
            <w:bookmarkStart w:id="2372" w:name="N19_30_3"/>
            <w:r>
              <w:t>565.04</w:t>
            </w:r>
            <w:bookmarkEnd w:id="2372"/>
          </w:p>
        </w:tc>
        <w:tc>
          <w:tcPr>
            <w:tcW w:w="1584" w:type="dxa"/>
            <w:shd w:val="clear" w:color="auto" w:fill="auto"/>
            <w:vAlign w:val="center"/>
          </w:tcPr>
          <w:p>
            <w:pPr>
              <w:tabs>
                <w:tab w:val="decimal" w:pos="1054"/>
              </w:tabs>
            </w:pPr>
            <w:bookmarkStart w:id="2373" w:name="N19_30_4"/>
            <w:r>
              <w:t>-</w:t>
            </w:r>
            <w:bookmarkEnd w:id="23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74" w:name="N19_31_0"/>
            <w:r>
              <w:t xml:space="preserve">            生育保险费</w:t>
            </w:r>
            <w:bookmarkEnd w:id="2374"/>
          </w:p>
        </w:tc>
        <w:tc>
          <w:tcPr>
            <w:tcW w:w="1584" w:type="dxa"/>
            <w:shd w:val="clear" w:color="auto" w:fill="auto"/>
            <w:vAlign w:val="center"/>
          </w:tcPr>
          <w:p>
            <w:pPr>
              <w:tabs>
                <w:tab w:val="decimal" w:pos="1054"/>
              </w:tabs>
            </w:pPr>
            <w:bookmarkStart w:id="2375" w:name="N19_31_1"/>
            <w:r>
              <w:t>-</w:t>
            </w:r>
            <w:bookmarkEnd w:id="2375"/>
          </w:p>
        </w:tc>
        <w:tc>
          <w:tcPr>
            <w:tcW w:w="1584" w:type="dxa"/>
            <w:shd w:val="clear" w:color="auto" w:fill="auto"/>
            <w:vAlign w:val="center"/>
          </w:tcPr>
          <w:p>
            <w:pPr>
              <w:tabs>
                <w:tab w:val="decimal" w:pos="1054"/>
              </w:tabs>
            </w:pPr>
            <w:bookmarkStart w:id="2376" w:name="N19_31_2"/>
            <w:r>
              <w:t>3,286.02</w:t>
            </w:r>
            <w:bookmarkEnd w:id="2376"/>
          </w:p>
        </w:tc>
        <w:tc>
          <w:tcPr>
            <w:tcW w:w="1584" w:type="dxa"/>
            <w:shd w:val="clear" w:color="auto" w:fill="auto"/>
            <w:vAlign w:val="center"/>
          </w:tcPr>
          <w:p>
            <w:pPr>
              <w:tabs>
                <w:tab w:val="decimal" w:pos="1054"/>
              </w:tabs>
            </w:pPr>
            <w:bookmarkStart w:id="2377" w:name="N19_31_3"/>
            <w:r>
              <w:t>3,286.02</w:t>
            </w:r>
            <w:bookmarkEnd w:id="2377"/>
          </w:p>
        </w:tc>
        <w:tc>
          <w:tcPr>
            <w:tcW w:w="1584" w:type="dxa"/>
            <w:shd w:val="clear" w:color="auto" w:fill="auto"/>
            <w:vAlign w:val="center"/>
          </w:tcPr>
          <w:p>
            <w:pPr>
              <w:tabs>
                <w:tab w:val="decimal" w:pos="1054"/>
              </w:tabs>
            </w:pPr>
            <w:bookmarkStart w:id="2378" w:name="N19_31_4"/>
            <w:r>
              <w:t>-</w:t>
            </w:r>
            <w:bookmarkEnd w:id="23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79" w:name="N19_32_0"/>
            <w:r>
              <w:t>住房公积金</w:t>
            </w:r>
            <w:bookmarkEnd w:id="2379"/>
          </w:p>
        </w:tc>
        <w:tc>
          <w:tcPr>
            <w:tcW w:w="1584" w:type="dxa"/>
            <w:shd w:val="clear" w:color="auto" w:fill="auto"/>
            <w:vAlign w:val="center"/>
          </w:tcPr>
          <w:p>
            <w:pPr>
              <w:tabs>
                <w:tab w:val="decimal" w:pos="1054"/>
              </w:tabs>
            </w:pPr>
            <w:bookmarkStart w:id="2380" w:name="N19_32_1"/>
            <w:r>
              <w:t>-</w:t>
            </w:r>
            <w:bookmarkEnd w:id="2380"/>
          </w:p>
        </w:tc>
        <w:tc>
          <w:tcPr>
            <w:tcW w:w="1584" w:type="dxa"/>
            <w:shd w:val="clear" w:color="auto" w:fill="auto"/>
            <w:vAlign w:val="center"/>
          </w:tcPr>
          <w:p>
            <w:pPr>
              <w:tabs>
                <w:tab w:val="decimal" w:pos="1054"/>
              </w:tabs>
            </w:pPr>
            <w:bookmarkStart w:id="2381" w:name="N19_32_2"/>
            <w:r>
              <w:t>359,272.52</w:t>
            </w:r>
            <w:bookmarkEnd w:id="2381"/>
          </w:p>
        </w:tc>
        <w:tc>
          <w:tcPr>
            <w:tcW w:w="1584" w:type="dxa"/>
            <w:shd w:val="clear" w:color="auto" w:fill="auto"/>
            <w:vAlign w:val="center"/>
          </w:tcPr>
          <w:p>
            <w:pPr>
              <w:tabs>
                <w:tab w:val="decimal" w:pos="1054"/>
              </w:tabs>
            </w:pPr>
            <w:bookmarkStart w:id="2382" w:name="N19_32_3"/>
            <w:r>
              <w:t>359,272.52</w:t>
            </w:r>
            <w:bookmarkEnd w:id="2382"/>
          </w:p>
        </w:tc>
        <w:tc>
          <w:tcPr>
            <w:tcW w:w="1584" w:type="dxa"/>
            <w:shd w:val="clear" w:color="auto" w:fill="auto"/>
            <w:vAlign w:val="center"/>
          </w:tcPr>
          <w:p>
            <w:pPr>
              <w:tabs>
                <w:tab w:val="decimal" w:pos="1054"/>
              </w:tabs>
            </w:pPr>
            <w:bookmarkStart w:id="2383" w:name="N19_32_4"/>
            <w:r>
              <w:t>-</w:t>
            </w:r>
            <w:bookmarkEnd w:id="23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84" w:name="N19_33_0"/>
            <w:r>
              <w:t>职工福利费</w:t>
            </w:r>
            <w:bookmarkEnd w:id="2384"/>
          </w:p>
        </w:tc>
        <w:tc>
          <w:tcPr>
            <w:tcW w:w="1584" w:type="dxa"/>
            <w:shd w:val="clear" w:color="auto" w:fill="auto"/>
            <w:vAlign w:val="center"/>
          </w:tcPr>
          <w:p>
            <w:pPr>
              <w:tabs>
                <w:tab w:val="decimal" w:pos="1054"/>
              </w:tabs>
            </w:pPr>
            <w:bookmarkStart w:id="2385" w:name="N19_33_1"/>
            <w:r>
              <w:t>-</w:t>
            </w:r>
            <w:bookmarkEnd w:id="2385"/>
          </w:p>
        </w:tc>
        <w:tc>
          <w:tcPr>
            <w:tcW w:w="1584" w:type="dxa"/>
            <w:shd w:val="clear" w:color="auto" w:fill="auto"/>
            <w:vAlign w:val="center"/>
          </w:tcPr>
          <w:p>
            <w:pPr>
              <w:tabs>
                <w:tab w:val="decimal" w:pos="1054"/>
              </w:tabs>
            </w:pPr>
            <w:bookmarkStart w:id="2386" w:name="N19_33_2"/>
            <w:r>
              <w:t>505,828.98</w:t>
            </w:r>
            <w:bookmarkEnd w:id="2386"/>
          </w:p>
        </w:tc>
        <w:tc>
          <w:tcPr>
            <w:tcW w:w="1584" w:type="dxa"/>
            <w:shd w:val="clear" w:color="auto" w:fill="auto"/>
            <w:vAlign w:val="center"/>
          </w:tcPr>
          <w:p>
            <w:pPr>
              <w:tabs>
                <w:tab w:val="decimal" w:pos="1054"/>
              </w:tabs>
            </w:pPr>
            <w:bookmarkStart w:id="2387" w:name="N19_33_3"/>
            <w:r>
              <w:t>505,828.98</w:t>
            </w:r>
            <w:bookmarkEnd w:id="2387"/>
          </w:p>
        </w:tc>
        <w:tc>
          <w:tcPr>
            <w:tcW w:w="1584" w:type="dxa"/>
            <w:shd w:val="clear" w:color="auto" w:fill="auto"/>
            <w:vAlign w:val="center"/>
          </w:tcPr>
          <w:p>
            <w:pPr>
              <w:tabs>
                <w:tab w:val="decimal" w:pos="1054"/>
              </w:tabs>
            </w:pPr>
            <w:bookmarkStart w:id="2388" w:name="N19_33_4"/>
            <w:r>
              <w:t>-</w:t>
            </w:r>
            <w:bookmarkEnd w:id="23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89" w:name="N19_34_0"/>
            <w:r>
              <w:t>工会经费和职工教育经费</w:t>
            </w:r>
            <w:bookmarkEnd w:id="2389"/>
          </w:p>
        </w:tc>
        <w:tc>
          <w:tcPr>
            <w:tcW w:w="1584" w:type="dxa"/>
            <w:shd w:val="clear" w:color="auto" w:fill="auto"/>
            <w:vAlign w:val="center"/>
          </w:tcPr>
          <w:p>
            <w:pPr>
              <w:tabs>
                <w:tab w:val="decimal" w:pos="1054"/>
              </w:tabs>
            </w:pPr>
            <w:bookmarkStart w:id="2390" w:name="N19_34_1"/>
            <w:r>
              <w:t>-</w:t>
            </w:r>
            <w:bookmarkEnd w:id="2390"/>
          </w:p>
        </w:tc>
        <w:tc>
          <w:tcPr>
            <w:tcW w:w="1584" w:type="dxa"/>
            <w:shd w:val="clear" w:color="auto" w:fill="auto"/>
            <w:vAlign w:val="center"/>
          </w:tcPr>
          <w:p>
            <w:pPr>
              <w:tabs>
                <w:tab w:val="decimal" w:pos="1054"/>
              </w:tabs>
            </w:pPr>
            <w:bookmarkStart w:id="2391" w:name="N19_34_2"/>
            <w:r>
              <w:t>103,094.20</w:t>
            </w:r>
            <w:bookmarkEnd w:id="2391"/>
          </w:p>
        </w:tc>
        <w:tc>
          <w:tcPr>
            <w:tcW w:w="1584" w:type="dxa"/>
            <w:shd w:val="clear" w:color="auto" w:fill="auto"/>
            <w:vAlign w:val="center"/>
          </w:tcPr>
          <w:p>
            <w:pPr>
              <w:tabs>
                <w:tab w:val="decimal" w:pos="1054"/>
              </w:tabs>
            </w:pPr>
            <w:bookmarkStart w:id="2392" w:name="N19_34_3"/>
            <w:r>
              <w:t>103,094.20</w:t>
            </w:r>
            <w:bookmarkEnd w:id="2392"/>
          </w:p>
        </w:tc>
        <w:tc>
          <w:tcPr>
            <w:tcW w:w="1584" w:type="dxa"/>
            <w:shd w:val="clear" w:color="auto" w:fill="auto"/>
            <w:vAlign w:val="center"/>
          </w:tcPr>
          <w:p>
            <w:pPr>
              <w:tabs>
                <w:tab w:val="decimal" w:pos="1054"/>
              </w:tabs>
            </w:pPr>
            <w:bookmarkStart w:id="2393" w:name="N19_34_4"/>
            <w:r>
              <w:t>-</w:t>
            </w:r>
            <w:bookmarkEnd w:id="23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394" w:name="N19_35_0"/>
            <w:r>
              <w:t>合计</w:t>
            </w:r>
            <w:bookmarkEnd w:id="2394"/>
          </w:p>
        </w:tc>
        <w:tc>
          <w:tcPr>
            <w:tcW w:w="1584" w:type="dxa"/>
            <w:shd w:val="clear" w:color="auto" w:fill="auto"/>
            <w:vAlign w:val="center"/>
          </w:tcPr>
          <w:p>
            <w:pPr>
              <w:tabs>
                <w:tab w:val="decimal" w:pos="1054"/>
              </w:tabs>
            </w:pPr>
            <w:bookmarkStart w:id="2395" w:name="N19_35_1"/>
            <w:r>
              <w:t>1,355,186.64</w:t>
            </w:r>
            <w:bookmarkEnd w:id="2395"/>
          </w:p>
        </w:tc>
        <w:tc>
          <w:tcPr>
            <w:tcW w:w="1584" w:type="dxa"/>
            <w:shd w:val="clear" w:color="auto" w:fill="auto"/>
            <w:vAlign w:val="center"/>
          </w:tcPr>
          <w:p>
            <w:pPr>
              <w:tabs>
                <w:tab w:val="decimal" w:pos="1054"/>
              </w:tabs>
            </w:pPr>
            <w:bookmarkStart w:id="2396" w:name="N19_35_2"/>
            <w:r>
              <w:t>5,588,881.13</w:t>
            </w:r>
            <w:bookmarkEnd w:id="2396"/>
          </w:p>
        </w:tc>
        <w:tc>
          <w:tcPr>
            <w:tcW w:w="1584" w:type="dxa"/>
            <w:shd w:val="clear" w:color="auto" w:fill="auto"/>
            <w:vAlign w:val="center"/>
          </w:tcPr>
          <w:p>
            <w:pPr>
              <w:tabs>
                <w:tab w:val="decimal" w:pos="1054"/>
              </w:tabs>
            </w:pPr>
            <w:bookmarkStart w:id="2397" w:name="N19_35_3"/>
            <w:r>
              <w:t>4,999,450.29</w:t>
            </w:r>
            <w:bookmarkEnd w:id="2397"/>
          </w:p>
        </w:tc>
        <w:tc>
          <w:tcPr>
            <w:tcW w:w="1584" w:type="dxa"/>
            <w:shd w:val="clear" w:color="auto" w:fill="auto"/>
            <w:vAlign w:val="center"/>
          </w:tcPr>
          <w:p>
            <w:pPr>
              <w:tabs>
                <w:tab w:val="decimal" w:pos="1054"/>
              </w:tabs>
            </w:pPr>
            <w:bookmarkStart w:id="2398" w:name="N19_35_4"/>
            <w:r>
              <w:t>1,944,617.48</w:t>
            </w:r>
            <w:bookmarkEnd w:id="2398"/>
          </w:p>
        </w:tc>
      </w:tr>
    </w:tbl>
    <w:p/>
    <w:p>
      <w:pPr>
        <w:ind w:left="720"/>
        <w:jc w:val="both"/>
      </w:pPr>
      <w:bookmarkStart w:id="2399" w:name="NN19_36"/>
      <w:r>
        <w:t>设定提存计划明细如下：</w:t>
      </w:r>
    </w:p>
    <w:bookmarkEnd w:id="2399"/>
    <w:p>
      <w:pPr>
        <w:jc w:val="right"/>
      </w:pPr>
      <w:bookmarkStart w:id="2400" w:name="NN19_37"/>
      <w:r>
        <w:t>人民币元</w:t>
      </w:r>
    </w:p>
    <w:bookmarkEnd w:id="2400"/>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401" w:name="N19_38_0"/>
            <w:r>
              <w:t>项目</w:t>
            </w:r>
            <w:bookmarkEnd w:id="2401"/>
          </w:p>
        </w:tc>
        <w:tc>
          <w:tcPr>
            <w:tcW w:w="1584" w:type="dxa"/>
            <w:shd w:val="clear" w:color="auto" w:fill="auto"/>
            <w:vAlign w:val="center"/>
          </w:tcPr>
          <w:p>
            <w:pPr>
              <w:jc w:val="center"/>
            </w:pPr>
            <w:bookmarkStart w:id="2402" w:name="N19_38_1"/>
            <w:r>
              <w:t>2021年</w:t>
            </w:r>
          </w:p>
          <w:p>
            <w:pPr>
              <w:jc w:val="center"/>
            </w:pPr>
            <w:r>
              <w:t>1月1日</w:t>
            </w:r>
            <w:bookmarkEnd w:id="2402"/>
          </w:p>
        </w:tc>
        <w:tc>
          <w:tcPr>
            <w:tcW w:w="1584" w:type="dxa"/>
            <w:shd w:val="clear" w:color="auto" w:fill="auto"/>
            <w:vAlign w:val="center"/>
          </w:tcPr>
          <w:p>
            <w:pPr>
              <w:jc w:val="center"/>
            </w:pPr>
            <w:bookmarkStart w:id="2403" w:name="N19_38_2"/>
            <w:r>
              <w:t>本年增加</w:t>
            </w:r>
            <w:bookmarkEnd w:id="2403"/>
          </w:p>
        </w:tc>
        <w:tc>
          <w:tcPr>
            <w:tcW w:w="1584" w:type="dxa"/>
            <w:shd w:val="clear" w:color="auto" w:fill="auto"/>
            <w:vAlign w:val="center"/>
          </w:tcPr>
          <w:p>
            <w:pPr>
              <w:jc w:val="center"/>
            </w:pPr>
            <w:bookmarkStart w:id="2404" w:name="N19_38_3"/>
            <w:r>
              <w:t>本年减少</w:t>
            </w:r>
            <w:bookmarkEnd w:id="2404"/>
          </w:p>
        </w:tc>
        <w:tc>
          <w:tcPr>
            <w:tcW w:w="1584" w:type="dxa"/>
            <w:shd w:val="clear" w:color="auto" w:fill="auto"/>
            <w:vAlign w:val="center"/>
          </w:tcPr>
          <w:p>
            <w:pPr>
              <w:jc w:val="center"/>
            </w:pPr>
            <w:bookmarkStart w:id="2405" w:name="N19_38_4"/>
            <w:r>
              <w:t>2021年</w:t>
            </w:r>
          </w:p>
          <w:p>
            <w:pPr>
              <w:jc w:val="center"/>
            </w:pPr>
            <w:r>
              <w:t>12月31日</w:t>
            </w:r>
            <w:bookmarkEnd w:id="24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06" w:name="N19_39_0"/>
            <w:r>
              <w:t>养老保险费</w:t>
            </w:r>
            <w:bookmarkEnd w:id="2406"/>
          </w:p>
        </w:tc>
        <w:tc>
          <w:tcPr>
            <w:tcW w:w="1584" w:type="dxa"/>
            <w:shd w:val="clear" w:color="auto" w:fill="auto"/>
            <w:vAlign w:val="center"/>
          </w:tcPr>
          <w:p>
            <w:pPr>
              <w:tabs>
                <w:tab w:val="decimal" w:pos="1054"/>
              </w:tabs>
            </w:pPr>
            <w:bookmarkStart w:id="2407" w:name="N19_39_1"/>
            <w:r>
              <w:t>-</w:t>
            </w:r>
            <w:bookmarkEnd w:id="2407"/>
          </w:p>
        </w:tc>
        <w:tc>
          <w:tcPr>
            <w:tcW w:w="1584" w:type="dxa"/>
            <w:shd w:val="clear" w:color="auto" w:fill="auto"/>
            <w:vAlign w:val="center"/>
          </w:tcPr>
          <w:p>
            <w:pPr>
              <w:tabs>
                <w:tab w:val="decimal" w:pos="1054"/>
              </w:tabs>
            </w:pPr>
            <w:bookmarkStart w:id="2408" w:name="N19_39_2"/>
            <w:r>
              <w:t>635,058.91</w:t>
            </w:r>
            <w:bookmarkEnd w:id="2408"/>
          </w:p>
        </w:tc>
        <w:tc>
          <w:tcPr>
            <w:tcW w:w="1584" w:type="dxa"/>
            <w:shd w:val="clear" w:color="auto" w:fill="auto"/>
            <w:vAlign w:val="center"/>
          </w:tcPr>
          <w:p>
            <w:pPr>
              <w:tabs>
                <w:tab w:val="decimal" w:pos="1054"/>
              </w:tabs>
            </w:pPr>
            <w:bookmarkStart w:id="2409" w:name="N19_39_3"/>
            <w:r>
              <w:t>635,058.91</w:t>
            </w:r>
            <w:bookmarkEnd w:id="2409"/>
          </w:p>
        </w:tc>
        <w:tc>
          <w:tcPr>
            <w:tcW w:w="1584" w:type="dxa"/>
            <w:shd w:val="clear" w:color="auto" w:fill="auto"/>
            <w:vAlign w:val="center"/>
          </w:tcPr>
          <w:p>
            <w:pPr>
              <w:tabs>
                <w:tab w:val="decimal" w:pos="1054"/>
              </w:tabs>
            </w:pPr>
            <w:bookmarkStart w:id="2410" w:name="N19_39_4"/>
            <w:r>
              <w:t>-</w:t>
            </w:r>
            <w:bookmarkEnd w:id="24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11" w:name="N19_40_0"/>
            <w:r>
              <w:t>失业保险费</w:t>
            </w:r>
            <w:bookmarkEnd w:id="2411"/>
          </w:p>
        </w:tc>
        <w:tc>
          <w:tcPr>
            <w:tcW w:w="1584" w:type="dxa"/>
            <w:shd w:val="clear" w:color="auto" w:fill="auto"/>
            <w:vAlign w:val="center"/>
          </w:tcPr>
          <w:p>
            <w:pPr>
              <w:tabs>
                <w:tab w:val="decimal" w:pos="1054"/>
              </w:tabs>
            </w:pPr>
            <w:bookmarkStart w:id="2412" w:name="N19_40_1"/>
            <w:r>
              <w:t>-</w:t>
            </w:r>
            <w:bookmarkEnd w:id="2412"/>
          </w:p>
        </w:tc>
        <w:tc>
          <w:tcPr>
            <w:tcW w:w="1584" w:type="dxa"/>
            <w:shd w:val="clear" w:color="auto" w:fill="auto"/>
            <w:vAlign w:val="center"/>
          </w:tcPr>
          <w:p>
            <w:pPr>
              <w:tabs>
                <w:tab w:val="decimal" w:pos="1054"/>
              </w:tabs>
            </w:pPr>
            <w:bookmarkStart w:id="2413" w:name="N19_40_2"/>
            <w:r>
              <w:t>21,813.94</w:t>
            </w:r>
            <w:bookmarkEnd w:id="2413"/>
          </w:p>
        </w:tc>
        <w:tc>
          <w:tcPr>
            <w:tcW w:w="1584" w:type="dxa"/>
            <w:shd w:val="clear" w:color="auto" w:fill="auto"/>
            <w:vAlign w:val="center"/>
          </w:tcPr>
          <w:p>
            <w:pPr>
              <w:tabs>
                <w:tab w:val="decimal" w:pos="1054"/>
              </w:tabs>
            </w:pPr>
            <w:bookmarkStart w:id="2414" w:name="N19_40_3"/>
            <w:r>
              <w:t>21,813.94</w:t>
            </w:r>
            <w:bookmarkEnd w:id="2414"/>
          </w:p>
        </w:tc>
        <w:tc>
          <w:tcPr>
            <w:tcW w:w="1584" w:type="dxa"/>
            <w:shd w:val="clear" w:color="auto" w:fill="auto"/>
            <w:vAlign w:val="center"/>
          </w:tcPr>
          <w:p>
            <w:pPr>
              <w:tabs>
                <w:tab w:val="decimal" w:pos="1054"/>
              </w:tabs>
            </w:pPr>
            <w:bookmarkStart w:id="2415" w:name="N19_40_4"/>
            <w:r>
              <w:t>-</w:t>
            </w:r>
            <w:bookmarkEnd w:id="24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16" w:name="N19_41_0"/>
            <w:r>
              <w:t>合计</w:t>
            </w:r>
            <w:bookmarkEnd w:id="2416"/>
          </w:p>
        </w:tc>
        <w:tc>
          <w:tcPr>
            <w:tcW w:w="1584" w:type="dxa"/>
            <w:shd w:val="clear" w:color="auto" w:fill="auto"/>
            <w:vAlign w:val="center"/>
          </w:tcPr>
          <w:p>
            <w:pPr>
              <w:tabs>
                <w:tab w:val="decimal" w:pos="1054"/>
              </w:tabs>
            </w:pPr>
            <w:bookmarkStart w:id="2417" w:name="N19_41_1"/>
            <w:r>
              <w:t>-</w:t>
            </w:r>
            <w:bookmarkEnd w:id="2417"/>
          </w:p>
        </w:tc>
        <w:tc>
          <w:tcPr>
            <w:tcW w:w="1584" w:type="dxa"/>
            <w:shd w:val="clear" w:color="auto" w:fill="auto"/>
            <w:vAlign w:val="center"/>
          </w:tcPr>
          <w:p>
            <w:pPr>
              <w:tabs>
                <w:tab w:val="decimal" w:pos="1054"/>
              </w:tabs>
            </w:pPr>
            <w:bookmarkStart w:id="2418" w:name="N19_41_2"/>
            <w:r>
              <w:t>656,872.85</w:t>
            </w:r>
            <w:bookmarkEnd w:id="2418"/>
          </w:p>
        </w:tc>
        <w:tc>
          <w:tcPr>
            <w:tcW w:w="1584" w:type="dxa"/>
            <w:shd w:val="clear" w:color="auto" w:fill="auto"/>
            <w:vAlign w:val="center"/>
          </w:tcPr>
          <w:p>
            <w:pPr>
              <w:tabs>
                <w:tab w:val="decimal" w:pos="1054"/>
              </w:tabs>
            </w:pPr>
            <w:bookmarkStart w:id="2419" w:name="N19_41_3"/>
            <w:r>
              <w:t>656,872.85</w:t>
            </w:r>
            <w:bookmarkEnd w:id="2419"/>
          </w:p>
        </w:tc>
        <w:tc>
          <w:tcPr>
            <w:tcW w:w="1584" w:type="dxa"/>
            <w:shd w:val="clear" w:color="auto" w:fill="auto"/>
            <w:vAlign w:val="center"/>
          </w:tcPr>
          <w:p>
            <w:pPr>
              <w:tabs>
                <w:tab w:val="decimal" w:pos="1054"/>
              </w:tabs>
            </w:pPr>
            <w:bookmarkStart w:id="2420" w:name="N19_41_4"/>
            <w:r>
              <w:t>-</w:t>
            </w:r>
            <w:bookmarkEnd w:id="2420"/>
          </w:p>
        </w:tc>
      </w:tr>
    </w:tbl>
    <w:p/>
    <w:p>
      <w:pPr>
        <w:tabs>
          <w:tab w:val="left" w:pos="720"/>
        </w:tabs>
        <w:jc w:val="both"/>
      </w:pPr>
      <w:r>
        <w:br w:type="page"/>
      </w:r>
      <w:r>
        <w:t>八、</w:t>
      </w:r>
      <w:r>
        <w:tab/>
      </w:r>
      <w:r>
        <w:t>财务报表附注 - 续</w:t>
      </w:r>
    </w:p>
    <w:p>
      <w:pPr>
        <w:tabs>
          <w:tab w:val="left" w:pos="720"/>
        </w:tabs>
        <w:jc w:val="both"/>
      </w:pPr>
    </w:p>
    <w:p>
      <w:pPr>
        <w:tabs>
          <w:tab w:val="left" w:pos="720"/>
        </w:tabs>
        <w:ind w:left="720"/>
      </w:pPr>
      <w:r>
        <w:t>13.</w:t>
      </w:r>
      <w:r>
        <w:tab/>
      </w:r>
      <w:r>
        <w:t>应付职工薪酬 - 续</w:t>
      </w:r>
    </w:p>
    <w:p>
      <w:pPr>
        <w:jc w:val="right"/>
      </w:pPr>
      <w:bookmarkStart w:id="2421" w:name="NN19_43"/>
      <w:r>
        <w:t>人民币元</w:t>
      </w:r>
    </w:p>
    <w:bookmarkEnd w:id="242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422" w:name="N19_44_0"/>
            <w:r>
              <w:t>项目</w:t>
            </w:r>
            <w:bookmarkEnd w:id="2422"/>
          </w:p>
        </w:tc>
        <w:tc>
          <w:tcPr>
            <w:tcW w:w="1584" w:type="dxa"/>
            <w:shd w:val="clear" w:color="auto" w:fill="auto"/>
            <w:vAlign w:val="center"/>
          </w:tcPr>
          <w:p>
            <w:pPr>
              <w:jc w:val="center"/>
            </w:pPr>
            <w:bookmarkStart w:id="2423" w:name="N19_44_1"/>
            <w:r>
              <w:t>2020年</w:t>
            </w:r>
          </w:p>
          <w:p>
            <w:pPr>
              <w:jc w:val="center"/>
            </w:pPr>
            <w:r>
              <w:t>1月1日</w:t>
            </w:r>
            <w:bookmarkEnd w:id="2423"/>
          </w:p>
        </w:tc>
        <w:tc>
          <w:tcPr>
            <w:tcW w:w="1584" w:type="dxa"/>
            <w:shd w:val="clear" w:color="auto" w:fill="auto"/>
            <w:vAlign w:val="center"/>
          </w:tcPr>
          <w:p>
            <w:pPr>
              <w:jc w:val="center"/>
            </w:pPr>
            <w:bookmarkStart w:id="2424" w:name="N19_44_2"/>
            <w:r>
              <w:t>本年增加</w:t>
            </w:r>
            <w:bookmarkEnd w:id="2424"/>
          </w:p>
        </w:tc>
        <w:tc>
          <w:tcPr>
            <w:tcW w:w="1584" w:type="dxa"/>
            <w:shd w:val="clear" w:color="auto" w:fill="auto"/>
            <w:vAlign w:val="center"/>
          </w:tcPr>
          <w:p>
            <w:pPr>
              <w:jc w:val="center"/>
            </w:pPr>
            <w:bookmarkStart w:id="2425" w:name="N19_44_3"/>
            <w:r>
              <w:t>本年减少</w:t>
            </w:r>
            <w:bookmarkEnd w:id="2425"/>
          </w:p>
        </w:tc>
        <w:tc>
          <w:tcPr>
            <w:tcW w:w="1584" w:type="dxa"/>
            <w:shd w:val="clear" w:color="auto" w:fill="auto"/>
            <w:vAlign w:val="center"/>
          </w:tcPr>
          <w:p>
            <w:pPr>
              <w:jc w:val="center"/>
            </w:pPr>
            <w:bookmarkStart w:id="2426" w:name="N19_44_4"/>
            <w:r>
              <w:t>2020年</w:t>
            </w:r>
          </w:p>
          <w:p>
            <w:pPr>
              <w:jc w:val="center"/>
            </w:pPr>
            <w:r>
              <w:t>12月31日</w:t>
            </w:r>
            <w:bookmarkEnd w:id="24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27" w:name="N19_45_0"/>
            <w:r>
              <w:t>养老保险费</w:t>
            </w:r>
            <w:bookmarkEnd w:id="2427"/>
          </w:p>
        </w:tc>
        <w:tc>
          <w:tcPr>
            <w:tcW w:w="1584" w:type="dxa"/>
            <w:shd w:val="clear" w:color="auto" w:fill="auto"/>
            <w:vAlign w:val="center"/>
          </w:tcPr>
          <w:p>
            <w:pPr>
              <w:tabs>
                <w:tab w:val="decimal" w:pos="970"/>
              </w:tabs>
            </w:pPr>
            <w:bookmarkStart w:id="2428" w:name="N19_45_1"/>
            <w:r>
              <w:t>-</w:t>
            </w:r>
            <w:bookmarkEnd w:id="2428"/>
          </w:p>
        </w:tc>
        <w:tc>
          <w:tcPr>
            <w:tcW w:w="1584" w:type="dxa"/>
            <w:shd w:val="clear" w:color="auto" w:fill="auto"/>
            <w:vAlign w:val="center"/>
          </w:tcPr>
          <w:p>
            <w:pPr>
              <w:tabs>
                <w:tab w:val="decimal" w:pos="1054"/>
              </w:tabs>
            </w:pPr>
            <w:bookmarkStart w:id="2429" w:name="N19_45_2"/>
            <w:r>
              <w:t>54,503.17</w:t>
            </w:r>
            <w:bookmarkEnd w:id="2429"/>
          </w:p>
        </w:tc>
        <w:tc>
          <w:tcPr>
            <w:tcW w:w="1584" w:type="dxa"/>
            <w:shd w:val="clear" w:color="auto" w:fill="auto"/>
            <w:vAlign w:val="center"/>
          </w:tcPr>
          <w:p>
            <w:pPr>
              <w:tabs>
                <w:tab w:val="decimal" w:pos="1054"/>
              </w:tabs>
            </w:pPr>
            <w:bookmarkStart w:id="2430" w:name="N19_45_3"/>
            <w:r>
              <w:t>54,503.17</w:t>
            </w:r>
            <w:bookmarkEnd w:id="2430"/>
          </w:p>
        </w:tc>
        <w:tc>
          <w:tcPr>
            <w:tcW w:w="1584" w:type="dxa"/>
            <w:shd w:val="clear" w:color="auto" w:fill="auto"/>
            <w:vAlign w:val="center"/>
          </w:tcPr>
          <w:p>
            <w:pPr>
              <w:tabs>
                <w:tab w:val="decimal" w:pos="970"/>
              </w:tabs>
            </w:pPr>
            <w:bookmarkStart w:id="2431" w:name="N19_45_4"/>
            <w:r>
              <w:t>-</w:t>
            </w:r>
            <w:bookmarkEnd w:id="24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32" w:name="N19_46_0"/>
            <w:r>
              <w:t>失业保险费</w:t>
            </w:r>
            <w:bookmarkEnd w:id="2432"/>
          </w:p>
        </w:tc>
        <w:tc>
          <w:tcPr>
            <w:tcW w:w="1584" w:type="dxa"/>
            <w:shd w:val="clear" w:color="auto" w:fill="auto"/>
            <w:vAlign w:val="center"/>
          </w:tcPr>
          <w:p>
            <w:pPr>
              <w:tabs>
                <w:tab w:val="decimal" w:pos="970"/>
              </w:tabs>
            </w:pPr>
            <w:bookmarkStart w:id="2433" w:name="N19_46_1"/>
            <w:r>
              <w:t>-</w:t>
            </w:r>
            <w:bookmarkEnd w:id="2433"/>
          </w:p>
        </w:tc>
        <w:tc>
          <w:tcPr>
            <w:tcW w:w="1584" w:type="dxa"/>
            <w:shd w:val="clear" w:color="auto" w:fill="auto"/>
            <w:vAlign w:val="center"/>
          </w:tcPr>
          <w:p>
            <w:pPr>
              <w:tabs>
                <w:tab w:val="decimal" w:pos="1054"/>
              </w:tabs>
            </w:pPr>
            <w:bookmarkStart w:id="2434" w:name="N19_46_2"/>
            <w:r>
              <w:t>2,306.76</w:t>
            </w:r>
            <w:bookmarkEnd w:id="2434"/>
          </w:p>
        </w:tc>
        <w:tc>
          <w:tcPr>
            <w:tcW w:w="1584" w:type="dxa"/>
            <w:shd w:val="clear" w:color="auto" w:fill="auto"/>
            <w:vAlign w:val="center"/>
          </w:tcPr>
          <w:p>
            <w:pPr>
              <w:tabs>
                <w:tab w:val="decimal" w:pos="1054"/>
              </w:tabs>
            </w:pPr>
            <w:bookmarkStart w:id="2435" w:name="N19_46_3"/>
            <w:r>
              <w:t>2,306.76</w:t>
            </w:r>
            <w:bookmarkEnd w:id="2435"/>
          </w:p>
        </w:tc>
        <w:tc>
          <w:tcPr>
            <w:tcW w:w="1584" w:type="dxa"/>
            <w:shd w:val="clear" w:color="auto" w:fill="auto"/>
            <w:vAlign w:val="center"/>
          </w:tcPr>
          <w:p>
            <w:pPr>
              <w:tabs>
                <w:tab w:val="decimal" w:pos="970"/>
              </w:tabs>
            </w:pPr>
            <w:bookmarkStart w:id="2436" w:name="N19_46_4"/>
            <w:r>
              <w:t>-</w:t>
            </w:r>
            <w:bookmarkEnd w:id="24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37" w:name="N19_47_0"/>
            <w:r>
              <w:t>合计</w:t>
            </w:r>
            <w:bookmarkEnd w:id="2437"/>
          </w:p>
        </w:tc>
        <w:tc>
          <w:tcPr>
            <w:tcW w:w="1584" w:type="dxa"/>
            <w:shd w:val="clear" w:color="auto" w:fill="auto"/>
            <w:vAlign w:val="center"/>
          </w:tcPr>
          <w:p>
            <w:pPr>
              <w:tabs>
                <w:tab w:val="decimal" w:pos="970"/>
              </w:tabs>
            </w:pPr>
            <w:bookmarkStart w:id="2438" w:name="N19_47_1"/>
            <w:r>
              <w:t>-</w:t>
            </w:r>
            <w:bookmarkEnd w:id="2438"/>
          </w:p>
        </w:tc>
        <w:tc>
          <w:tcPr>
            <w:tcW w:w="1584" w:type="dxa"/>
            <w:shd w:val="clear" w:color="auto" w:fill="auto"/>
            <w:vAlign w:val="center"/>
          </w:tcPr>
          <w:p>
            <w:pPr>
              <w:tabs>
                <w:tab w:val="decimal" w:pos="1054"/>
              </w:tabs>
            </w:pPr>
            <w:bookmarkStart w:id="2439" w:name="N19_47_2"/>
            <w:r>
              <w:t>56,809.93</w:t>
            </w:r>
            <w:bookmarkEnd w:id="2439"/>
          </w:p>
        </w:tc>
        <w:tc>
          <w:tcPr>
            <w:tcW w:w="1584" w:type="dxa"/>
            <w:shd w:val="clear" w:color="auto" w:fill="auto"/>
            <w:vAlign w:val="center"/>
          </w:tcPr>
          <w:p>
            <w:pPr>
              <w:tabs>
                <w:tab w:val="decimal" w:pos="1054"/>
              </w:tabs>
            </w:pPr>
            <w:bookmarkStart w:id="2440" w:name="N19_47_3"/>
            <w:r>
              <w:t>56,809.93</w:t>
            </w:r>
            <w:bookmarkEnd w:id="2440"/>
          </w:p>
        </w:tc>
        <w:tc>
          <w:tcPr>
            <w:tcW w:w="1584" w:type="dxa"/>
            <w:shd w:val="clear" w:color="auto" w:fill="auto"/>
            <w:vAlign w:val="center"/>
          </w:tcPr>
          <w:p>
            <w:pPr>
              <w:tabs>
                <w:tab w:val="decimal" w:pos="970"/>
              </w:tabs>
            </w:pPr>
            <w:bookmarkStart w:id="2441" w:name="N19_47_4"/>
            <w:r>
              <w:t>-</w:t>
            </w:r>
            <w:bookmarkEnd w:id="2441"/>
          </w:p>
        </w:tc>
      </w:tr>
    </w:tbl>
    <w:p>
      <w:bookmarkStart w:id="2442" w:name="sheetend19"/>
      <w:bookmarkEnd w:id="2442"/>
    </w:p>
    <w:p>
      <w:pPr>
        <w:pStyle w:val="3"/>
        <w:ind w:left="720"/>
      </w:pPr>
      <w:bookmarkStart w:id="2443" w:name="sheetstart20"/>
      <w:bookmarkEnd w:id="2443"/>
      <w:r>
        <w:t>14.</w:t>
      </w:r>
      <w:r>
        <w:tab/>
      </w:r>
      <w:r>
        <w:t>应交税费</w:t>
      </w:r>
    </w:p>
    <w:p>
      <w:pPr>
        <w:jc w:val="right"/>
      </w:pPr>
      <w:bookmarkStart w:id="2444" w:name="NN20_0"/>
      <w:r>
        <w:t>人民币元</w:t>
      </w:r>
    </w:p>
    <w:bookmarkEnd w:id="2444"/>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445" w:name="N20_1_0"/>
            <w:r>
              <w:t>项目</w:t>
            </w:r>
            <w:bookmarkEnd w:id="2445"/>
          </w:p>
        </w:tc>
        <w:tc>
          <w:tcPr>
            <w:tcW w:w="1584" w:type="dxa"/>
            <w:shd w:val="clear" w:color="auto" w:fill="auto"/>
            <w:vAlign w:val="center"/>
          </w:tcPr>
          <w:p>
            <w:pPr>
              <w:jc w:val="center"/>
            </w:pPr>
            <w:bookmarkStart w:id="2446" w:name="N20_1_1"/>
            <w:r>
              <w:t>2021年</w:t>
            </w:r>
          </w:p>
          <w:p>
            <w:pPr>
              <w:jc w:val="center"/>
            </w:pPr>
            <w:r>
              <w:t>1月1日</w:t>
            </w:r>
            <w:bookmarkEnd w:id="2446"/>
          </w:p>
        </w:tc>
        <w:tc>
          <w:tcPr>
            <w:tcW w:w="1584" w:type="dxa"/>
            <w:shd w:val="clear" w:color="auto" w:fill="auto"/>
            <w:vAlign w:val="center"/>
          </w:tcPr>
          <w:p>
            <w:pPr>
              <w:jc w:val="center"/>
            </w:pPr>
            <w:bookmarkStart w:id="2447" w:name="N20_1_2"/>
            <w:r>
              <w:t>本年应交</w:t>
            </w:r>
            <w:bookmarkEnd w:id="2447"/>
          </w:p>
        </w:tc>
        <w:tc>
          <w:tcPr>
            <w:tcW w:w="1584" w:type="dxa"/>
            <w:shd w:val="clear" w:color="auto" w:fill="auto"/>
            <w:vAlign w:val="center"/>
          </w:tcPr>
          <w:p>
            <w:pPr>
              <w:jc w:val="center"/>
            </w:pPr>
            <w:bookmarkStart w:id="2448" w:name="N20_1_3"/>
            <w:r>
              <w:t>本年已交</w:t>
            </w:r>
            <w:bookmarkEnd w:id="2448"/>
          </w:p>
        </w:tc>
        <w:tc>
          <w:tcPr>
            <w:tcW w:w="1584" w:type="dxa"/>
            <w:shd w:val="clear" w:color="auto" w:fill="auto"/>
            <w:vAlign w:val="center"/>
          </w:tcPr>
          <w:p>
            <w:pPr>
              <w:jc w:val="center"/>
            </w:pPr>
            <w:bookmarkStart w:id="2449" w:name="N20_1_4"/>
            <w:r>
              <w:t>2021年</w:t>
            </w:r>
          </w:p>
          <w:p>
            <w:pPr>
              <w:jc w:val="center"/>
            </w:pPr>
            <w:r>
              <w:t>12月31日</w:t>
            </w:r>
            <w:bookmarkEnd w:id="24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50" w:name="N20_2_0"/>
            <w:r>
              <w:t>企业所得税</w:t>
            </w:r>
            <w:bookmarkEnd w:id="2450"/>
          </w:p>
        </w:tc>
        <w:tc>
          <w:tcPr>
            <w:tcW w:w="1584" w:type="dxa"/>
            <w:shd w:val="clear" w:color="auto" w:fill="auto"/>
            <w:vAlign w:val="bottom"/>
          </w:tcPr>
          <w:p>
            <w:pPr>
              <w:tabs>
                <w:tab w:val="decimal" w:pos="970"/>
              </w:tabs>
              <w:ind w:right="-57"/>
              <w:jc w:val="right"/>
            </w:pPr>
            <w:bookmarkStart w:id="2451" w:name="N20_2_1"/>
            <w:r>
              <w:t>(65,950.26)</w:t>
            </w:r>
            <w:bookmarkEnd w:id="2451"/>
          </w:p>
        </w:tc>
        <w:tc>
          <w:tcPr>
            <w:tcW w:w="1584" w:type="dxa"/>
            <w:shd w:val="clear" w:color="auto" w:fill="auto"/>
            <w:vAlign w:val="bottom"/>
          </w:tcPr>
          <w:p>
            <w:pPr>
              <w:tabs>
                <w:tab w:val="decimal" w:pos="1054"/>
              </w:tabs>
              <w:ind w:right="283"/>
              <w:jc w:val="right"/>
            </w:pPr>
            <w:bookmarkStart w:id="2452" w:name="N20_2_2"/>
            <w:r>
              <w:t>-</w:t>
            </w:r>
            <w:bookmarkEnd w:id="2452"/>
          </w:p>
        </w:tc>
        <w:tc>
          <w:tcPr>
            <w:tcW w:w="1584" w:type="dxa"/>
            <w:shd w:val="clear" w:color="auto" w:fill="auto"/>
            <w:vAlign w:val="bottom"/>
          </w:tcPr>
          <w:p>
            <w:pPr>
              <w:tabs>
                <w:tab w:val="decimal" w:pos="1054"/>
              </w:tabs>
              <w:ind w:right="283"/>
              <w:jc w:val="right"/>
            </w:pPr>
            <w:bookmarkStart w:id="2453" w:name="N20_2_3"/>
            <w:r>
              <w:t>-</w:t>
            </w:r>
            <w:bookmarkEnd w:id="2453"/>
          </w:p>
        </w:tc>
        <w:tc>
          <w:tcPr>
            <w:tcW w:w="1584" w:type="dxa"/>
            <w:shd w:val="clear" w:color="auto" w:fill="auto"/>
            <w:vAlign w:val="bottom"/>
          </w:tcPr>
          <w:p>
            <w:pPr>
              <w:tabs>
                <w:tab w:val="decimal" w:pos="970"/>
              </w:tabs>
              <w:ind w:right="-57"/>
              <w:jc w:val="right"/>
            </w:pPr>
            <w:bookmarkStart w:id="2454" w:name="N20_2_4"/>
            <w:r>
              <w:t>(65,950.26)</w:t>
            </w:r>
            <w:bookmarkEnd w:id="24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55" w:name="N20_3_0"/>
            <w:r>
              <w:t>个人所得税</w:t>
            </w:r>
            <w:bookmarkEnd w:id="2455"/>
          </w:p>
        </w:tc>
        <w:tc>
          <w:tcPr>
            <w:tcW w:w="1584" w:type="dxa"/>
            <w:shd w:val="clear" w:color="auto" w:fill="auto"/>
            <w:vAlign w:val="bottom"/>
          </w:tcPr>
          <w:p>
            <w:pPr>
              <w:tabs>
                <w:tab w:val="decimal" w:pos="970"/>
              </w:tabs>
              <w:jc w:val="right"/>
            </w:pPr>
            <w:bookmarkStart w:id="2456" w:name="N20_3_1"/>
            <w:r>
              <w:t>9,329.86</w:t>
            </w:r>
            <w:bookmarkEnd w:id="2456"/>
          </w:p>
        </w:tc>
        <w:tc>
          <w:tcPr>
            <w:tcW w:w="1584" w:type="dxa"/>
            <w:shd w:val="clear" w:color="auto" w:fill="auto"/>
            <w:vAlign w:val="bottom"/>
          </w:tcPr>
          <w:p>
            <w:pPr>
              <w:tabs>
                <w:tab w:val="decimal" w:pos="1054"/>
              </w:tabs>
              <w:jc w:val="right"/>
            </w:pPr>
            <w:bookmarkStart w:id="2457" w:name="N20_3_2"/>
            <w:r>
              <w:t>44,807.55</w:t>
            </w:r>
            <w:bookmarkEnd w:id="2457"/>
          </w:p>
        </w:tc>
        <w:tc>
          <w:tcPr>
            <w:tcW w:w="1584" w:type="dxa"/>
            <w:shd w:val="clear" w:color="auto" w:fill="auto"/>
            <w:vAlign w:val="bottom"/>
          </w:tcPr>
          <w:p>
            <w:pPr>
              <w:tabs>
                <w:tab w:val="decimal" w:pos="1054"/>
              </w:tabs>
              <w:jc w:val="right"/>
            </w:pPr>
            <w:bookmarkStart w:id="2458" w:name="N20_3_3"/>
            <w:r>
              <w:t>43,155.69</w:t>
            </w:r>
            <w:bookmarkEnd w:id="2458"/>
          </w:p>
        </w:tc>
        <w:tc>
          <w:tcPr>
            <w:tcW w:w="1584" w:type="dxa"/>
            <w:shd w:val="clear" w:color="auto" w:fill="auto"/>
            <w:vAlign w:val="bottom"/>
          </w:tcPr>
          <w:p>
            <w:pPr>
              <w:tabs>
                <w:tab w:val="decimal" w:pos="970"/>
              </w:tabs>
              <w:jc w:val="right"/>
            </w:pPr>
            <w:bookmarkStart w:id="2459" w:name="N20_3_4"/>
            <w:r>
              <w:t>10,981.72</w:t>
            </w:r>
            <w:bookmarkEnd w:id="24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60" w:name="N20_4_0"/>
            <w:r>
              <w:t>增值税</w:t>
            </w:r>
            <w:bookmarkEnd w:id="2460"/>
          </w:p>
        </w:tc>
        <w:tc>
          <w:tcPr>
            <w:tcW w:w="1584" w:type="dxa"/>
            <w:shd w:val="clear" w:color="auto" w:fill="auto"/>
            <w:vAlign w:val="bottom"/>
          </w:tcPr>
          <w:p>
            <w:pPr>
              <w:tabs>
                <w:tab w:val="decimal" w:pos="970"/>
              </w:tabs>
              <w:jc w:val="right"/>
            </w:pPr>
            <w:bookmarkStart w:id="2461" w:name="N20_4_1"/>
            <w:r>
              <w:t>160,120.93</w:t>
            </w:r>
            <w:bookmarkEnd w:id="2461"/>
          </w:p>
        </w:tc>
        <w:tc>
          <w:tcPr>
            <w:tcW w:w="1584" w:type="dxa"/>
            <w:shd w:val="clear" w:color="auto" w:fill="auto"/>
            <w:vAlign w:val="bottom"/>
          </w:tcPr>
          <w:p>
            <w:pPr>
              <w:tabs>
                <w:tab w:val="decimal" w:pos="1054"/>
              </w:tabs>
              <w:jc w:val="right"/>
            </w:pPr>
            <w:bookmarkStart w:id="2462" w:name="N20_4_2"/>
            <w:r>
              <w:t>731,329.48</w:t>
            </w:r>
            <w:bookmarkEnd w:id="2462"/>
          </w:p>
        </w:tc>
        <w:tc>
          <w:tcPr>
            <w:tcW w:w="1584" w:type="dxa"/>
            <w:shd w:val="clear" w:color="auto" w:fill="auto"/>
            <w:vAlign w:val="bottom"/>
          </w:tcPr>
          <w:p>
            <w:pPr>
              <w:tabs>
                <w:tab w:val="decimal" w:pos="1054"/>
              </w:tabs>
              <w:jc w:val="right"/>
            </w:pPr>
            <w:bookmarkStart w:id="2463" w:name="N20_4_3"/>
            <w:r>
              <w:t>699,482.74</w:t>
            </w:r>
            <w:bookmarkEnd w:id="2463"/>
          </w:p>
        </w:tc>
        <w:tc>
          <w:tcPr>
            <w:tcW w:w="1584" w:type="dxa"/>
            <w:shd w:val="clear" w:color="auto" w:fill="auto"/>
            <w:vAlign w:val="bottom"/>
          </w:tcPr>
          <w:p>
            <w:pPr>
              <w:tabs>
                <w:tab w:val="decimal" w:pos="970"/>
              </w:tabs>
              <w:jc w:val="right"/>
            </w:pPr>
            <w:bookmarkStart w:id="2464" w:name="N20_4_4"/>
            <w:r>
              <w:t>191,967.67</w:t>
            </w:r>
            <w:bookmarkEnd w:id="24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65" w:name="N20_5_0"/>
            <w:r>
              <w:t>城市维护建设税</w:t>
            </w:r>
            <w:bookmarkEnd w:id="2465"/>
          </w:p>
        </w:tc>
        <w:tc>
          <w:tcPr>
            <w:tcW w:w="1584" w:type="dxa"/>
            <w:shd w:val="clear" w:color="auto" w:fill="auto"/>
            <w:vAlign w:val="bottom"/>
          </w:tcPr>
          <w:p>
            <w:pPr>
              <w:tabs>
                <w:tab w:val="decimal" w:pos="970"/>
              </w:tabs>
              <w:jc w:val="right"/>
            </w:pPr>
            <w:bookmarkStart w:id="2466" w:name="N20_5_1"/>
            <w:r>
              <w:t>11,208.47</w:t>
            </w:r>
            <w:bookmarkEnd w:id="2466"/>
          </w:p>
        </w:tc>
        <w:tc>
          <w:tcPr>
            <w:tcW w:w="1584" w:type="dxa"/>
            <w:shd w:val="clear" w:color="auto" w:fill="auto"/>
            <w:vAlign w:val="bottom"/>
          </w:tcPr>
          <w:p>
            <w:pPr>
              <w:tabs>
                <w:tab w:val="decimal" w:pos="1054"/>
              </w:tabs>
              <w:jc w:val="right"/>
            </w:pPr>
            <w:bookmarkStart w:id="2467" w:name="N20_5_2"/>
            <w:r>
              <w:t>51,193.05</w:t>
            </w:r>
            <w:bookmarkEnd w:id="2467"/>
          </w:p>
        </w:tc>
        <w:tc>
          <w:tcPr>
            <w:tcW w:w="1584" w:type="dxa"/>
            <w:shd w:val="clear" w:color="auto" w:fill="auto"/>
            <w:vAlign w:val="bottom"/>
          </w:tcPr>
          <w:p>
            <w:pPr>
              <w:tabs>
                <w:tab w:val="decimal" w:pos="1054"/>
              </w:tabs>
              <w:jc w:val="right"/>
            </w:pPr>
            <w:bookmarkStart w:id="2468" w:name="N20_5_3"/>
            <w:r>
              <w:t>48,963.78</w:t>
            </w:r>
            <w:bookmarkEnd w:id="2468"/>
          </w:p>
        </w:tc>
        <w:tc>
          <w:tcPr>
            <w:tcW w:w="1584" w:type="dxa"/>
            <w:shd w:val="clear" w:color="auto" w:fill="auto"/>
            <w:vAlign w:val="bottom"/>
          </w:tcPr>
          <w:p>
            <w:pPr>
              <w:tabs>
                <w:tab w:val="decimal" w:pos="970"/>
              </w:tabs>
              <w:jc w:val="right"/>
            </w:pPr>
            <w:bookmarkStart w:id="2469" w:name="N20_5_4"/>
            <w:r>
              <w:t>13,437.74</w:t>
            </w:r>
            <w:bookmarkEnd w:id="24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70" w:name="N20_6_0"/>
            <w:r>
              <w:t>教育费附加</w:t>
            </w:r>
            <w:bookmarkEnd w:id="2470"/>
          </w:p>
        </w:tc>
        <w:tc>
          <w:tcPr>
            <w:tcW w:w="1584" w:type="dxa"/>
            <w:shd w:val="clear" w:color="auto" w:fill="auto"/>
            <w:vAlign w:val="bottom"/>
          </w:tcPr>
          <w:p>
            <w:pPr>
              <w:tabs>
                <w:tab w:val="decimal" w:pos="970"/>
              </w:tabs>
              <w:jc w:val="right"/>
            </w:pPr>
            <w:bookmarkStart w:id="2471" w:name="N20_6_1"/>
            <w:r>
              <w:t>8,006.05</w:t>
            </w:r>
            <w:bookmarkEnd w:id="2471"/>
          </w:p>
        </w:tc>
        <w:tc>
          <w:tcPr>
            <w:tcW w:w="1584" w:type="dxa"/>
            <w:shd w:val="clear" w:color="auto" w:fill="auto"/>
            <w:vAlign w:val="bottom"/>
          </w:tcPr>
          <w:p>
            <w:pPr>
              <w:tabs>
                <w:tab w:val="decimal" w:pos="1054"/>
              </w:tabs>
              <w:jc w:val="right"/>
            </w:pPr>
            <w:bookmarkStart w:id="2472" w:name="N20_6_2"/>
            <w:r>
              <w:t>36,566.44</w:t>
            </w:r>
            <w:bookmarkEnd w:id="2472"/>
          </w:p>
        </w:tc>
        <w:tc>
          <w:tcPr>
            <w:tcW w:w="1584" w:type="dxa"/>
            <w:shd w:val="clear" w:color="auto" w:fill="auto"/>
            <w:vAlign w:val="bottom"/>
          </w:tcPr>
          <w:p>
            <w:pPr>
              <w:tabs>
                <w:tab w:val="decimal" w:pos="1054"/>
              </w:tabs>
              <w:jc w:val="right"/>
            </w:pPr>
            <w:bookmarkStart w:id="2473" w:name="N20_6_3"/>
            <w:r>
              <w:t>34,974.11</w:t>
            </w:r>
            <w:bookmarkEnd w:id="2473"/>
          </w:p>
        </w:tc>
        <w:tc>
          <w:tcPr>
            <w:tcW w:w="1584" w:type="dxa"/>
            <w:shd w:val="clear" w:color="auto" w:fill="auto"/>
            <w:vAlign w:val="bottom"/>
          </w:tcPr>
          <w:p>
            <w:pPr>
              <w:tabs>
                <w:tab w:val="decimal" w:pos="970"/>
              </w:tabs>
              <w:jc w:val="right"/>
            </w:pPr>
            <w:bookmarkStart w:id="2474" w:name="N20_6_4"/>
            <w:r>
              <w:t>9,598.38</w:t>
            </w:r>
            <w:bookmarkEnd w:id="24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75" w:name="N20_7_0"/>
            <w:r>
              <w:t>其他</w:t>
            </w:r>
            <w:bookmarkEnd w:id="2475"/>
          </w:p>
        </w:tc>
        <w:tc>
          <w:tcPr>
            <w:tcW w:w="1584" w:type="dxa"/>
            <w:shd w:val="clear" w:color="auto" w:fill="auto"/>
            <w:vAlign w:val="bottom"/>
          </w:tcPr>
          <w:p>
            <w:pPr>
              <w:tabs>
                <w:tab w:val="decimal" w:pos="970"/>
              </w:tabs>
              <w:jc w:val="right"/>
            </w:pPr>
            <w:bookmarkStart w:id="2476" w:name="N20_7_1"/>
            <w:r>
              <w:t>800.60</w:t>
            </w:r>
            <w:bookmarkEnd w:id="2476"/>
          </w:p>
        </w:tc>
        <w:tc>
          <w:tcPr>
            <w:tcW w:w="1584" w:type="dxa"/>
            <w:shd w:val="clear" w:color="auto" w:fill="auto"/>
            <w:vAlign w:val="bottom"/>
          </w:tcPr>
          <w:p>
            <w:pPr>
              <w:tabs>
                <w:tab w:val="decimal" w:pos="1054"/>
              </w:tabs>
              <w:jc w:val="right"/>
            </w:pPr>
            <w:bookmarkStart w:id="2477" w:name="N20_7_2"/>
            <w:r>
              <w:t>11,863.10</w:t>
            </w:r>
            <w:bookmarkEnd w:id="2477"/>
          </w:p>
        </w:tc>
        <w:tc>
          <w:tcPr>
            <w:tcW w:w="1584" w:type="dxa"/>
            <w:shd w:val="clear" w:color="auto" w:fill="auto"/>
            <w:vAlign w:val="bottom"/>
          </w:tcPr>
          <w:p>
            <w:pPr>
              <w:tabs>
                <w:tab w:val="decimal" w:pos="1054"/>
              </w:tabs>
              <w:jc w:val="right"/>
            </w:pPr>
            <w:bookmarkStart w:id="2478" w:name="N20_7_3"/>
            <w:r>
              <w:t>12,663.70</w:t>
            </w:r>
            <w:bookmarkEnd w:id="2478"/>
          </w:p>
        </w:tc>
        <w:tc>
          <w:tcPr>
            <w:tcW w:w="1584" w:type="dxa"/>
            <w:shd w:val="clear" w:color="auto" w:fill="auto"/>
            <w:vAlign w:val="bottom"/>
          </w:tcPr>
          <w:p>
            <w:pPr>
              <w:tabs>
                <w:tab w:val="decimal" w:pos="1054"/>
              </w:tabs>
              <w:ind w:right="283"/>
              <w:jc w:val="right"/>
            </w:pPr>
            <w:bookmarkStart w:id="2479" w:name="N20_7_4"/>
            <w:r>
              <w:t>-</w:t>
            </w:r>
            <w:bookmarkEnd w:id="2479"/>
          </w:p>
        </w:tc>
      </w:tr>
      <w:tr>
        <w:tblPrEx>
          <w:tblCellMar>
            <w:top w:w="0" w:type="dxa"/>
            <w:left w:w="115" w:type="dxa"/>
            <w:bottom w:w="0" w:type="dxa"/>
            <w:right w:w="115" w:type="dxa"/>
          </w:tblCellMar>
        </w:tblPrEx>
        <w:tc>
          <w:tcPr>
            <w:tcW w:w="3141" w:type="dxa"/>
            <w:shd w:val="clear" w:color="auto" w:fill="auto"/>
            <w:vAlign w:val="center"/>
          </w:tcPr>
          <w:p>
            <w:bookmarkStart w:id="2480" w:name="N20_8_0"/>
            <w:r>
              <w:t>合计</w:t>
            </w:r>
            <w:bookmarkEnd w:id="2480"/>
          </w:p>
        </w:tc>
        <w:tc>
          <w:tcPr>
            <w:tcW w:w="1584" w:type="dxa"/>
            <w:shd w:val="clear" w:color="auto" w:fill="auto"/>
            <w:vAlign w:val="bottom"/>
          </w:tcPr>
          <w:p>
            <w:pPr>
              <w:tabs>
                <w:tab w:val="decimal" w:pos="970"/>
              </w:tabs>
              <w:jc w:val="right"/>
            </w:pPr>
            <w:bookmarkStart w:id="2481" w:name="N20_8_1"/>
            <w:r>
              <w:t>123,515.65</w:t>
            </w:r>
            <w:bookmarkEnd w:id="2481"/>
          </w:p>
        </w:tc>
        <w:tc>
          <w:tcPr>
            <w:tcW w:w="1584" w:type="dxa"/>
            <w:shd w:val="clear" w:color="auto" w:fill="auto"/>
            <w:vAlign w:val="bottom"/>
          </w:tcPr>
          <w:p>
            <w:pPr>
              <w:tabs>
                <w:tab w:val="decimal" w:pos="1054"/>
              </w:tabs>
              <w:jc w:val="right"/>
            </w:pPr>
            <w:bookmarkStart w:id="2482" w:name="N20_8_2"/>
            <w:r>
              <w:t>875,759.62</w:t>
            </w:r>
            <w:bookmarkEnd w:id="2482"/>
          </w:p>
        </w:tc>
        <w:tc>
          <w:tcPr>
            <w:tcW w:w="1584" w:type="dxa"/>
            <w:shd w:val="clear" w:color="auto" w:fill="auto"/>
            <w:vAlign w:val="bottom"/>
          </w:tcPr>
          <w:p>
            <w:pPr>
              <w:tabs>
                <w:tab w:val="decimal" w:pos="1054"/>
              </w:tabs>
              <w:jc w:val="right"/>
            </w:pPr>
            <w:bookmarkStart w:id="2483" w:name="N20_8_3"/>
            <w:r>
              <w:t>839,240.02</w:t>
            </w:r>
            <w:bookmarkEnd w:id="2483"/>
          </w:p>
        </w:tc>
        <w:tc>
          <w:tcPr>
            <w:tcW w:w="1584" w:type="dxa"/>
            <w:shd w:val="clear" w:color="auto" w:fill="auto"/>
            <w:vAlign w:val="bottom"/>
          </w:tcPr>
          <w:p>
            <w:pPr>
              <w:tabs>
                <w:tab w:val="decimal" w:pos="970"/>
              </w:tabs>
              <w:jc w:val="right"/>
            </w:pPr>
            <w:bookmarkStart w:id="2484" w:name="N20_8_4"/>
            <w:r>
              <w:t>160,035.25</w:t>
            </w:r>
            <w:bookmarkEnd w:id="2484"/>
          </w:p>
        </w:tc>
      </w:tr>
    </w:tbl>
    <w:p/>
    <w:p>
      <w:pPr>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141"/>
        <w:gridCol w:w="1584"/>
        <w:gridCol w:w="1584"/>
        <w:gridCol w:w="158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pPr>
              <w:jc w:val="center"/>
            </w:pPr>
            <w:bookmarkStart w:id="2485" w:name="N20_10_0"/>
            <w:r>
              <w:t>项目</w:t>
            </w:r>
            <w:bookmarkEnd w:id="2485"/>
          </w:p>
        </w:tc>
        <w:tc>
          <w:tcPr>
            <w:tcW w:w="1584" w:type="dxa"/>
            <w:shd w:val="clear" w:color="auto" w:fill="auto"/>
            <w:vAlign w:val="center"/>
          </w:tcPr>
          <w:p>
            <w:pPr>
              <w:jc w:val="center"/>
            </w:pPr>
            <w:bookmarkStart w:id="2486" w:name="N20_10_1"/>
            <w:r>
              <w:t>2020年</w:t>
            </w:r>
          </w:p>
          <w:p>
            <w:pPr>
              <w:jc w:val="center"/>
            </w:pPr>
            <w:r>
              <w:t>1月1日</w:t>
            </w:r>
            <w:bookmarkEnd w:id="2486"/>
          </w:p>
        </w:tc>
        <w:tc>
          <w:tcPr>
            <w:tcW w:w="1584" w:type="dxa"/>
            <w:shd w:val="clear" w:color="auto" w:fill="auto"/>
            <w:vAlign w:val="center"/>
          </w:tcPr>
          <w:p>
            <w:pPr>
              <w:jc w:val="center"/>
            </w:pPr>
            <w:bookmarkStart w:id="2487" w:name="N20_10_2"/>
            <w:r>
              <w:t>本年应交</w:t>
            </w:r>
            <w:bookmarkEnd w:id="2487"/>
          </w:p>
        </w:tc>
        <w:tc>
          <w:tcPr>
            <w:tcW w:w="1584" w:type="dxa"/>
            <w:shd w:val="clear" w:color="auto" w:fill="auto"/>
            <w:vAlign w:val="center"/>
          </w:tcPr>
          <w:p>
            <w:pPr>
              <w:jc w:val="center"/>
            </w:pPr>
            <w:bookmarkStart w:id="2488" w:name="N20_10_3"/>
            <w:r>
              <w:t>本年已交</w:t>
            </w:r>
            <w:bookmarkEnd w:id="2488"/>
          </w:p>
        </w:tc>
        <w:tc>
          <w:tcPr>
            <w:tcW w:w="1584" w:type="dxa"/>
            <w:shd w:val="clear" w:color="auto" w:fill="auto"/>
            <w:vAlign w:val="center"/>
          </w:tcPr>
          <w:p>
            <w:pPr>
              <w:jc w:val="center"/>
            </w:pPr>
            <w:bookmarkStart w:id="2489" w:name="N20_10_4"/>
            <w:r>
              <w:t>2020年</w:t>
            </w:r>
          </w:p>
          <w:p>
            <w:pPr>
              <w:jc w:val="center"/>
            </w:pPr>
            <w:r>
              <w:t>12月31日</w:t>
            </w:r>
            <w:bookmarkEnd w:id="24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90" w:name="N20_11_0"/>
            <w:r>
              <w:t>企业所得税</w:t>
            </w:r>
            <w:bookmarkEnd w:id="2490"/>
          </w:p>
        </w:tc>
        <w:tc>
          <w:tcPr>
            <w:tcW w:w="1584" w:type="dxa"/>
            <w:shd w:val="clear" w:color="auto" w:fill="auto"/>
            <w:vAlign w:val="bottom"/>
          </w:tcPr>
          <w:p>
            <w:pPr>
              <w:tabs>
                <w:tab w:val="decimal" w:pos="970"/>
              </w:tabs>
              <w:ind w:right="-57"/>
              <w:jc w:val="right"/>
            </w:pPr>
            <w:bookmarkStart w:id="2491" w:name="N20_11_1"/>
            <w:r>
              <w:t>(65,950.26)</w:t>
            </w:r>
            <w:bookmarkEnd w:id="2491"/>
          </w:p>
        </w:tc>
        <w:tc>
          <w:tcPr>
            <w:tcW w:w="1584" w:type="dxa"/>
            <w:shd w:val="clear" w:color="auto" w:fill="auto"/>
            <w:vAlign w:val="bottom"/>
          </w:tcPr>
          <w:p>
            <w:pPr>
              <w:tabs>
                <w:tab w:val="decimal" w:pos="1054"/>
              </w:tabs>
              <w:ind w:right="283"/>
              <w:jc w:val="right"/>
            </w:pPr>
            <w:bookmarkStart w:id="2492" w:name="N20_11_2"/>
            <w:r>
              <w:t>-</w:t>
            </w:r>
            <w:bookmarkEnd w:id="2492"/>
          </w:p>
        </w:tc>
        <w:tc>
          <w:tcPr>
            <w:tcW w:w="1584" w:type="dxa"/>
            <w:shd w:val="clear" w:color="auto" w:fill="auto"/>
            <w:vAlign w:val="bottom"/>
          </w:tcPr>
          <w:p>
            <w:pPr>
              <w:tabs>
                <w:tab w:val="decimal" w:pos="1054"/>
              </w:tabs>
              <w:ind w:right="283"/>
              <w:jc w:val="right"/>
            </w:pPr>
            <w:bookmarkStart w:id="2493" w:name="N20_11_3"/>
            <w:r>
              <w:t>-</w:t>
            </w:r>
            <w:bookmarkEnd w:id="2493"/>
          </w:p>
        </w:tc>
        <w:tc>
          <w:tcPr>
            <w:tcW w:w="1584" w:type="dxa"/>
            <w:shd w:val="clear" w:color="auto" w:fill="auto"/>
            <w:vAlign w:val="bottom"/>
          </w:tcPr>
          <w:p>
            <w:pPr>
              <w:tabs>
                <w:tab w:val="decimal" w:pos="970"/>
              </w:tabs>
              <w:ind w:right="-57"/>
              <w:jc w:val="right"/>
            </w:pPr>
            <w:bookmarkStart w:id="2494" w:name="N20_11_4"/>
            <w:r>
              <w:t>(65,950.26)</w:t>
            </w:r>
            <w:bookmarkEnd w:id="249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495" w:name="N20_12_0"/>
            <w:r>
              <w:t>个人所得税</w:t>
            </w:r>
            <w:bookmarkEnd w:id="2495"/>
          </w:p>
        </w:tc>
        <w:tc>
          <w:tcPr>
            <w:tcW w:w="1584" w:type="dxa"/>
            <w:shd w:val="clear" w:color="auto" w:fill="auto"/>
            <w:vAlign w:val="bottom"/>
          </w:tcPr>
          <w:p>
            <w:pPr>
              <w:tabs>
                <w:tab w:val="decimal" w:pos="970"/>
              </w:tabs>
              <w:jc w:val="right"/>
            </w:pPr>
            <w:bookmarkStart w:id="2496" w:name="N20_12_1"/>
            <w:r>
              <w:t>4,974.99</w:t>
            </w:r>
            <w:bookmarkEnd w:id="2496"/>
          </w:p>
        </w:tc>
        <w:tc>
          <w:tcPr>
            <w:tcW w:w="1584" w:type="dxa"/>
            <w:shd w:val="clear" w:color="auto" w:fill="auto"/>
            <w:vAlign w:val="bottom"/>
          </w:tcPr>
          <w:p>
            <w:pPr>
              <w:tabs>
                <w:tab w:val="decimal" w:pos="1054"/>
              </w:tabs>
              <w:jc w:val="right"/>
            </w:pPr>
            <w:bookmarkStart w:id="2497" w:name="N20_12_2"/>
            <w:r>
              <w:t>36,479.24</w:t>
            </w:r>
            <w:bookmarkEnd w:id="2497"/>
          </w:p>
        </w:tc>
        <w:tc>
          <w:tcPr>
            <w:tcW w:w="1584" w:type="dxa"/>
            <w:shd w:val="clear" w:color="auto" w:fill="auto"/>
            <w:vAlign w:val="bottom"/>
          </w:tcPr>
          <w:p>
            <w:pPr>
              <w:tabs>
                <w:tab w:val="decimal" w:pos="1054"/>
              </w:tabs>
              <w:jc w:val="right"/>
            </w:pPr>
            <w:bookmarkStart w:id="2498" w:name="N20_12_3"/>
            <w:r>
              <w:t>32,124.37</w:t>
            </w:r>
            <w:bookmarkEnd w:id="2498"/>
          </w:p>
        </w:tc>
        <w:tc>
          <w:tcPr>
            <w:tcW w:w="1584" w:type="dxa"/>
            <w:shd w:val="clear" w:color="auto" w:fill="auto"/>
            <w:vAlign w:val="bottom"/>
          </w:tcPr>
          <w:p>
            <w:pPr>
              <w:tabs>
                <w:tab w:val="decimal" w:pos="970"/>
              </w:tabs>
              <w:jc w:val="right"/>
            </w:pPr>
            <w:bookmarkStart w:id="2499" w:name="N20_12_4"/>
            <w:r>
              <w:t>9,329.86</w:t>
            </w:r>
            <w:bookmarkEnd w:id="24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500" w:name="N20_13_0"/>
            <w:r>
              <w:t>增值税</w:t>
            </w:r>
            <w:bookmarkEnd w:id="2500"/>
          </w:p>
        </w:tc>
        <w:tc>
          <w:tcPr>
            <w:tcW w:w="1584" w:type="dxa"/>
            <w:shd w:val="clear" w:color="auto" w:fill="auto"/>
            <w:vAlign w:val="bottom"/>
          </w:tcPr>
          <w:p>
            <w:pPr>
              <w:tabs>
                <w:tab w:val="decimal" w:pos="970"/>
              </w:tabs>
              <w:jc w:val="right"/>
            </w:pPr>
            <w:bookmarkStart w:id="2501" w:name="N20_13_1"/>
            <w:r>
              <w:t>201,381.42</w:t>
            </w:r>
            <w:bookmarkEnd w:id="2501"/>
          </w:p>
        </w:tc>
        <w:tc>
          <w:tcPr>
            <w:tcW w:w="1584" w:type="dxa"/>
            <w:shd w:val="clear" w:color="auto" w:fill="auto"/>
            <w:vAlign w:val="bottom"/>
          </w:tcPr>
          <w:p>
            <w:pPr>
              <w:tabs>
                <w:tab w:val="decimal" w:pos="1054"/>
              </w:tabs>
              <w:jc w:val="right"/>
            </w:pPr>
            <w:bookmarkStart w:id="2502" w:name="N20_13_2"/>
            <w:r>
              <w:t>568,581.22</w:t>
            </w:r>
            <w:bookmarkEnd w:id="2502"/>
          </w:p>
        </w:tc>
        <w:tc>
          <w:tcPr>
            <w:tcW w:w="1584" w:type="dxa"/>
            <w:shd w:val="clear" w:color="auto" w:fill="auto"/>
            <w:vAlign w:val="bottom"/>
          </w:tcPr>
          <w:p>
            <w:pPr>
              <w:tabs>
                <w:tab w:val="decimal" w:pos="1054"/>
              </w:tabs>
              <w:jc w:val="right"/>
            </w:pPr>
            <w:bookmarkStart w:id="2503" w:name="N20_13_3"/>
            <w:r>
              <w:t>609,841.71</w:t>
            </w:r>
            <w:bookmarkEnd w:id="2503"/>
          </w:p>
        </w:tc>
        <w:tc>
          <w:tcPr>
            <w:tcW w:w="1584" w:type="dxa"/>
            <w:shd w:val="clear" w:color="auto" w:fill="auto"/>
            <w:vAlign w:val="bottom"/>
          </w:tcPr>
          <w:p>
            <w:pPr>
              <w:tabs>
                <w:tab w:val="decimal" w:pos="970"/>
              </w:tabs>
              <w:jc w:val="right"/>
            </w:pPr>
            <w:bookmarkStart w:id="2504" w:name="N20_13_4"/>
            <w:r>
              <w:t>160,120.93</w:t>
            </w:r>
            <w:bookmarkEnd w:id="25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505" w:name="N20_14_0"/>
            <w:r>
              <w:t>城市维护建设税</w:t>
            </w:r>
            <w:bookmarkEnd w:id="2505"/>
          </w:p>
        </w:tc>
        <w:tc>
          <w:tcPr>
            <w:tcW w:w="1584" w:type="dxa"/>
            <w:shd w:val="clear" w:color="auto" w:fill="auto"/>
            <w:vAlign w:val="bottom"/>
          </w:tcPr>
          <w:p>
            <w:pPr>
              <w:tabs>
                <w:tab w:val="decimal" w:pos="970"/>
              </w:tabs>
              <w:jc w:val="right"/>
            </w:pPr>
            <w:bookmarkStart w:id="2506" w:name="N20_14_1"/>
            <w:r>
              <w:t>10,069.09</w:t>
            </w:r>
            <w:bookmarkEnd w:id="2506"/>
          </w:p>
        </w:tc>
        <w:tc>
          <w:tcPr>
            <w:tcW w:w="1584" w:type="dxa"/>
            <w:shd w:val="clear" w:color="auto" w:fill="auto"/>
            <w:vAlign w:val="bottom"/>
          </w:tcPr>
          <w:p>
            <w:pPr>
              <w:tabs>
                <w:tab w:val="decimal" w:pos="1054"/>
              </w:tabs>
              <w:jc w:val="right"/>
            </w:pPr>
            <w:bookmarkStart w:id="2507" w:name="N20_14_2"/>
            <w:r>
              <w:t>43,828.33</w:t>
            </w:r>
            <w:bookmarkEnd w:id="2507"/>
          </w:p>
        </w:tc>
        <w:tc>
          <w:tcPr>
            <w:tcW w:w="1584" w:type="dxa"/>
            <w:shd w:val="clear" w:color="auto" w:fill="auto"/>
            <w:vAlign w:val="bottom"/>
          </w:tcPr>
          <w:p>
            <w:pPr>
              <w:tabs>
                <w:tab w:val="decimal" w:pos="1054"/>
              </w:tabs>
              <w:jc w:val="right"/>
            </w:pPr>
            <w:bookmarkStart w:id="2508" w:name="N20_14_3"/>
            <w:r>
              <w:t>42,688.95</w:t>
            </w:r>
            <w:bookmarkEnd w:id="2508"/>
          </w:p>
        </w:tc>
        <w:tc>
          <w:tcPr>
            <w:tcW w:w="1584" w:type="dxa"/>
            <w:shd w:val="clear" w:color="auto" w:fill="auto"/>
            <w:vAlign w:val="bottom"/>
          </w:tcPr>
          <w:p>
            <w:pPr>
              <w:tabs>
                <w:tab w:val="decimal" w:pos="970"/>
              </w:tabs>
              <w:jc w:val="right"/>
            </w:pPr>
            <w:bookmarkStart w:id="2509" w:name="N20_14_4"/>
            <w:r>
              <w:t>11,208.47</w:t>
            </w:r>
            <w:bookmarkEnd w:id="25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510" w:name="N20_15_0"/>
            <w:r>
              <w:t>教育费附加</w:t>
            </w:r>
            <w:bookmarkEnd w:id="2510"/>
          </w:p>
        </w:tc>
        <w:tc>
          <w:tcPr>
            <w:tcW w:w="1584" w:type="dxa"/>
            <w:shd w:val="clear" w:color="auto" w:fill="auto"/>
            <w:vAlign w:val="bottom"/>
          </w:tcPr>
          <w:p>
            <w:pPr>
              <w:tabs>
                <w:tab w:val="decimal" w:pos="970"/>
              </w:tabs>
              <w:jc w:val="right"/>
            </w:pPr>
            <w:bookmarkStart w:id="2511" w:name="N20_15_1"/>
            <w:r>
              <w:t>10,069.10</w:t>
            </w:r>
            <w:bookmarkEnd w:id="2511"/>
          </w:p>
        </w:tc>
        <w:tc>
          <w:tcPr>
            <w:tcW w:w="1584" w:type="dxa"/>
            <w:shd w:val="clear" w:color="auto" w:fill="auto"/>
            <w:vAlign w:val="bottom"/>
          </w:tcPr>
          <w:p>
            <w:pPr>
              <w:tabs>
                <w:tab w:val="decimal" w:pos="1054"/>
              </w:tabs>
              <w:jc w:val="right"/>
            </w:pPr>
            <w:bookmarkStart w:id="2512" w:name="N20_15_2"/>
            <w:r>
              <w:t>28,429.06</w:t>
            </w:r>
            <w:bookmarkEnd w:id="2512"/>
          </w:p>
        </w:tc>
        <w:tc>
          <w:tcPr>
            <w:tcW w:w="1584" w:type="dxa"/>
            <w:shd w:val="clear" w:color="auto" w:fill="auto"/>
            <w:vAlign w:val="bottom"/>
          </w:tcPr>
          <w:p>
            <w:pPr>
              <w:tabs>
                <w:tab w:val="decimal" w:pos="1054"/>
              </w:tabs>
              <w:jc w:val="right"/>
            </w:pPr>
            <w:bookmarkStart w:id="2513" w:name="N20_15_3"/>
            <w:r>
              <w:t>30,492.11</w:t>
            </w:r>
            <w:bookmarkEnd w:id="2513"/>
          </w:p>
        </w:tc>
        <w:tc>
          <w:tcPr>
            <w:tcW w:w="1584" w:type="dxa"/>
            <w:shd w:val="clear" w:color="auto" w:fill="auto"/>
            <w:vAlign w:val="bottom"/>
          </w:tcPr>
          <w:p>
            <w:pPr>
              <w:tabs>
                <w:tab w:val="decimal" w:pos="970"/>
              </w:tabs>
              <w:jc w:val="right"/>
            </w:pPr>
            <w:bookmarkStart w:id="2514" w:name="N20_15_4"/>
            <w:r>
              <w:t>8,006.05</w:t>
            </w:r>
            <w:bookmarkEnd w:id="25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515" w:name="N20_16_0"/>
            <w:r>
              <w:t>其他</w:t>
            </w:r>
            <w:bookmarkEnd w:id="2515"/>
          </w:p>
        </w:tc>
        <w:tc>
          <w:tcPr>
            <w:tcW w:w="1584" w:type="dxa"/>
            <w:shd w:val="clear" w:color="auto" w:fill="auto"/>
            <w:vAlign w:val="bottom"/>
          </w:tcPr>
          <w:p>
            <w:pPr>
              <w:tabs>
                <w:tab w:val="decimal" w:pos="970"/>
              </w:tabs>
              <w:jc w:val="right"/>
            </w:pPr>
            <w:bookmarkStart w:id="2516" w:name="N20_16_1"/>
            <w:r>
              <w:t>1,006.92</w:t>
            </w:r>
            <w:bookmarkEnd w:id="2516"/>
          </w:p>
        </w:tc>
        <w:tc>
          <w:tcPr>
            <w:tcW w:w="1584" w:type="dxa"/>
            <w:shd w:val="clear" w:color="auto" w:fill="auto"/>
            <w:vAlign w:val="bottom"/>
          </w:tcPr>
          <w:p>
            <w:pPr>
              <w:tabs>
                <w:tab w:val="decimal" w:pos="1054"/>
              </w:tabs>
              <w:jc w:val="right"/>
            </w:pPr>
            <w:bookmarkStart w:id="2517" w:name="N20_16_2"/>
            <w:r>
              <w:t>16,326.89</w:t>
            </w:r>
            <w:bookmarkEnd w:id="2517"/>
          </w:p>
        </w:tc>
        <w:tc>
          <w:tcPr>
            <w:tcW w:w="1584" w:type="dxa"/>
            <w:shd w:val="clear" w:color="auto" w:fill="auto"/>
            <w:vAlign w:val="bottom"/>
          </w:tcPr>
          <w:p>
            <w:pPr>
              <w:tabs>
                <w:tab w:val="decimal" w:pos="1054"/>
              </w:tabs>
              <w:jc w:val="right"/>
            </w:pPr>
            <w:bookmarkStart w:id="2518" w:name="N20_16_3"/>
            <w:r>
              <w:t>16,533.21</w:t>
            </w:r>
            <w:bookmarkEnd w:id="2518"/>
          </w:p>
        </w:tc>
        <w:tc>
          <w:tcPr>
            <w:tcW w:w="1584" w:type="dxa"/>
            <w:shd w:val="clear" w:color="auto" w:fill="auto"/>
            <w:vAlign w:val="bottom"/>
          </w:tcPr>
          <w:p>
            <w:pPr>
              <w:tabs>
                <w:tab w:val="decimal" w:pos="970"/>
              </w:tabs>
              <w:jc w:val="right"/>
            </w:pPr>
            <w:bookmarkStart w:id="2519" w:name="N20_16_4"/>
            <w:r>
              <w:t>800.60</w:t>
            </w:r>
            <w:bookmarkEnd w:id="25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141" w:type="dxa"/>
            <w:shd w:val="clear" w:color="auto" w:fill="auto"/>
            <w:vAlign w:val="center"/>
          </w:tcPr>
          <w:p>
            <w:bookmarkStart w:id="2520" w:name="N20_17_0"/>
            <w:r>
              <w:t>合计</w:t>
            </w:r>
            <w:bookmarkEnd w:id="2520"/>
          </w:p>
        </w:tc>
        <w:tc>
          <w:tcPr>
            <w:tcW w:w="1584" w:type="dxa"/>
            <w:shd w:val="clear" w:color="auto" w:fill="auto"/>
            <w:vAlign w:val="bottom"/>
          </w:tcPr>
          <w:p>
            <w:pPr>
              <w:tabs>
                <w:tab w:val="decimal" w:pos="970"/>
              </w:tabs>
              <w:jc w:val="right"/>
            </w:pPr>
            <w:bookmarkStart w:id="2521" w:name="N20_17_1"/>
            <w:r>
              <w:t>161,551.26</w:t>
            </w:r>
            <w:bookmarkEnd w:id="2521"/>
          </w:p>
        </w:tc>
        <w:tc>
          <w:tcPr>
            <w:tcW w:w="1584" w:type="dxa"/>
            <w:shd w:val="clear" w:color="auto" w:fill="auto"/>
            <w:vAlign w:val="bottom"/>
          </w:tcPr>
          <w:p>
            <w:pPr>
              <w:tabs>
                <w:tab w:val="decimal" w:pos="1054"/>
              </w:tabs>
              <w:jc w:val="right"/>
            </w:pPr>
            <w:bookmarkStart w:id="2522" w:name="N20_17_2"/>
            <w:r>
              <w:t>693,644.74</w:t>
            </w:r>
            <w:bookmarkEnd w:id="2522"/>
          </w:p>
        </w:tc>
        <w:tc>
          <w:tcPr>
            <w:tcW w:w="1584" w:type="dxa"/>
            <w:shd w:val="clear" w:color="auto" w:fill="auto"/>
            <w:vAlign w:val="bottom"/>
          </w:tcPr>
          <w:p>
            <w:pPr>
              <w:tabs>
                <w:tab w:val="decimal" w:pos="1054"/>
              </w:tabs>
              <w:jc w:val="right"/>
            </w:pPr>
            <w:bookmarkStart w:id="2523" w:name="N20_17_3"/>
            <w:r>
              <w:t>731,680.35</w:t>
            </w:r>
            <w:bookmarkEnd w:id="2523"/>
          </w:p>
        </w:tc>
        <w:tc>
          <w:tcPr>
            <w:tcW w:w="1584" w:type="dxa"/>
            <w:shd w:val="clear" w:color="auto" w:fill="auto"/>
            <w:vAlign w:val="bottom"/>
          </w:tcPr>
          <w:p>
            <w:pPr>
              <w:tabs>
                <w:tab w:val="decimal" w:pos="970"/>
              </w:tabs>
              <w:jc w:val="right"/>
            </w:pPr>
            <w:bookmarkStart w:id="2524" w:name="N20_17_4"/>
            <w:r>
              <w:t>123,515.65</w:t>
            </w:r>
            <w:bookmarkEnd w:id="2524"/>
          </w:p>
        </w:tc>
      </w:tr>
    </w:tbl>
    <w:p>
      <w:pPr>
        <w:tabs>
          <w:tab w:val="left" w:pos="720"/>
        </w:tabs>
        <w:jc w:val="both"/>
      </w:pPr>
      <w:bookmarkStart w:id="2525" w:name="sheetend20"/>
      <w:bookmarkEnd w:id="2525"/>
      <w:r>
        <w:br w:type="page"/>
      </w:r>
      <w:r>
        <w:t>八、</w:t>
      </w:r>
      <w:r>
        <w:tab/>
      </w:r>
      <w:r>
        <w:t>财务报表附注 - 续</w:t>
      </w:r>
    </w:p>
    <w:p>
      <w:pPr>
        <w:tabs>
          <w:tab w:val="left" w:pos="720"/>
        </w:tabs>
        <w:jc w:val="both"/>
      </w:pPr>
    </w:p>
    <w:p>
      <w:pPr>
        <w:pStyle w:val="3"/>
        <w:ind w:left="720"/>
      </w:pPr>
      <w:bookmarkStart w:id="2526" w:name="sheetstart21"/>
      <w:bookmarkEnd w:id="2526"/>
      <w:r>
        <w:t>15.</w:t>
      </w:r>
      <w:r>
        <w:tab/>
      </w:r>
      <w:r>
        <w:t>其他负债</w:t>
      </w:r>
    </w:p>
    <w:p>
      <w:pPr>
        <w:jc w:val="right"/>
      </w:pPr>
      <w:bookmarkStart w:id="2527" w:name="NN21_0"/>
      <w:r>
        <w:t>人民币元</w:t>
      </w:r>
    </w:p>
    <w:bookmarkEnd w:id="2527"/>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2528" w:name="N21_1_0"/>
            <w:r>
              <w:rPr>
                <w:szCs w:val="24"/>
              </w:rPr>
              <w:t>项目</w:t>
            </w:r>
            <w:bookmarkEnd w:id="2528"/>
          </w:p>
        </w:tc>
        <w:tc>
          <w:tcPr>
            <w:tcW w:w="2376" w:type="dxa"/>
            <w:shd w:val="clear" w:color="auto" w:fill="auto"/>
            <w:vAlign w:val="center"/>
          </w:tcPr>
          <w:p>
            <w:pPr>
              <w:jc w:val="center"/>
              <w:rPr>
                <w:szCs w:val="24"/>
              </w:rPr>
            </w:pPr>
            <w:bookmarkStart w:id="2529" w:name="N21_1_1"/>
            <w:r>
              <w:rPr>
                <w:szCs w:val="24"/>
              </w:rPr>
              <w:t>2021年12月31日</w:t>
            </w:r>
            <w:bookmarkEnd w:id="2529"/>
          </w:p>
        </w:tc>
        <w:tc>
          <w:tcPr>
            <w:tcW w:w="2376" w:type="dxa"/>
            <w:shd w:val="clear" w:color="auto" w:fill="auto"/>
            <w:vAlign w:val="center"/>
          </w:tcPr>
          <w:p>
            <w:pPr>
              <w:jc w:val="center"/>
              <w:rPr>
                <w:szCs w:val="24"/>
              </w:rPr>
            </w:pPr>
            <w:bookmarkStart w:id="2530" w:name="N21_1_2"/>
            <w:r>
              <w:rPr>
                <w:szCs w:val="24"/>
              </w:rPr>
              <w:t>2020年12月31日</w:t>
            </w:r>
            <w:bookmarkEnd w:id="25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31" w:name="N21_2_0"/>
            <w:r>
              <w:rPr>
                <w:szCs w:val="24"/>
              </w:rPr>
              <w:t>应付利息(1)</w:t>
            </w:r>
            <w:bookmarkEnd w:id="2531"/>
          </w:p>
        </w:tc>
        <w:tc>
          <w:tcPr>
            <w:tcW w:w="2376" w:type="dxa"/>
            <w:shd w:val="clear" w:color="auto" w:fill="auto"/>
            <w:vAlign w:val="bottom"/>
          </w:tcPr>
          <w:p>
            <w:pPr>
              <w:tabs>
                <w:tab w:val="decimal" w:pos="1871"/>
              </w:tabs>
              <w:ind w:right="283"/>
              <w:jc w:val="right"/>
              <w:rPr>
                <w:szCs w:val="24"/>
              </w:rPr>
            </w:pPr>
            <w:bookmarkStart w:id="2532" w:name="N21_2_1"/>
            <w:r>
              <w:rPr>
                <w:szCs w:val="24"/>
              </w:rPr>
              <w:t>-</w:t>
            </w:r>
            <w:bookmarkEnd w:id="2532"/>
          </w:p>
        </w:tc>
        <w:tc>
          <w:tcPr>
            <w:tcW w:w="2376" w:type="dxa"/>
            <w:shd w:val="clear" w:color="auto" w:fill="auto"/>
            <w:vAlign w:val="bottom"/>
          </w:tcPr>
          <w:p>
            <w:pPr>
              <w:tabs>
                <w:tab w:val="decimal" w:pos="1794"/>
              </w:tabs>
              <w:jc w:val="right"/>
              <w:rPr>
                <w:szCs w:val="24"/>
              </w:rPr>
            </w:pPr>
            <w:bookmarkStart w:id="2533" w:name="N21_2_2"/>
            <w:r>
              <w:rPr>
                <w:szCs w:val="24"/>
              </w:rPr>
              <w:t>19,250,231.30</w:t>
            </w:r>
            <w:bookmarkEnd w:id="25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34" w:name="N21_3_0"/>
            <w:r>
              <w:rPr>
                <w:szCs w:val="24"/>
              </w:rPr>
              <w:t>其他应付款</w:t>
            </w:r>
            <w:bookmarkEnd w:id="2534"/>
          </w:p>
        </w:tc>
        <w:tc>
          <w:tcPr>
            <w:tcW w:w="2376" w:type="dxa"/>
            <w:shd w:val="clear" w:color="auto" w:fill="auto"/>
            <w:vAlign w:val="bottom"/>
          </w:tcPr>
          <w:p>
            <w:pPr>
              <w:tabs>
                <w:tab w:val="decimal" w:pos="1871"/>
              </w:tabs>
              <w:jc w:val="right"/>
              <w:rPr>
                <w:szCs w:val="24"/>
              </w:rPr>
            </w:pPr>
            <w:bookmarkStart w:id="2535" w:name="N21_3_1"/>
            <w:r>
              <w:rPr>
                <w:szCs w:val="24"/>
              </w:rPr>
              <w:t>300,613.03</w:t>
            </w:r>
            <w:bookmarkEnd w:id="2535"/>
          </w:p>
        </w:tc>
        <w:tc>
          <w:tcPr>
            <w:tcW w:w="2376" w:type="dxa"/>
            <w:shd w:val="clear" w:color="auto" w:fill="auto"/>
            <w:vAlign w:val="bottom"/>
          </w:tcPr>
          <w:p>
            <w:pPr>
              <w:tabs>
                <w:tab w:val="decimal" w:pos="1794"/>
              </w:tabs>
              <w:jc w:val="right"/>
              <w:rPr>
                <w:szCs w:val="24"/>
              </w:rPr>
            </w:pPr>
            <w:bookmarkStart w:id="2536" w:name="N21_3_2"/>
            <w:r>
              <w:rPr>
                <w:szCs w:val="24"/>
              </w:rPr>
              <w:t>301,554.07</w:t>
            </w:r>
            <w:bookmarkEnd w:id="25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37" w:name="N21_4_0"/>
            <w:r>
              <w:rPr>
                <w:szCs w:val="24"/>
              </w:rPr>
              <w:t>清算资金往来</w:t>
            </w:r>
            <w:bookmarkEnd w:id="2537"/>
          </w:p>
        </w:tc>
        <w:tc>
          <w:tcPr>
            <w:tcW w:w="2376" w:type="dxa"/>
            <w:shd w:val="clear" w:color="auto" w:fill="auto"/>
            <w:vAlign w:val="bottom"/>
          </w:tcPr>
          <w:p>
            <w:pPr>
              <w:tabs>
                <w:tab w:val="decimal" w:pos="1871"/>
              </w:tabs>
              <w:ind w:right="283"/>
              <w:jc w:val="right"/>
              <w:rPr>
                <w:szCs w:val="24"/>
              </w:rPr>
            </w:pPr>
            <w:bookmarkStart w:id="2538" w:name="N21_4_1"/>
            <w:r>
              <w:rPr>
                <w:szCs w:val="24"/>
              </w:rPr>
              <w:t>-</w:t>
            </w:r>
            <w:bookmarkEnd w:id="2538"/>
          </w:p>
        </w:tc>
        <w:tc>
          <w:tcPr>
            <w:tcW w:w="2376" w:type="dxa"/>
            <w:shd w:val="clear" w:color="auto" w:fill="auto"/>
            <w:vAlign w:val="bottom"/>
          </w:tcPr>
          <w:p>
            <w:pPr>
              <w:tabs>
                <w:tab w:val="decimal" w:pos="1794"/>
              </w:tabs>
              <w:ind w:right="-57"/>
              <w:jc w:val="right"/>
              <w:rPr>
                <w:szCs w:val="24"/>
              </w:rPr>
            </w:pPr>
            <w:bookmarkStart w:id="2539" w:name="N21_4_2"/>
            <w:r>
              <w:rPr>
                <w:szCs w:val="24"/>
              </w:rPr>
              <w:t>(75,964.39)</w:t>
            </w:r>
            <w:bookmarkEnd w:id="25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40" w:name="N21_5_0"/>
            <w:r>
              <w:rPr>
                <w:szCs w:val="24"/>
              </w:rPr>
              <w:t>应付股利</w:t>
            </w:r>
            <w:bookmarkEnd w:id="2540"/>
          </w:p>
        </w:tc>
        <w:tc>
          <w:tcPr>
            <w:tcW w:w="2376" w:type="dxa"/>
            <w:shd w:val="clear" w:color="auto" w:fill="auto"/>
            <w:vAlign w:val="bottom"/>
          </w:tcPr>
          <w:p>
            <w:pPr>
              <w:tabs>
                <w:tab w:val="decimal" w:pos="1871"/>
              </w:tabs>
              <w:jc w:val="right"/>
              <w:rPr>
                <w:szCs w:val="24"/>
              </w:rPr>
            </w:pPr>
            <w:bookmarkStart w:id="2541" w:name="N21_5_1"/>
            <w:r>
              <w:rPr>
                <w:szCs w:val="24"/>
              </w:rPr>
              <w:t>1,500.00</w:t>
            </w:r>
            <w:bookmarkEnd w:id="2541"/>
          </w:p>
        </w:tc>
        <w:tc>
          <w:tcPr>
            <w:tcW w:w="2376" w:type="dxa"/>
            <w:shd w:val="clear" w:color="auto" w:fill="auto"/>
            <w:vAlign w:val="bottom"/>
          </w:tcPr>
          <w:p>
            <w:pPr>
              <w:tabs>
                <w:tab w:val="decimal" w:pos="1794"/>
              </w:tabs>
              <w:jc w:val="right"/>
              <w:rPr>
                <w:szCs w:val="24"/>
              </w:rPr>
            </w:pPr>
            <w:bookmarkStart w:id="2542" w:name="N21_5_2"/>
            <w:r>
              <w:rPr>
                <w:szCs w:val="24"/>
              </w:rPr>
              <w:t>1,500.00</w:t>
            </w:r>
            <w:bookmarkEnd w:id="25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43" w:name="N21_6_0"/>
            <w:r>
              <w:rPr>
                <w:szCs w:val="24"/>
              </w:rPr>
              <w:t>久悬未取款项</w:t>
            </w:r>
            <w:bookmarkEnd w:id="2543"/>
          </w:p>
        </w:tc>
        <w:tc>
          <w:tcPr>
            <w:tcW w:w="2376" w:type="dxa"/>
            <w:shd w:val="clear" w:color="auto" w:fill="auto"/>
            <w:vAlign w:val="bottom"/>
          </w:tcPr>
          <w:p>
            <w:pPr>
              <w:tabs>
                <w:tab w:val="decimal" w:pos="1871"/>
              </w:tabs>
              <w:jc w:val="right"/>
              <w:rPr>
                <w:szCs w:val="24"/>
              </w:rPr>
            </w:pPr>
            <w:bookmarkStart w:id="2544" w:name="N21_6_1"/>
            <w:r>
              <w:rPr>
                <w:szCs w:val="24"/>
              </w:rPr>
              <w:t>34,225.35</w:t>
            </w:r>
            <w:bookmarkEnd w:id="2544"/>
          </w:p>
        </w:tc>
        <w:tc>
          <w:tcPr>
            <w:tcW w:w="2376" w:type="dxa"/>
            <w:shd w:val="clear" w:color="auto" w:fill="auto"/>
            <w:vAlign w:val="bottom"/>
          </w:tcPr>
          <w:p>
            <w:pPr>
              <w:tabs>
                <w:tab w:val="decimal" w:pos="1794"/>
              </w:tabs>
              <w:jc w:val="right"/>
              <w:rPr>
                <w:szCs w:val="24"/>
              </w:rPr>
            </w:pPr>
            <w:bookmarkStart w:id="2545" w:name="N21_6_2"/>
            <w:r>
              <w:rPr>
                <w:szCs w:val="24"/>
              </w:rPr>
              <w:t>38,075.21</w:t>
            </w:r>
            <w:bookmarkEnd w:id="25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46" w:name="N21_7_0"/>
            <w:r>
              <w:rPr>
                <w:szCs w:val="24"/>
              </w:rPr>
              <w:t>待结算及划转款项</w:t>
            </w:r>
            <w:bookmarkEnd w:id="2546"/>
          </w:p>
        </w:tc>
        <w:tc>
          <w:tcPr>
            <w:tcW w:w="2376" w:type="dxa"/>
            <w:shd w:val="clear" w:color="auto" w:fill="auto"/>
            <w:vAlign w:val="bottom"/>
          </w:tcPr>
          <w:p>
            <w:pPr>
              <w:tabs>
                <w:tab w:val="decimal" w:pos="1871"/>
              </w:tabs>
              <w:ind w:right="283"/>
              <w:jc w:val="right"/>
              <w:rPr>
                <w:szCs w:val="24"/>
              </w:rPr>
            </w:pPr>
            <w:bookmarkStart w:id="2547" w:name="N21_7_1"/>
            <w:r>
              <w:rPr>
                <w:szCs w:val="24"/>
              </w:rPr>
              <w:t>-</w:t>
            </w:r>
            <w:bookmarkEnd w:id="2547"/>
          </w:p>
        </w:tc>
        <w:tc>
          <w:tcPr>
            <w:tcW w:w="2376" w:type="dxa"/>
            <w:shd w:val="clear" w:color="auto" w:fill="auto"/>
            <w:vAlign w:val="bottom"/>
          </w:tcPr>
          <w:p>
            <w:pPr>
              <w:tabs>
                <w:tab w:val="decimal" w:pos="1794"/>
              </w:tabs>
              <w:ind w:right="283"/>
              <w:jc w:val="right"/>
              <w:rPr>
                <w:szCs w:val="24"/>
              </w:rPr>
            </w:pPr>
            <w:bookmarkStart w:id="2548" w:name="N21_7_2"/>
            <w:r>
              <w:rPr>
                <w:szCs w:val="24"/>
              </w:rPr>
              <w:t>-</w:t>
            </w:r>
            <w:bookmarkEnd w:id="25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49" w:name="N21_8_0"/>
            <w:r>
              <w:rPr>
                <w:szCs w:val="24"/>
              </w:rPr>
              <w:t>其他</w:t>
            </w:r>
            <w:bookmarkEnd w:id="2549"/>
          </w:p>
        </w:tc>
        <w:tc>
          <w:tcPr>
            <w:tcW w:w="2376" w:type="dxa"/>
            <w:shd w:val="clear" w:color="auto" w:fill="auto"/>
            <w:vAlign w:val="bottom"/>
          </w:tcPr>
          <w:p>
            <w:pPr>
              <w:tabs>
                <w:tab w:val="decimal" w:pos="1871"/>
              </w:tabs>
              <w:ind w:right="283"/>
              <w:jc w:val="right"/>
              <w:rPr>
                <w:szCs w:val="24"/>
              </w:rPr>
            </w:pPr>
            <w:bookmarkStart w:id="2550" w:name="N21_8_1"/>
            <w:r>
              <w:rPr>
                <w:szCs w:val="24"/>
              </w:rPr>
              <w:t>-</w:t>
            </w:r>
            <w:bookmarkEnd w:id="2550"/>
          </w:p>
        </w:tc>
        <w:tc>
          <w:tcPr>
            <w:tcW w:w="2376" w:type="dxa"/>
            <w:shd w:val="clear" w:color="auto" w:fill="auto"/>
            <w:vAlign w:val="bottom"/>
          </w:tcPr>
          <w:p>
            <w:pPr>
              <w:tabs>
                <w:tab w:val="decimal" w:pos="1794"/>
              </w:tabs>
              <w:ind w:right="283"/>
              <w:jc w:val="right"/>
              <w:rPr>
                <w:szCs w:val="24"/>
              </w:rPr>
            </w:pPr>
            <w:bookmarkStart w:id="2551" w:name="N21_8_2"/>
            <w:r>
              <w:rPr>
                <w:szCs w:val="24"/>
              </w:rPr>
              <w:t>-</w:t>
            </w:r>
            <w:bookmarkEnd w:id="25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52" w:name="N21_9_0"/>
            <w:r>
              <w:rPr>
                <w:szCs w:val="24"/>
              </w:rPr>
              <w:t>合计</w:t>
            </w:r>
            <w:bookmarkEnd w:id="2552"/>
          </w:p>
        </w:tc>
        <w:tc>
          <w:tcPr>
            <w:tcW w:w="2376" w:type="dxa"/>
            <w:shd w:val="clear" w:color="auto" w:fill="auto"/>
            <w:vAlign w:val="bottom"/>
          </w:tcPr>
          <w:p>
            <w:pPr>
              <w:tabs>
                <w:tab w:val="decimal" w:pos="1871"/>
              </w:tabs>
              <w:jc w:val="right"/>
              <w:rPr>
                <w:szCs w:val="24"/>
              </w:rPr>
            </w:pPr>
            <w:bookmarkStart w:id="2553" w:name="N21_9_1"/>
            <w:r>
              <w:rPr>
                <w:szCs w:val="24"/>
              </w:rPr>
              <w:t>336,338.38</w:t>
            </w:r>
            <w:bookmarkEnd w:id="2553"/>
          </w:p>
        </w:tc>
        <w:tc>
          <w:tcPr>
            <w:tcW w:w="2376" w:type="dxa"/>
            <w:shd w:val="clear" w:color="auto" w:fill="auto"/>
            <w:vAlign w:val="bottom"/>
          </w:tcPr>
          <w:p>
            <w:pPr>
              <w:tabs>
                <w:tab w:val="decimal" w:pos="1794"/>
              </w:tabs>
              <w:jc w:val="right"/>
              <w:rPr>
                <w:szCs w:val="24"/>
              </w:rPr>
            </w:pPr>
            <w:bookmarkStart w:id="2554" w:name="N21_9_2"/>
            <w:r>
              <w:rPr>
                <w:szCs w:val="24"/>
              </w:rPr>
              <w:t>19,515,396.19</w:t>
            </w:r>
            <w:bookmarkEnd w:id="2554"/>
          </w:p>
        </w:tc>
      </w:tr>
    </w:tbl>
    <w:p/>
    <w:p>
      <w:pPr>
        <w:pStyle w:val="3"/>
        <w:tabs>
          <w:tab w:val="left" w:pos="1440"/>
          <w:tab w:val="clear" w:pos="720"/>
        </w:tabs>
        <w:ind w:left="720"/>
      </w:pPr>
      <w:r>
        <w:t>15.1.</w:t>
      </w:r>
      <w:r>
        <w:tab/>
      </w:r>
      <w:r>
        <w:t>应付利息</w:t>
      </w:r>
    </w:p>
    <w:p>
      <w:pPr>
        <w:jc w:val="right"/>
      </w:pPr>
      <w:bookmarkStart w:id="2555" w:name="NN21_12"/>
      <w:r>
        <w:t>人民币元</w:t>
      </w:r>
    </w:p>
    <w:bookmarkEnd w:id="2555"/>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105"/>
        <w:gridCol w:w="2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jc w:val="center"/>
              <w:rPr>
                <w:szCs w:val="24"/>
              </w:rPr>
            </w:pPr>
            <w:bookmarkStart w:id="2556" w:name="N21_13_0"/>
            <w:r>
              <w:rPr>
                <w:szCs w:val="24"/>
              </w:rPr>
              <w:t>项目</w:t>
            </w:r>
            <w:bookmarkEnd w:id="2556"/>
          </w:p>
        </w:tc>
        <w:tc>
          <w:tcPr>
            <w:tcW w:w="2372" w:type="dxa"/>
            <w:shd w:val="clear" w:color="auto" w:fill="auto"/>
            <w:vAlign w:val="center"/>
          </w:tcPr>
          <w:p>
            <w:pPr>
              <w:jc w:val="center"/>
              <w:rPr>
                <w:szCs w:val="24"/>
              </w:rPr>
            </w:pPr>
            <w:bookmarkStart w:id="2557" w:name="N21_13_1"/>
            <w:r>
              <w:rPr>
                <w:szCs w:val="24"/>
              </w:rPr>
              <w:t>2020年12月31日</w:t>
            </w:r>
            <w:bookmarkEnd w:id="25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rPr>
                <w:szCs w:val="24"/>
              </w:rPr>
            </w:pPr>
            <w:bookmarkStart w:id="2558" w:name="N21_14_0"/>
            <w:r>
              <w:rPr>
                <w:szCs w:val="24"/>
              </w:rPr>
              <w:t>应付向央行借款利息</w:t>
            </w:r>
            <w:bookmarkEnd w:id="2558"/>
          </w:p>
        </w:tc>
        <w:tc>
          <w:tcPr>
            <w:tcW w:w="2372" w:type="dxa"/>
            <w:shd w:val="clear" w:color="auto" w:fill="auto"/>
            <w:vAlign w:val="bottom"/>
          </w:tcPr>
          <w:p>
            <w:pPr>
              <w:tabs>
                <w:tab w:val="decimal" w:pos="1794"/>
              </w:tabs>
              <w:rPr>
                <w:szCs w:val="24"/>
              </w:rPr>
            </w:pPr>
            <w:bookmarkStart w:id="2559" w:name="N21_14_1"/>
            <w:r>
              <w:rPr>
                <w:szCs w:val="24"/>
              </w:rPr>
              <w:t>4,201.39</w:t>
            </w:r>
            <w:bookmarkEnd w:id="25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rPr>
                <w:szCs w:val="24"/>
              </w:rPr>
            </w:pPr>
            <w:bookmarkStart w:id="2560" w:name="N21_15_0"/>
            <w:r>
              <w:rPr>
                <w:szCs w:val="24"/>
              </w:rPr>
              <w:t>应付同业存放利息</w:t>
            </w:r>
            <w:bookmarkEnd w:id="2560"/>
          </w:p>
        </w:tc>
        <w:tc>
          <w:tcPr>
            <w:tcW w:w="2372" w:type="dxa"/>
            <w:shd w:val="clear" w:color="auto" w:fill="auto"/>
            <w:vAlign w:val="bottom"/>
          </w:tcPr>
          <w:p>
            <w:pPr>
              <w:tabs>
                <w:tab w:val="decimal" w:pos="1794"/>
              </w:tabs>
              <w:rPr>
                <w:szCs w:val="24"/>
              </w:rPr>
            </w:pPr>
            <w:bookmarkStart w:id="2561" w:name="N21_15_1"/>
            <w:r>
              <w:rPr>
                <w:szCs w:val="24"/>
              </w:rPr>
              <w:t>-</w:t>
            </w:r>
            <w:bookmarkEnd w:id="25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rPr>
                <w:szCs w:val="24"/>
              </w:rPr>
            </w:pPr>
            <w:bookmarkStart w:id="2562" w:name="N21_16_0"/>
            <w:r>
              <w:rPr>
                <w:szCs w:val="24"/>
              </w:rPr>
              <w:t>吸收存款利息</w:t>
            </w:r>
            <w:bookmarkEnd w:id="2562"/>
          </w:p>
        </w:tc>
        <w:tc>
          <w:tcPr>
            <w:tcW w:w="2372" w:type="dxa"/>
            <w:shd w:val="clear" w:color="auto" w:fill="auto"/>
            <w:vAlign w:val="bottom"/>
          </w:tcPr>
          <w:p>
            <w:pPr>
              <w:tabs>
                <w:tab w:val="decimal" w:pos="1794"/>
              </w:tabs>
              <w:rPr>
                <w:szCs w:val="24"/>
              </w:rPr>
            </w:pPr>
            <w:bookmarkStart w:id="2563" w:name="N21_16_1"/>
            <w:r>
              <w:rPr>
                <w:szCs w:val="24"/>
              </w:rPr>
              <w:t>19,246,029.91</w:t>
            </w:r>
            <w:bookmarkEnd w:id="25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bottom"/>
          </w:tcPr>
          <w:p>
            <w:pPr>
              <w:rPr>
                <w:szCs w:val="24"/>
              </w:rPr>
            </w:pPr>
            <w:bookmarkStart w:id="2564" w:name="N21_17_0"/>
            <w:r>
              <w:rPr>
                <w:szCs w:val="24"/>
              </w:rPr>
              <w:t>其他应付利息</w:t>
            </w:r>
            <w:bookmarkEnd w:id="2564"/>
          </w:p>
        </w:tc>
        <w:tc>
          <w:tcPr>
            <w:tcW w:w="2372" w:type="dxa"/>
            <w:shd w:val="clear" w:color="auto" w:fill="auto"/>
            <w:vAlign w:val="bottom"/>
          </w:tcPr>
          <w:p>
            <w:pPr>
              <w:tabs>
                <w:tab w:val="decimal" w:pos="1794"/>
              </w:tabs>
              <w:rPr>
                <w:szCs w:val="24"/>
              </w:rPr>
            </w:pPr>
            <w:bookmarkStart w:id="2565" w:name="N21_17_1"/>
            <w:r>
              <w:rPr>
                <w:szCs w:val="24"/>
              </w:rPr>
              <w:t>-</w:t>
            </w:r>
            <w:bookmarkEnd w:id="25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105" w:type="dxa"/>
            <w:shd w:val="clear" w:color="auto" w:fill="auto"/>
            <w:vAlign w:val="center"/>
          </w:tcPr>
          <w:p>
            <w:pPr>
              <w:rPr>
                <w:szCs w:val="24"/>
              </w:rPr>
            </w:pPr>
            <w:bookmarkStart w:id="2566" w:name="N21_18_0"/>
            <w:r>
              <w:rPr>
                <w:szCs w:val="24"/>
              </w:rPr>
              <w:t>合计</w:t>
            </w:r>
            <w:bookmarkEnd w:id="2566"/>
          </w:p>
        </w:tc>
        <w:tc>
          <w:tcPr>
            <w:tcW w:w="2372" w:type="dxa"/>
            <w:shd w:val="clear" w:color="auto" w:fill="auto"/>
            <w:vAlign w:val="bottom"/>
          </w:tcPr>
          <w:p>
            <w:pPr>
              <w:tabs>
                <w:tab w:val="decimal" w:pos="1794"/>
              </w:tabs>
              <w:rPr>
                <w:szCs w:val="24"/>
              </w:rPr>
            </w:pPr>
            <w:bookmarkStart w:id="2567" w:name="N21_18_1"/>
            <w:r>
              <w:rPr>
                <w:szCs w:val="24"/>
              </w:rPr>
              <w:t>19,250,231.30</w:t>
            </w:r>
            <w:bookmarkEnd w:id="2567"/>
          </w:p>
        </w:tc>
      </w:tr>
    </w:tbl>
    <w:p/>
    <w:p>
      <w:pPr>
        <w:ind w:left="720"/>
        <w:jc w:val="both"/>
      </w:pPr>
      <w:bookmarkStart w:id="2568" w:name="NN21_20"/>
      <w:r>
        <w:t>于2021年12月31日，本银行的应付利息余额仅为相关金融工具已到期应支付但于资产负债表日尚未支付的利息。</w:t>
      </w:r>
    </w:p>
    <w:bookmarkEnd w:id="2568"/>
    <w:p>
      <w:bookmarkStart w:id="2569" w:name="sheetend21"/>
      <w:bookmarkEnd w:id="2569"/>
    </w:p>
    <w:p>
      <w:pPr>
        <w:pStyle w:val="3"/>
        <w:ind w:left="720"/>
      </w:pPr>
      <w:bookmarkStart w:id="2570" w:name="sheetstart22"/>
      <w:bookmarkEnd w:id="2570"/>
      <w:r>
        <w:t>16.</w:t>
      </w:r>
      <w:r>
        <w:tab/>
      </w:r>
      <w:r>
        <w:t>股本</w:t>
      </w:r>
    </w:p>
    <w:p>
      <w:pPr>
        <w:jc w:val="right"/>
      </w:pPr>
      <w:bookmarkStart w:id="2571" w:name="NN22_0"/>
    </w:p>
    <w:bookmarkEnd w:id="257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2572" w:name="N22_1_0"/>
            <w:r>
              <w:rPr>
                <w:szCs w:val="24"/>
              </w:rPr>
              <w:t>项目</w:t>
            </w:r>
            <w:bookmarkEnd w:id="2572"/>
          </w:p>
        </w:tc>
        <w:tc>
          <w:tcPr>
            <w:tcW w:w="2376" w:type="dxa"/>
            <w:shd w:val="clear" w:color="auto" w:fill="auto"/>
            <w:vAlign w:val="center"/>
          </w:tcPr>
          <w:p>
            <w:pPr>
              <w:jc w:val="center"/>
              <w:rPr>
                <w:szCs w:val="24"/>
              </w:rPr>
            </w:pPr>
            <w:bookmarkStart w:id="2573" w:name="N22_1_1"/>
            <w:r>
              <w:rPr>
                <w:szCs w:val="24"/>
              </w:rPr>
              <w:t>2021年12月31日</w:t>
            </w:r>
            <w:bookmarkEnd w:id="2573"/>
          </w:p>
        </w:tc>
        <w:tc>
          <w:tcPr>
            <w:tcW w:w="2376" w:type="dxa"/>
            <w:shd w:val="clear" w:color="auto" w:fill="auto"/>
            <w:vAlign w:val="center"/>
          </w:tcPr>
          <w:p>
            <w:pPr>
              <w:jc w:val="center"/>
              <w:rPr>
                <w:szCs w:val="24"/>
              </w:rPr>
            </w:pPr>
            <w:bookmarkStart w:id="2574" w:name="N22_1_2"/>
            <w:r>
              <w:rPr>
                <w:szCs w:val="24"/>
              </w:rPr>
              <w:t>2020年12月31日</w:t>
            </w:r>
            <w:bookmarkEnd w:id="25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75" w:name="N22_2_0"/>
            <w:r>
              <w:rPr>
                <w:szCs w:val="24"/>
              </w:rPr>
              <w:t>股数(股)</w:t>
            </w:r>
            <w:bookmarkEnd w:id="2575"/>
          </w:p>
        </w:tc>
        <w:tc>
          <w:tcPr>
            <w:tcW w:w="2376" w:type="dxa"/>
            <w:shd w:val="clear" w:color="auto" w:fill="auto"/>
            <w:vAlign w:val="center"/>
          </w:tcPr>
          <w:p>
            <w:pPr>
              <w:tabs>
                <w:tab w:val="decimal" w:pos="1816"/>
              </w:tabs>
              <w:ind w:right="33"/>
              <w:jc w:val="right"/>
              <w:rPr>
                <w:szCs w:val="24"/>
              </w:rPr>
            </w:pPr>
            <w:bookmarkStart w:id="2576" w:name="N22_2_1"/>
            <w:r>
              <w:rPr>
                <w:szCs w:val="24"/>
              </w:rPr>
              <w:t>124,859,500</w:t>
            </w:r>
            <w:bookmarkEnd w:id="2576"/>
          </w:p>
        </w:tc>
        <w:tc>
          <w:tcPr>
            <w:tcW w:w="2376" w:type="dxa"/>
            <w:shd w:val="clear" w:color="auto" w:fill="auto"/>
            <w:vAlign w:val="center"/>
          </w:tcPr>
          <w:p>
            <w:pPr>
              <w:tabs>
                <w:tab w:val="decimal" w:pos="1816"/>
              </w:tabs>
              <w:ind w:right="19"/>
              <w:jc w:val="right"/>
              <w:rPr>
                <w:szCs w:val="24"/>
              </w:rPr>
            </w:pPr>
            <w:bookmarkStart w:id="2577" w:name="N22_2_2"/>
            <w:r>
              <w:rPr>
                <w:szCs w:val="24"/>
              </w:rPr>
              <w:t>124,859,500</w:t>
            </w:r>
            <w:bookmarkEnd w:id="25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578" w:name="N22_3_0"/>
            <w:r>
              <w:rPr>
                <w:szCs w:val="24"/>
              </w:rPr>
              <w:t>股本(人民币元)</w:t>
            </w:r>
            <w:bookmarkEnd w:id="2578"/>
          </w:p>
        </w:tc>
        <w:tc>
          <w:tcPr>
            <w:tcW w:w="2376" w:type="dxa"/>
            <w:shd w:val="clear" w:color="auto" w:fill="auto"/>
            <w:vAlign w:val="center"/>
          </w:tcPr>
          <w:p>
            <w:pPr>
              <w:tabs>
                <w:tab w:val="decimal" w:pos="1816"/>
              </w:tabs>
              <w:rPr>
                <w:szCs w:val="24"/>
              </w:rPr>
            </w:pPr>
            <w:bookmarkStart w:id="2579" w:name="N22_3_1"/>
            <w:r>
              <w:rPr>
                <w:szCs w:val="24"/>
              </w:rPr>
              <w:t>124,859,500.00</w:t>
            </w:r>
            <w:bookmarkEnd w:id="2579"/>
          </w:p>
        </w:tc>
        <w:tc>
          <w:tcPr>
            <w:tcW w:w="2376" w:type="dxa"/>
            <w:shd w:val="clear" w:color="auto" w:fill="auto"/>
            <w:vAlign w:val="center"/>
          </w:tcPr>
          <w:p>
            <w:pPr>
              <w:tabs>
                <w:tab w:val="decimal" w:pos="1834"/>
              </w:tabs>
              <w:rPr>
                <w:szCs w:val="24"/>
              </w:rPr>
            </w:pPr>
            <w:bookmarkStart w:id="2580" w:name="N22_3_2"/>
            <w:r>
              <w:rPr>
                <w:szCs w:val="24"/>
              </w:rPr>
              <w:t>124,859,500.00</w:t>
            </w:r>
            <w:bookmarkEnd w:id="2580"/>
          </w:p>
        </w:tc>
      </w:tr>
    </w:tbl>
    <w:p/>
    <w:p>
      <w:pPr>
        <w:ind w:left="720"/>
        <w:jc w:val="both"/>
      </w:pPr>
      <w:bookmarkStart w:id="2581" w:name="NN22_5"/>
      <w:r>
        <w:t>2012年5月，经中国银行业监督管理委员会聊城监管分局以《聊城银监分局关于同意茌平沪农商村镇银行股份有限公司开业的批复》(银监聊城准[2012]50号)批准成立，本银行注册资本人民币50,000,000.00元，业经立信会计师事务所(特殊普通合伙)山东分所《信会师鲁验字[2012]第0005号》验资报告予以审验。</w:t>
      </w:r>
    </w:p>
    <w:bookmarkEnd w:id="2581"/>
    <w:p>
      <w:pPr>
        <w:tabs>
          <w:tab w:val="left" w:pos="720"/>
        </w:tabs>
        <w:jc w:val="both"/>
      </w:pPr>
      <w:r>
        <w:br w:type="page"/>
      </w:r>
      <w:r>
        <w:t>八、</w:t>
      </w:r>
      <w:r>
        <w:tab/>
      </w:r>
      <w:r>
        <w:t>财务报表附注 - 续</w:t>
      </w:r>
    </w:p>
    <w:p>
      <w:pPr>
        <w:tabs>
          <w:tab w:val="left" w:pos="720"/>
        </w:tabs>
        <w:jc w:val="both"/>
      </w:pPr>
    </w:p>
    <w:p>
      <w:pPr>
        <w:tabs>
          <w:tab w:val="left" w:pos="720"/>
        </w:tabs>
        <w:ind w:left="720"/>
      </w:pPr>
      <w:r>
        <w:t>16.</w:t>
      </w:r>
      <w:r>
        <w:tab/>
      </w:r>
      <w:r>
        <w:t>股本 - 续</w:t>
      </w:r>
    </w:p>
    <w:p>
      <w:pPr>
        <w:tabs>
          <w:tab w:val="left" w:pos="720"/>
        </w:tabs>
        <w:ind w:left="720"/>
      </w:pPr>
      <w:bookmarkStart w:id="2582" w:name="sheetend22"/>
      <w:bookmarkEnd w:id="2582"/>
    </w:p>
    <w:p>
      <w:pPr>
        <w:ind w:left="720"/>
        <w:jc w:val="both"/>
      </w:pPr>
      <w:bookmarkStart w:id="2583" w:name="NN22_7"/>
      <w:r>
        <w:t>2019年6月，经中国银行保险监督管理委员会上海监管局出具的《上海银保监局关于同意上海农村商业银行增资山东、湖南、云南10家村镇银行的批复》(沪银保监复[2019]434号)、中国银行保险监督管理委员会聊城监管分局出具的《聊城银保监分局关于同意茌平沪农商村镇银行股份有限公司定向募股方案的批复》(聊银保监准[2019]26号)及中国银行保险监督管理委员会山东监管局出具的《山东银保监局关于同意茌平沪农商村镇银行变更股权的批复》(鲁银保监准[2019]639号)，本银行增资注册资本人民币74,859,500.00元，由上海农村商业银行股份有限公司一次缴足，变更后注册资本为人民币为124,859,500.00元，业经德勤华永会计师事务所(特殊普通合伙)《德师报(验)字(19)第00308号》验资报告予以审验。</w:t>
      </w:r>
    </w:p>
    <w:bookmarkEnd w:id="2583"/>
    <w:p/>
    <w:p>
      <w:pPr>
        <w:pStyle w:val="3"/>
        <w:ind w:left="720"/>
      </w:pPr>
      <w:bookmarkStart w:id="2584" w:name="sheetstart23"/>
      <w:bookmarkEnd w:id="2584"/>
      <w:r>
        <w:t>17.</w:t>
      </w:r>
      <w:r>
        <w:tab/>
      </w:r>
      <w:r>
        <w:t>盈余公积</w:t>
      </w:r>
    </w:p>
    <w:p>
      <w:pPr>
        <w:jc w:val="right"/>
      </w:pPr>
      <w:bookmarkStart w:id="2585" w:name="NN23_0"/>
      <w:r>
        <w:t>人民币元</w:t>
      </w:r>
    </w:p>
    <w:bookmarkEnd w:id="2585"/>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999"/>
        <w:gridCol w:w="1869"/>
        <w:gridCol w:w="1870"/>
        <w:gridCol w:w="1869"/>
        <w:gridCol w:w="1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center"/>
          </w:tcPr>
          <w:p>
            <w:pPr>
              <w:jc w:val="center"/>
            </w:pPr>
            <w:bookmarkStart w:id="2586" w:name="N23_1_0"/>
            <w:r>
              <w:t>项目</w:t>
            </w:r>
            <w:bookmarkEnd w:id="2586"/>
          </w:p>
        </w:tc>
        <w:tc>
          <w:tcPr>
            <w:tcW w:w="1869" w:type="dxa"/>
            <w:shd w:val="clear" w:color="auto" w:fill="auto"/>
            <w:vAlign w:val="center"/>
          </w:tcPr>
          <w:p>
            <w:pPr>
              <w:jc w:val="center"/>
            </w:pPr>
            <w:bookmarkStart w:id="2587" w:name="N23_1_1"/>
            <w:r>
              <w:t>2021年</w:t>
            </w:r>
          </w:p>
          <w:p>
            <w:pPr>
              <w:jc w:val="center"/>
            </w:pPr>
            <w:r>
              <w:t>12月31日</w:t>
            </w:r>
            <w:bookmarkEnd w:id="2587"/>
          </w:p>
        </w:tc>
        <w:tc>
          <w:tcPr>
            <w:tcW w:w="1870" w:type="dxa"/>
            <w:shd w:val="clear" w:color="auto" w:fill="auto"/>
            <w:vAlign w:val="center"/>
          </w:tcPr>
          <w:p>
            <w:pPr>
              <w:jc w:val="center"/>
            </w:pPr>
            <w:bookmarkStart w:id="2588" w:name="N23_1_2"/>
            <w:r>
              <w:t>本年计提</w:t>
            </w:r>
            <w:bookmarkEnd w:id="2588"/>
          </w:p>
        </w:tc>
        <w:tc>
          <w:tcPr>
            <w:tcW w:w="1869" w:type="dxa"/>
            <w:shd w:val="clear" w:color="auto" w:fill="auto"/>
            <w:vAlign w:val="center"/>
          </w:tcPr>
          <w:p>
            <w:pPr>
              <w:jc w:val="center"/>
            </w:pPr>
            <w:bookmarkStart w:id="2589" w:name="N23_1_3"/>
            <w:r>
              <w:t>本年减少</w:t>
            </w:r>
            <w:bookmarkEnd w:id="2589"/>
          </w:p>
        </w:tc>
        <w:tc>
          <w:tcPr>
            <w:tcW w:w="1870" w:type="dxa"/>
            <w:shd w:val="clear" w:color="auto" w:fill="auto"/>
            <w:vAlign w:val="center"/>
          </w:tcPr>
          <w:p>
            <w:pPr>
              <w:jc w:val="center"/>
            </w:pPr>
            <w:bookmarkStart w:id="2590" w:name="N23_1_4"/>
            <w:r>
              <w:t>2021年</w:t>
            </w:r>
          </w:p>
          <w:p>
            <w:pPr>
              <w:jc w:val="center"/>
            </w:pPr>
            <w:r>
              <w:t>12月31日</w:t>
            </w:r>
            <w:bookmarkEnd w:id="25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center"/>
          </w:tcPr>
          <w:p>
            <w:bookmarkStart w:id="2591" w:name="N23_2_0"/>
            <w:r>
              <w:t>法定盈余公积</w:t>
            </w:r>
            <w:bookmarkEnd w:id="2591"/>
          </w:p>
        </w:tc>
        <w:tc>
          <w:tcPr>
            <w:tcW w:w="1869" w:type="dxa"/>
            <w:shd w:val="clear" w:color="auto" w:fill="auto"/>
            <w:vAlign w:val="center"/>
          </w:tcPr>
          <w:p>
            <w:pPr>
              <w:tabs>
                <w:tab w:val="decimal" w:pos="1306"/>
              </w:tabs>
            </w:pPr>
            <w:bookmarkStart w:id="2592" w:name="N23_2_1"/>
            <w:r>
              <w:t>2,255,136.19</w:t>
            </w:r>
            <w:bookmarkEnd w:id="2592"/>
          </w:p>
        </w:tc>
        <w:tc>
          <w:tcPr>
            <w:tcW w:w="1870" w:type="dxa"/>
            <w:shd w:val="clear" w:color="auto" w:fill="auto"/>
            <w:vAlign w:val="center"/>
          </w:tcPr>
          <w:p>
            <w:pPr>
              <w:tabs>
                <w:tab w:val="decimal" w:pos="1306"/>
              </w:tabs>
            </w:pPr>
            <w:bookmarkStart w:id="2593" w:name="N23_2_2"/>
            <w:r>
              <w:t>-</w:t>
            </w:r>
            <w:bookmarkEnd w:id="2593"/>
          </w:p>
        </w:tc>
        <w:tc>
          <w:tcPr>
            <w:tcW w:w="1869" w:type="dxa"/>
            <w:shd w:val="clear" w:color="auto" w:fill="auto"/>
            <w:vAlign w:val="center"/>
          </w:tcPr>
          <w:p>
            <w:pPr>
              <w:tabs>
                <w:tab w:val="decimal" w:pos="1306"/>
              </w:tabs>
            </w:pPr>
            <w:bookmarkStart w:id="2594" w:name="N23_2_3"/>
            <w:r>
              <w:t>-</w:t>
            </w:r>
            <w:bookmarkEnd w:id="2594"/>
          </w:p>
        </w:tc>
        <w:tc>
          <w:tcPr>
            <w:tcW w:w="1870" w:type="dxa"/>
            <w:shd w:val="clear" w:color="auto" w:fill="auto"/>
            <w:vAlign w:val="center"/>
          </w:tcPr>
          <w:p>
            <w:pPr>
              <w:tabs>
                <w:tab w:val="decimal" w:pos="1306"/>
              </w:tabs>
            </w:pPr>
            <w:bookmarkStart w:id="2595" w:name="N23_2_4"/>
            <w:r>
              <w:t>2,255,136.19</w:t>
            </w:r>
            <w:bookmarkEnd w:id="25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center"/>
          </w:tcPr>
          <w:p>
            <w:bookmarkStart w:id="2596" w:name="N23_3_0"/>
            <w:r>
              <w:t>任意盈余公积</w:t>
            </w:r>
            <w:bookmarkEnd w:id="2596"/>
          </w:p>
        </w:tc>
        <w:tc>
          <w:tcPr>
            <w:tcW w:w="1869" w:type="dxa"/>
            <w:shd w:val="clear" w:color="auto" w:fill="auto"/>
            <w:vAlign w:val="center"/>
          </w:tcPr>
          <w:p>
            <w:pPr>
              <w:tabs>
                <w:tab w:val="decimal" w:pos="1306"/>
              </w:tabs>
            </w:pPr>
            <w:bookmarkStart w:id="2597" w:name="N23_3_1"/>
            <w:r>
              <w:t>1,629,319.52</w:t>
            </w:r>
            <w:bookmarkEnd w:id="2597"/>
          </w:p>
        </w:tc>
        <w:tc>
          <w:tcPr>
            <w:tcW w:w="1870" w:type="dxa"/>
            <w:shd w:val="clear" w:color="auto" w:fill="auto"/>
            <w:vAlign w:val="center"/>
          </w:tcPr>
          <w:p>
            <w:pPr>
              <w:tabs>
                <w:tab w:val="decimal" w:pos="1306"/>
              </w:tabs>
            </w:pPr>
            <w:bookmarkStart w:id="2598" w:name="N23_3_2"/>
            <w:r>
              <w:t>-</w:t>
            </w:r>
            <w:bookmarkEnd w:id="2598"/>
          </w:p>
        </w:tc>
        <w:tc>
          <w:tcPr>
            <w:tcW w:w="1869" w:type="dxa"/>
            <w:shd w:val="clear" w:color="auto" w:fill="auto"/>
            <w:vAlign w:val="center"/>
          </w:tcPr>
          <w:p>
            <w:pPr>
              <w:tabs>
                <w:tab w:val="decimal" w:pos="1306"/>
              </w:tabs>
            </w:pPr>
            <w:bookmarkStart w:id="2599" w:name="N23_3_3"/>
            <w:r>
              <w:t>-</w:t>
            </w:r>
            <w:bookmarkEnd w:id="2599"/>
          </w:p>
        </w:tc>
        <w:tc>
          <w:tcPr>
            <w:tcW w:w="1870" w:type="dxa"/>
            <w:shd w:val="clear" w:color="auto" w:fill="auto"/>
            <w:vAlign w:val="center"/>
          </w:tcPr>
          <w:p>
            <w:pPr>
              <w:tabs>
                <w:tab w:val="decimal" w:pos="1306"/>
              </w:tabs>
            </w:pPr>
            <w:bookmarkStart w:id="2600" w:name="N23_3_4"/>
            <w:r>
              <w:t>1,629,319.52</w:t>
            </w:r>
            <w:bookmarkEnd w:id="260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center"/>
          </w:tcPr>
          <w:p>
            <w:bookmarkStart w:id="2601" w:name="N23_4_0"/>
            <w:r>
              <w:t>合计</w:t>
            </w:r>
            <w:bookmarkEnd w:id="2601"/>
          </w:p>
        </w:tc>
        <w:tc>
          <w:tcPr>
            <w:tcW w:w="1869" w:type="dxa"/>
            <w:shd w:val="clear" w:color="auto" w:fill="auto"/>
            <w:vAlign w:val="center"/>
          </w:tcPr>
          <w:p>
            <w:pPr>
              <w:tabs>
                <w:tab w:val="decimal" w:pos="1306"/>
              </w:tabs>
            </w:pPr>
            <w:bookmarkStart w:id="2602" w:name="N23_4_1"/>
            <w:r>
              <w:t>3,884,455.71</w:t>
            </w:r>
            <w:bookmarkEnd w:id="2602"/>
          </w:p>
        </w:tc>
        <w:tc>
          <w:tcPr>
            <w:tcW w:w="1870" w:type="dxa"/>
            <w:shd w:val="clear" w:color="auto" w:fill="auto"/>
            <w:vAlign w:val="center"/>
          </w:tcPr>
          <w:p>
            <w:pPr>
              <w:tabs>
                <w:tab w:val="decimal" w:pos="1306"/>
              </w:tabs>
            </w:pPr>
            <w:bookmarkStart w:id="2603" w:name="N23_4_2"/>
            <w:r>
              <w:t>-</w:t>
            </w:r>
            <w:bookmarkEnd w:id="2603"/>
          </w:p>
        </w:tc>
        <w:tc>
          <w:tcPr>
            <w:tcW w:w="1869" w:type="dxa"/>
            <w:shd w:val="clear" w:color="auto" w:fill="auto"/>
            <w:vAlign w:val="center"/>
          </w:tcPr>
          <w:p>
            <w:pPr>
              <w:tabs>
                <w:tab w:val="decimal" w:pos="1306"/>
              </w:tabs>
            </w:pPr>
            <w:bookmarkStart w:id="2604" w:name="N23_4_3"/>
            <w:r>
              <w:t>-</w:t>
            </w:r>
            <w:bookmarkEnd w:id="2604"/>
          </w:p>
        </w:tc>
        <w:tc>
          <w:tcPr>
            <w:tcW w:w="1870" w:type="dxa"/>
            <w:shd w:val="clear" w:color="auto" w:fill="auto"/>
            <w:vAlign w:val="center"/>
          </w:tcPr>
          <w:p>
            <w:pPr>
              <w:tabs>
                <w:tab w:val="decimal" w:pos="1306"/>
              </w:tabs>
            </w:pPr>
            <w:bookmarkStart w:id="2605" w:name="N23_4_4"/>
            <w:r>
              <w:t>3,884,455.71</w:t>
            </w:r>
            <w:bookmarkEnd w:id="2605"/>
          </w:p>
        </w:tc>
      </w:tr>
    </w:tbl>
    <w:p/>
    <w:p>
      <w:pPr>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999"/>
        <w:gridCol w:w="1869"/>
        <w:gridCol w:w="1870"/>
        <w:gridCol w:w="1869"/>
        <w:gridCol w:w="1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center"/>
          </w:tcPr>
          <w:p>
            <w:pPr>
              <w:jc w:val="center"/>
            </w:pPr>
            <w:bookmarkStart w:id="2606" w:name="N23_6_0"/>
            <w:r>
              <w:t>项目</w:t>
            </w:r>
            <w:bookmarkEnd w:id="2606"/>
          </w:p>
        </w:tc>
        <w:tc>
          <w:tcPr>
            <w:tcW w:w="1869" w:type="dxa"/>
            <w:shd w:val="clear" w:color="auto" w:fill="auto"/>
            <w:vAlign w:val="center"/>
          </w:tcPr>
          <w:p>
            <w:pPr>
              <w:jc w:val="center"/>
            </w:pPr>
            <w:bookmarkStart w:id="2607" w:name="N23_6_1"/>
            <w:r>
              <w:t>2020年</w:t>
            </w:r>
          </w:p>
          <w:p>
            <w:pPr>
              <w:jc w:val="center"/>
            </w:pPr>
            <w:r>
              <w:t>12月31日</w:t>
            </w:r>
            <w:bookmarkEnd w:id="2607"/>
          </w:p>
        </w:tc>
        <w:tc>
          <w:tcPr>
            <w:tcW w:w="1870" w:type="dxa"/>
            <w:shd w:val="clear" w:color="auto" w:fill="auto"/>
            <w:vAlign w:val="center"/>
          </w:tcPr>
          <w:p>
            <w:pPr>
              <w:jc w:val="center"/>
            </w:pPr>
            <w:bookmarkStart w:id="2608" w:name="N23_6_2"/>
            <w:r>
              <w:t>本年计提</w:t>
            </w:r>
            <w:bookmarkEnd w:id="2608"/>
          </w:p>
        </w:tc>
        <w:tc>
          <w:tcPr>
            <w:tcW w:w="1869" w:type="dxa"/>
            <w:shd w:val="clear" w:color="auto" w:fill="auto"/>
            <w:vAlign w:val="center"/>
          </w:tcPr>
          <w:p>
            <w:pPr>
              <w:jc w:val="center"/>
            </w:pPr>
            <w:bookmarkStart w:id="2609" w:name="N23_6_3"/>
            <w:r>
              <w:t>本年减少</w:t>
            </w:r>
            <w:bookmarkEnd w:id="2609"/>
          </w:p>
        </w:tc>
        <w:tc>
          <w:tcPr>
            <w:tcW w:w="1870" w:type="dxa"/>
            <w:shd w:val="clear" w:color="auto" w:fill="auto"/>
            <w:vAlign w:val="center"/>
          </w:tcPr>
          <w:p>
            <w:pPr>
              <w:jc w:val="center"/>
            </w:pPr>
            <w:bookmarkStart w:id="2610" w:name="N23_6_4"/>
            <w:r>
              <w:t>2020年</w:t>
            </w:r>
          </w:p>
          <w:p>
            <w:pPr>
              <w:jc w:val="center"/>
            </w:pPr>
            <w:r>
              <w:t>12月31日</w:t>
            </w:r>
            <w:bookmarkEnd w:id="26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bottom"/>
          </w:tcPr>
          <w:p>
            <w:bookmarkStart w:id="2611" w:name="N23_7_0"/>
            <w:r>
              <w:t>法定盈余公积</w:t>
            </w:r>
            <w:bookmarkEnd w:id="2611"/>
          </w:p>
        </w:tc>
        <w:tc>
          <w:tcPr>
            <w:tcW w:w="1869" w:type="dxa"/>
            <w:shd w:val="clear" w:color="auto" w:fill="auto"/>
            <w:vAlign w:val="bottom"/>
          </w:tcPr>
          <w:p>
            <w:pPr>
              <w:tabs>
                <w:tab w:val="decimal" w:pos="1306"/>
              </w:tabs>
            </w:pPr>
            <w:bookmarkStart w:id="2612" w:name="N23_7_1"/>
            <w:r>
              <w:t>2,255,136.19</w:t>
            </w:r>
            <w:bookmarkEnd w:id="2612"/>
          </w:p>
        </w:tc>
        <w:tc>
          <w:tcPr>
            <w:tcW w:w="1870" w:type="dxa"/>
            <w:shd w:val="clear" w:color="auto" w:fill="auto"/>
            <w:vAlign w:val="bottom"/>
          </w:tcPr>
          <w:p>
            <w:pPr>
              <w:tabs>
                <w:tab w:val="decimal" w:pos="1306"/>
              </w:tabs>
            </w:pPr>
            <w:bookmarkStart w:id="2613" w:name="N23_7_2"/>
            <w:r>
              <w:t>-</w:t>
            </w:r>
            <w:bookmarkEnd w:id="2613"/>
          </w:p>
        </w:tc>
        <w:tc>
          <w:tcPr>
            <w:tcW w:w="1869" w:type="dxa"/>
            <w:shd w:val="clear" w:color="auto" w:fill="auto"/>
            <w:vAlign w:val="bottom"/>
          </w:tcPr>
          <w:p>
            <w:pPr>
              <w:tabs>
                <w:tab w:val="decimal" w:pos="1306"/>
              </w:tabs>
            </w:pPr>
            <w:bookmarkStart w:id="2614" w:name="N23_7_3"/>
            <w:r>
              <w:t>-</w:t>
            </w:r>
            <w:bookmarkEnd w:id="2614"/>
          </w:p>
        </w:tc>
        <w:tc>
          <w:tcPr>
            <w:tcW w:w="1870" w:type="dxa"/>
            <w:shd w:val="clear" w:color="auto" w:fill="auto"/>
            <w:vAlign w:val="bottom"/>
          </w:tcPr>
          <w:p>
            <w:pPr>
              <w:tabs>
                <w:tab w:val="decimal" w:pos="1306"/>
              </w:tabs>
            </w:pPr>
            <w:bookmarkStart w:id="2615" w:name="N23_7_4"/>
            <w:r>
              <w:t>2,255,136.19</w:t>
            </w:r>
            <w:bookmarkEnd w:id="26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bottom"/>
          </w:tcPr>
          <w:p>
            <w:bookmarkStart w:id="2616" w:name="N23_8_0"/>
            <w:r>
              <w:t>任意盈余公积</w:t>
            </w:r>
            <w:bookmarkEnd w:id="2616"/>
          </w:p>
        </w:tc>
        <w:tc>
          <w:tcPr>
            <w:tcW w:w="1869" w:type="dxa"/>
            <w:shd w:val="clear" w:color="auto" w:fill="auto"/>
            <w:vAlign w:val="bottom"/>
          </w:tcPr>
          <w:p>
            <w:pPr>
              <w:tabs>
                <w:tab w:val="decimal" w:pos="1306"/>
              </w:tabs>
            </w:pPr>
            <w:bookmarkStart w:id="2617" w:name="N23_8_1"/>
            <w:r>
              <w:t>1,629,319.52</w:t>
            </w:r>
            <w:bookmarkEnd w:id="2617"/>
          </w:p>
        </w:tc>
        <w:tc>
          <w:tcPr>
            <w:tcW w:w="1870" w:type="dxa"/>
            <w:shd w:val="clear" w:color="auto" w:fill="auto"/>
            <w:vAlign w:val="bottom"/>
          </w:tcPr>
          <w:p>
            <w:pPr>
              <w:tabs>
                <w:tab w:val="decimal" w:pos="1306"/>
              </w:tabs>
            </w:pPr>
            <w:bookmarkStart w:id="2618" w:name="N23_8_2"/>
            <w:r>
              <w:t>-</w:t>
            </w:r>
            <w:bookmarkEnd w:id="2618"/>
          </w:p>
        </w:tc>
        <w:tc>
          <w:tcPr>
            <w:tcW w:w="1869" w:type="dxa"/>
            <w:shd w:val="clear" w:color="auto" w:fill="auto"/>
            <w:vAlign w:val="bottom"/>
          </w:tcPr>
          <w:p>
            <w:pPr>
              <w:tabs>
                <w:tab w:val="decimal" w:pos="1306"/>
              </w:tabs>
            </w:pPr>
            <w:bookmarkStart w:id="2619" w:name="N23_8_3"/>
            <w:r>
              <w:t>-</w:t>
            </w:r>
            <w:bookmarkEnd w:id="2619"/>
          </w:p>
        </w:tc>
        <w:tc>
          <w:tcPr>
            <w:tcW w:w="1870" w:type="dxa"/>
            <w:shd w:val="clear" w:color="auto" w:fill="auto"/>
            <w:vAlign w:val="bottom"/>
          </w:tcPr>
          <w:p>
            <w:pPr>
              <w:tabs>
                <w:tab w:val="decimal" w:pos="1306"/>
              </w:tabs>
            </w:pPr>
            <w:bookmarkStart w:id="2620" w:name="N23_8_4"/>
            <w:r>
              <w:t>1,629,319.52</w:t>
            </w:r>
            <w:bookmarkEnd w:id="26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9" w:type="dxa"/>
            <w:shd w:val="clear" w:color="auto" w:fill="auto"/>
            <w:vAlign w:val="bottom"/>
          </w:tcPr>
          <w:p>
            <w:bookmarkStart w:id="2621" w:name="N23_9_0"/>
            <w:r>
              <w:t>合计</w:t>
            </w:r>
            <w:bookmarkEnd w:id="2621"/>
          </w:p>
        </w:tc>
        <w:tc>
          <w:tcPr>
            <w:tcW w:w="1869" w:type="dxa"/>
            <w:shd w:val="clear" w:color="auto" w:fill="auto"/>
            <w:vAlign w:val="bottom"/>
          </w:tcPr>
          <w:p>
            <w:pPr>
              <w:tabs>
                <w:tab w:val="decimal" w:pos="1306"/>
              </w:tabs>
            </w:pPr>
            <w:bookmarkStart w:id="2622" w:name="N23_9_1"/>
            <w:r>
              <w:t>3,884,455.71</w:t>
            </w:r>
            <w:bookmarkEnd w:id="2622"/>
          </w:p>
        </w:tc>
        <w:tc>
          <w:tcPr>
            <w:tcW w:w="1870" w:type="dxa"/>
            <w:shd w:val="clear" w:color="auto" w:fill="auto"/>
            <w:vAlign w:val="bottom"/>
          </w:tcPr>
          <w:p>
            <w:pPr>
              <w:tabs>
                <w:tab w:val="decimal" w:pos="1306"/>
              </w:tabs>
            </w:pPr>
            <w:bookmarkStart w:id="2623" w:name="N23_9_2"/>
            <w:r>
              <w:t>-</w:t>
            </w:r>
            <w:bookmarkEnd w:id="2623"/>
          </w:p>
        </w:tc>
        <w:tc>
          <w:tcPr>
            <w:tcW w:w="1869" w:type="dxa"/>
            <w:shd w:val="clear" w:color="auto" w:fill="auto"/>
            <w:vAlign w:val="bottom"/>
          </w:tcPr>
          <w:p>
            <w:pPr>
              <w:tabs>
                <w:tab w:val="decimal" w:pos="1306"/>
              </w:tabs>
            </w:pPr>
            <w:bookmarkStart w:id="2624" w:name="N23_9_3"/>
            <w:r>
              <w:t>-</w:t>
            </w:r>
            <w:bookmarkEnd w:id="2624"/>
          </w:p>
        </w:tc>
        <w:tc>
          <w:tcPr>
            <w:tcW w:w="1870" w:type="dxa"/>
            <w:shd w:val="clear" w:color="auto" w:fill="auto"/>
            <w:vAlign w:val="bottom"/>
          </w:tcPr>
          <w:p>
            <w:pPr>
              <w:tabs>
                <w:tab w:val="decimal" w:pos="1306"/>
              </w:tabs>
            </w:pPr>
            <w:bookmarkStart w:id="2625" w:name="N23_9_4"/>
            <w:r>
              <w:t>3,884,455.71</w:t>
            </w:r>
            <w:bookmarkEnd w:id="2625"/>
          </w:p>
        </w:tc>
      </w:tr>
    </w:tbl>
    <w:p/>
    <w:p>
      <w:pPr>
        <w:ind w:left="720"/>
        <w:jc w:val="both"/>
      </w:pPr>
      <w:bookmarkStart w:id="2626" w:name="NN23_10"/>
      <w:r>
        <w:t>根据《中华人民共和国公司法》和本银行章程，本银行按年度净利润的10%提取法定盈余公积金。当法定盈余公积金累计额达到股本的50%以上时，可以不再提取。法定盈余公积金经有关部门批准后可用于弥补亏损，或者增加股本。除了用于弥补亏损外，法定盈余公积金于增加股本后，其余额不得少于股本的25%。</w:t>
      </w:r>
    </w:p>
    <w:bookmarkEnd w:id="2626"/>
    <w:p>
      <w:bookmarkStart w:id="2627" w:name="sheetend23"/>
      <w:bookmarkEnd w:id="2627"/>
    </w:p>
    <w:p>
      <w:pPr>
        <w:pStyle w:val="3"/>
        <w:ind w:left="720"/>
      </w:pPr>
      <w:bookmarkStart w:id="2628" w:name="sheetstart24"/>
      <w:bookmarkEnd w:id="2628"/>
      <w:r>
        <w:t>18.</w:t>
      </w:r>
      <w:r>
        <w:tab/>
      </w:r>
      <w:r>
        <w:t>一般风险准备</w:t>
      </w:r>
    </w:p>
    <w:p>
      <w:pPr>
        <w:jc w:val="right"/>
      </w:pPr>
      <w:bookmarkStart w:id="2629" w:name="NN24_0"/>
      <w:r>
        <w:t>人民币元</w:t>
      </w:r>
    </w:p>
    <w:bookmarkEnd w:id="2629"/>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993"/>
        <w:gridCol w:w="1871"/>
        <w:gridCol w:w="1871"/>
        <w:gridCol w:w="1871"/>
        <w:gridCol w:w="1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3" w:type="dxa"/>
            <w:shd w:val="clear" w:color="auto" w:fill="auto"/>
            <w:vAlign w:val="center"/>
          </w:tcPr>
          <w:p>
            <w:pPr>
              <w:jc w:val="center"/>
            </w:pPr>
            <w:bookmarkStart w:id="2630" w:name="N24_1_0"/>
            <w:r>
              <w:t>项目</w:t>
            </w:r>
            <w:bookmarkEnd w:id="2630"/>
          </w:p>
        </w:tc>
        <w:tc>
          <w:tcPr>
            <w:tcW w:w="1871" w:type="dxa"/>
            <w:shd w:val="clear" w:color="auto" w:fill="auto"/>
            <w:vAlign w:val="center"/>
          </w:tcPr>
          <w:p>
            <w:pPr>
              <w:jc w:val="center"/>
            </w:pPr>
            <w:bookmarkStart w:id="2631" w:name="N24_1_1"/>
            <w:r>
              <w:t>2021年</w:t>
            </w:r>
          </w:p>
          <w:p>
            <w:pPr>
              <w:jc w:val="center"/>
            </w:pPr>
            <w:r>
              <w:t>1月1日</w:t>
            </w:r>
            <w:bookmarkEnd w:id="2631"/>
          </w:p>
        </w:tc>
        <w:tc>
          <w:tcPr>
            <w:tcW w:w="1871" w:type="dxa"/>
            <w:shd w:val="clear" w:color="auto" w:fill="auto"/>
            <w:vAlign w:val="center"/>
          </w:tcPr>
          <w:p>
            <w:pPr>
              <w:jc w:val="center"/>
            </w:pPr>
            <w:bookmarkStart w:id="2632" w:name="N24_1_2"/>
            <w:r>
              <w:t>本年计提</w:t>
            </w:r>
            <w:bookmarkEnd w:id="2632"/>
          </w:p>
        </w:tc>
        <w:tc>
          <w:tcPr>
            <w:tcW w:w="1871" w:type="dxa"/>
            <w:shd w:val="clear" w:color="auto" w:fill="auto"/>
            <w:vAlign w:val="center"/>
          </w:tcPr>
          <w:p>
            <w:pPr>
              <w:jc w:val="center"/>
            </w:pPr>
            <w:bookmarkStart w:id="2633" w:name="N24_1_3"/>
            <w:r>
              <w:t>本年减少</w:t>
            </w:r>
            <w:bookmarkEnd w:id="2633"/>
          </w:p>
        </w:tc>
        <w:tc>
          <w:tcPr>
            <w:tcW w:w="1871" w:type="dxa"/>
            <w:shd w:val="clear" w:color="auto" w:fill="auto"/>
            <w:vAlign w:val="center"/>
          </w:tcPr>
          <w:p>
            <w:pPr>
              <w:jc w:val="center"/>
            </w:pPr>
            <w:bookmarkStart w:id="2634" w:name="N24_1_4"/>
            <w:r>
              <w:t>2021年</w:t>
            </w:r>
          </w:p>
          <w:p>
            <w:pPr>
              <w:jc w:val="center"/>
            </w:pPr>
            <w:r>
              <w:t>12月31日</w:t>
            </w:r>
            <w:bookmarkEnd w:id="26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3" w:type="dxa"/>
            <w:shd w:val="clear" w:color="auto" w:fill="auto"/>
            <w:vAlign w:val="center"/>
          </w:tcPr>
          <w:p>
            <w:bookmarkStart w:id="2635" w:name="N24_2_0"/>
            <w:r>
              <w:t>一般风险准备</w:t>
            </w:r>
            <w:bookmarkEnd w:id="2635"/>
          </w:p>
        </w:tc>
        <w:tc>
          <w:tcPr>
            <w:tcW w:w="1871" w:type="dxa"/>
            <w:shd w:val="clear" w:color="auto" w:fill="auto"/>
            <w:vAlign w:val="center"/>
          </w:tcPr>
          <w:p>
            <w:pPr>
              <w:tabs>
                <w:tab w:val="decimal" w:pos="1306"/>
              </w:tabs>
            </w:pPr>
            <w:bookmarkStart w:id="2636" w:name="N24_2_1"/>
            <w:r>
              <w:t>8,347,490.29</w:t>
            </w:r>
            <w:bookmarkEnd w:id="2636"/>
          </w:p>
        </w:tc>
        <w:tc>
          <w:tcPr>
            <w:tcW w:w="1871" w:type="dxa"/>
            <w:shd w:val="clear" w:color="auto" w:fill="auto"/>
            <w:vAlign w:val="center"/>
          </w:tcPr>
          <w:p>
            <w:pPr>
              <w:tabs>
                <w:tab w:val="decimal" w:pos="1306"/>
              </w:tabs>
            </w:pPr>
            <w:bookmarkStart w:id="2637" w:name="N24_2_2"/>
            <w:r>
              <w:t>-</w:t>
            </w:r>
            <w:bookmarkEnd w:id="2637"/>
          </w:p>
        </w:tc>
        <w:tc>
          <w:tcPr>
            <w:tcW w:w="1871" w:type="dxa"/>
            <w:shd w:val="clear" w:color="auto" w:fill="auto"/>
            <w:vAlign w:val="center"/>
          </w:tcPr>
          <w:p>
            <w:pPr>
              <w:tabs>
                <w:tab w:val="decimal" w:pos="1306"/>
              </w:tabs>
            </w:pPr>
            <w:bookmarkStart w:id="2638" w:name="N24_2_3"/>
            <w:r>
              <w:t>-</w:t>
            </w:r>
            <w:bookmarkEnd w:id="2638"/>
          </w:p>
        </w:tc>
        <w:tc>
          <w:tcPr>
            <w:tcW w:w="1871" w:type="dxa"/>
            <w:shd w:val="clear" w:color="auto" w:fill="auto"/>
            <w:vAlign w:val="center"/>
          </w:tcPr>
          <w:p>
            <w:pPr>
              <w:tabs>
                <w:tab w:val="decimal" w:pos="1306"/>
              </w:tabs>
            </w:pPr>
            <w:bookmarkStart w:id="2639" w:name="N24_2_4"/>
            <w:r>
              <w:t>8,347,490.29</w:t>
            </w:r>
            <w:bookmarkEnd w:id="2639"/>
          </w:p>
        </w:tc>
      </w:tr>
    </w:tbl>
    <w:p>
      <w:pPr>
        <w:jc w:val="right"/>
      </w:pPr>
    </w:p>
    <w:p>
      <w:pPr>
        <w:jc w:val="right"/>
      </w:pPr>
      <w:bookmarkStart w:id="2640" w:name="NN24_4"/>
      <w:r>
        <w:t>人民币元</w:t>
      </w:r>
    </w:p>
    <w:bookmarkEnd w:id="2640"/>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993"/>
        <w:gridCol w:w="1871"/>
        <w:gridCol w:w="1871"/>
        <w:gridCol w:w="1871"/>
        <w:gridCol w:w="1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3" w:type="dxa"/>
            <w:shd w:val="clear" w:color="auto" w:fill="auto"/>
            <w:vAlign w:val="center"/>
          </w:tcPr>
          <w:p>
            <w:pPr>
              <w:jc w:val="center"/>
            </w:pPr>
            <w:bookmarkStart w:id="2641" w:name="N24_5_0"/>
            <w:r>
              <w:t>项目</w:t>
            </w:r>
            <w:bookmarkEnd w:id="2641"/>
          </w:p>
        </w:tc>
        <w:tc>
          <w:tcPr>
            <w:tcW w:w="1871" w:type="dxa"/>
            <w:shd w:val="clear" w:color="auto" w:fill="auto"/>
            <w:vAlign w:val="center"/>
          </w:tcPr>
          <w:p>
            <w:pPr>
              <w:jc w:val="center"/>
            </w:pPr>
            <w:bookmarkStart w:id="2642" w:name="N24_5_1"/>
            <w:r>
              <w:t>2020年</w:t>
            </w:r>
          </w:p>
          <w:p>
            <w:pPr>
              <w:jc w:val="center"/>
            </w:pPr>
            <w:r>
              <w:t>1月1日</w:t>
            </w:r>
            <w:bookmarkEnd w:id="2642"/>
          </w:p>
        </w:tc>
        <w:tc>
          <w:tcPr>
            <w:tcW w:w="1871" w:type="dxa"/>
            <w:shd w:val="clear" w:color="auto" w:fill="auto"/>
            <w:vAlign w:val="center"/>
          </w:tcPr>
          <w:p>
            <w:pPr>
              <w:jc w:val="center"/>
            </w:pPr>
            <w:bookmarkStart w:id="2643" w:name="N24_5_2"/>
            <w:r>
              <w:t>本年计提</w:t>
            </w:r>
            <w:bookmarkEnd w:id="2643"/>
          </w:p>
        </w:tc>
        <w:tc>
          <w:tcPr>
            <w:tcW w:w="1871" w:type="dxa"/>
            <w:shd w:val="clear" w:color="auto" w:fill="auto"/>
            <w:vAlign w:val="center"/>
          </w:tcPr>
          <w:p>
            <w:pPr>
              <w:jc w:val="center"/>
            </w:pPr>
            <w:bookmarkStart w:id="2644" w:name="N24_5_3"/>
            <w:r>
              <w:t>本年减少</w:t>
            </w:r>
            <w:bookmarkEnd w:id="2644"/>
          </w:p>
        </w:tc>
        <w:tc>
          <w:tcPr>
            <w:tcW w:w="1871" w:type="dxa"/>
            <w:shd w:val="clear" w:color="auto" w:fill="auto"/>
            <w:vAlign w:val="center"/>
          </w:tcPr>
          <w:p>
            <w:pPr>
              <w:jc w:val="center"/>
            </w:pPr>
            <w:bookmarkStart w:id="2645" w:name="N24_5_4"/>
            <w:r>
              <w:t>2020年</w:t>
            </w:r>
          </w:p>
          <w:p>
            <w:pPr>
              <w:jc w:val="center"/>
            </w:pPr>
            <w:r>
              <w:t>12月31日</w:t>
            </w:r>
            <w:bookmarkEnd w:id="26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993" w:type="dxa"/>
            <w:shd w:val="clear" w:color="auto" w:fill="auto"/>
            <w:vAlign w:val="center"/>
          </w:tcPr>
          <w:p>
            <w:bookmarkStart w:id="2646" w:name="N24_6_0"/>
            <w:r>
              <w:t>一般风险准备</w:t>
            </w:r>
            <w:bookmarkEnd w:id="2646"/>
          </w:p>
        </w:tc>
        <w:tc>
          <w:tcPr>
            <w:tcW w:w="1871" w:type="dxa"/>
            <w:shd w:val="clear" w:color="auto" w:fill="auto"/>
            <w:vAlign w:val="center"/>
          </w:tcPr>
          <w:p>
            <w:pPr>
              <w:tabs>
                <w:tab w:val="decimal" w:pos="1306"/>
              </w:tabs>
            </w:pPr>
            <w:bookmarkStart w:id="2647" w:name="N24_6_1"/>
            <w:r>
              <w:t>8,347,490.29</w:t>
            </w:r>
            <w:bookmarkEnd w:id="2647"/>
          </w:p>
        </w:tc>
        <w:tc>
          <w:tcPr>
            <w:tcW w:w="1871" w:type="dxa"/>
            <w:shd w:val="clear" w:color="auto" w:fill="auto"/>
            <w:vAlign w:val="center"/>
          </w:tcPr>
          <w:p>
            <w:pPr>
              <w:tabs>
                <w:tab w:val="decimal" w:pos="1306"/>
              </w:tabs>
            </w:pPr>
            <w:bookmarkStart w:id="2648" w:name="N24_6_2"/>
            <w:r>
              <w:t>-</w:t>
            </w:r>
            <w:bookmarkEnd w:id="2648"/>
          </w:p>
        </w:tc>
        <w:tc>
          <w:tcPr>
            <w:tcW w:w="1871" w:type="dxa"/>
            <w:shd w:val="clear" w:color="auto" w:fill="auto"/>
            <w:vAlign w:val="center"/>
          </w:tcPr>
          <w:p>
            <w:pPr>
              <w:tabs>
                <w:tab w:val="decimal" w:pos="1306"/>
              </w:tabs>
            </w:pPr>
            <w:bookmarkStart w:id="2649" w:name="N24_6_3"/>
            <w:r>
              <w:t>-</w:t>
            </w:r>
            <w:bookmarkEnd w:id="2649"/>
          </w:p>
        </w:tc>
        <w:tc>
          <w:tcPr>
            <w:tcW w:w="1871" w:type="dxa"/>
            <w:shd w:val="clear" w:color="auto" w:fill="auto"/>
            <w:vAlign w:val="center"/>
          </w:tcPr>
          <w:p>
            <w:pPr>
              <w:tabs>
                <w:tab w:val="decimal" w:pos="1306"/>
              </w:tabs>
            </w:pPr>
            <w:bookmarkStart w:id="2650" w:name="N24_6_4"/>
            <w:r>
              <w:t>8,347,490.29</w:t>
            </w:r>
            <w:bookmarkEnd w:id="2650"/>
          </w:p>
        </w:tc>
      </w:tr>
    </w:tbl>
    <w:p/>
    <w:p>
      <w:pPr>
        <w:spacing w:after="160" w:line="259" w:lineRule="auto"/>
      </w:pPr>
      <w:r>
        <w:br w:type="page"/>
      </w:r>
    </w:p>
    <w:p>
      <w:pPr>
        <w:tabs>
          <w:tab w:val="left" w:pos="720"/>
        </w:tabs>
        <w:jc w:val="both"/>
      </w:pPr>
      <w:r>
        <w:t>八、</w:t>
      </w:r>
      <w:r>
        <w:tab/>
      </w:r>
      <w:r>
        <w:t>财务报表附注 - 续</w:t>
      </w:r>
    </w:p>
    <w:p/>
    <w:p>
      <w:pPr>
        <w:pStyle w:val="3"/>
        <w:ind w:left="720"/>
      </w:pPr>
      <w:bookmarkStart w:id="2651" w:name="sheetstart25"/>
      <w:bookmarkEnd w:id="2651"/>
      <w:r>
        <w:t>19.</w:t>
      </w:r>
      <w:r>
        <w:tab/>
      </w:r>
      <w:r>
        <w:t>未分配利润</w:t>
      </w:r>
      <w:r>
        <w:rPr>
          <w:rFonts w:hint="eastAsia"/>
        </w:rPr>
        <w:t>/(累计亏损)</w:t>
      </w:r>
    </w:p>
    <w:p>
      <w:pPr>
        <w:jc w:val="right"/>
      </w:pPr>
      <w:bookmarkStart w:id="2652" w:name="NN25_0"/>
      <w:r>
        <w:t>人民币元</w:t>
      </w:r>
    </w:p>
    <w:bookmarkEnd w:id="2652"/>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2653" w:name="N25_1_0"/>
            <w:r>
              <w:rPr>
                <w:rFonts w:hint="eastAsia"/>
                <w:szCs w:val="24"/>
              </w:rPr>
              <w:t>项目</w:t>
            </w:r>
            <w:bookmarkEnd w:id="2653"/>
          </w:p>
        </w:tc>
        <w:tc>
          <w:tcPr>
            <w:tcW w:w="2376" w:type="dxa"/>
            <w:shd w:val="clear" w:color="auto" w:fill="auto"/>
            <w:vAlign w:val="center"/>
          </w:tcPr>
          <w:p>
            <w:pPr>
              <w:jc w:val="center"/>
              <w:rPr>
                <w:szCs w:val="24"/>
              </w:rPr>
            </w:pPr>
            <w:bookmarkStart w:id="2654" w:name="N25_1_1"/>
            <w:r>
              <w:rPr>
                <w:szCs w:val="24"/>
              </w:rPr>
              <w:t>2021</w:t>
            </w:r>
            <w:r>
              <w:rPr>
                <w:rFonts w:hint="eastAsia"/>
                <w:szCs w:val="24"/>
              </w:rPr>
              <w:t>年</w:t>
            </w:r>
            <w:r>
              <w:rPr>
                <w:szCs w:val="24"/>
              </w:rPr>
              <w:t>12</w:t>
            </w:r>
            <w:r>
              <w:rPr>
                <w:rFonts w:hint="eastAsia"/>
                <w:szCs w:val="24"/>
              </w:rPr>
              <w:t>月</w:t>
            </w:r>
            <w:r>
              <w:rPr>
                <w:szCs w:val="24"/>
              </w:rPr>
              <w:t>31</w:t>
            </w:r>
            <w:r>
              <w:rPr>
                <w:rFonts w:hint="eastAsia"/>
                <w:szCs w:val="24"/>
              </w:rPr>
              <w:t>日</w:t>
            </w:r>
            <w:bookmarkEnd w:id="2654"/>
          </w:p>
        </w:tc>
        <w:tc>
          <w:tcPr>
            <w:tcW w:w="2376" w:type="dxa"/>
            <w:shd w:val="clear" w:color="auto" w:fill="auto"/>
            <w:vAlign w:val="center"/>
          </w:tcPr>
          <w:p>
            <w:pPr>
              <w:jc w:val="center"/>
              <w:rPr>
                <w:szCs w:val="24"/>
              </w:rPr>
            </w:pPr>
            <w:bookmarkStart w:id="2655" w:name="N25_1_2"/>
            <w:r>
              <w:rPr>
                <w:szCs w:val="24"/>
              </w:rPr>
              <w:t>2020</w:t>
            </w:r>
            <w:r>
              <w:rPr>
                <w:rFonts w:hint="eastAsia"/>
                <w:szCs w:val="24"/>
              </w:rPr>
              <w:t>年</w:t>
            </w:r>
            <w:r>
              <w:rPr>
                <w:szCs w:val="24"/>
              </w:rPr>
              <w:t>12</w:t>
            </w:r>
            <w:r>
              <w:rPr>
                <w:rFonts w:hint="eastAsia"/>
                <w:szCs w:val="24"/>
              </w:rPr>
              <w:t>月</w:t>
            </w:r>
            <w:r>
              <w:rPr>
                <w:szCs w:val="24"/>
              </w:rPr>
              <w:t>31</w:t>
            </w:r>
            <w:r>
              <w:rPr>
                <w:rFonts w:hint="eastAsia"/>
                <w:szCs w:val="24"/>
              </w:rPr>
              <w:t>日</w:t>
            </w:r>
            <w:bookmarkEnd w:id="26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56" w:name="N25_2_0"/>
            <w:r>
              <w:rPr>
                <w:rFonts w:hint="eastAsia"/>
                <w:szCs w:val="24"/>
              </w:rPr>
              <w:t>上年年末未分配利润</w:t>
            </w:r>
            <w:r>
              <w:rPr>
                <w:szCs w:val="24"/>
              </w:rPr>
              <w:t>/(</w:t>
            </w:r>
            <w:r>
              <w:rPr>
                <w:rFonts w:hint="eastAsia"/>
                <w:szCs w:val="24"/>
              </w:rPr>
              <w:t>累计亏损</w:t>
            </w:r>
            <w:r>
              <w:rPr>
                <w:szCs w:val="24"/>
              </w:rPr>
              <w:t>)</w:t>
            </w:r>
            <w:bookmarkEnd w:id="2656"/>
          </w:p>
        </w:tc>
        <w:tc>
          <w:tcPr>
            <w:tcW w:w="2376" w:type="dxa"/>
            <w:shd w:val="clear" w:color="auto" w:fill="auto"/>
            <w:vAlign w:val="bottom"/>
          </w:tcPr>
          <w:p>
            <w:pPr>
              <w:tabs>
                <w:tab w:val="decimal" w:pos="1794"/>
              </w:tabs>
              <w:ind w:right="-57"/>
              <w:jc w:val="right"/>
              <w:rPr>
                <w:szCs w:val="24"/>
              </w:rPr>
            </w:pPr>
            <w:bookmarkStart w:id="2657" w:name="N25_2_1"/>
            <w:r>
              <w:rPr>
                <w:szCs w:val="24"/>
              </w:rPr>
              <w:t>(96,594,197.07)</w:t>
            </w:r>
            <w:bookmarkEnd w:id="2657"/>
          </w:p>
        </w:tc>
        <w:tc>
          <w:tcPr>
            <w:tcW w:w="2376" w:type="dxa"/>
            <w:shd w:val="clear" w:color="auto" w:fill="auto"/>
            <w:vAlign w:val="bottom"/>
          </w:tcPr>
          <w:p>
            <w:pPr>
              <w:tabs>
                <w:tab w:val="decimal" w:pos="1794"/>
              </w:tabs>
              <w:ind w:right="-57"/>
              <w:jc w:val="right"/>
              <w:rPr>
                <w:szCs w:val="24"/>
              </w:rPr>
            </w:pPr>
            <w:bookmarkStart w:id="2658" w:name="N25_2_2"/>
            <w:r>
              <w:rPr>
                <w:szCs w:val="24"/>
              </w:rPr>
              <w:t>(103,159,862.42)</w:t>
            </w:r>
            <w:bookmarkEnd w:id="26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59" w:name="N25_3_0"/>
            <w:r>
              <w:rPr>
                <w:rFonts w:hint="eastAsia"/>
                <w:szCs w:val="24"/>
              </w:rPr>
              <w:t>会计政策变更影响</w:t>
            </w:r>
            <w:r>
              <w:rPr>
                <w:szCs w:val="24"/>
              </w:rPr>
              <w:t>(</w:t>
            </w:r>
            <w:r>
              <w:rPr>
                <w:rFonts w:hint="eastAsia"/>
                <w:szCs w:val="24"/>
              </w:rPr>
              <w:t>附注六</w:t>
            </w:r>
            <w:r>
              <w:rPr>
                <w:szCs w:val="24"/>
              </w:rPr>
              <w:t>)</w:t>
            </w:r>
            <w:bookmarkEnd w:id="2659"/>
          </w:p>
        </w:tc>
        <w:tc>
          <w:tcPr>
            <w:tcW w:w="2376" w:type="dxa"/>
            <w:shd w:val="clear" w:color="auto" w:fill="auto"/>
            <w:vAlign w:val="bottom"/>
          </w:tcPr>
          <w:p>
            <w:pPr>
              <w:tabs>
                <w:tab w:val="decimal" w:pos="1794"/>
              </w:tabs>
              <w:ind w:right="-57"/>
              <w:jc w:val="right"/>
              <w:rPr>
                <w:szCs w:val="24"/>
              </w:rPr>
            </w:pPr>
            <w:bookmarkStart w:id="2660" w:name="N25_3_1"/>
            <w:r>
              <w:rPr>
                <w:szCs w:val="24"/>
              </w:rPr>
              <w:t>(806,157.69)</w:t>
            </w:r>
            <w:bookmarkEnd w:id="2660"/>
          </w:p>
        </w:tc>
        <w:tc>
          <w:tcPr>
            <w:tcW w:w="2376" w:type="dxa"/>
            <w:shd w:val="clear" w:color="auto" w:fill="auto"/>
            <w:vAlign w:val="bottom"/>
          </w:tcPr>
          <w:p>
            <w:pPr>
              <w:tabs>
                <w:tab w:val="decimal" w:pos="1794"/>
              </w:tabs>
              <w:ind w:right="283"/>
              <w:jc w:val="right"/>
              <w:rPr>
                <w:szCs w:val="24"/>
              </w:rPr>
            </w:pPr>
            <w:bookmarkStart w:id="2661" w:name="N25_3_2"/>
            <w:r>
              <w:rPr>
                <w:szCs w:val="24"/>
              </w:rPr>
              <w:t>-</w:t>
            </w:r>
            <w:bookmarkEnd w:id="26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62" w:name="N25_4_0"/>
            <w:r>
              <w:rPr>
                <w:rFonts w:hint="eastAsia"/>
                <w:szCs w:val="24"/>
              </w:rPr>
              <w:t>年初未分配利润</w:t>
            </w:r>
            <w:r>
              <w:rPr>
                <w:szCs w:val="24"/>
              </w:rPr>
              <w:t>/(</w:t>
            </w:r>
            <w:r>
              <w:rPr>
                <w:rFonts w:hint="eastAsia"/>
                <w:szCs w:val="24"/>
              </w:rPr>
              <w:t>累计亏损</w:t>
            </w:r>
            <w:r>
              <w:rPr>
                <w:szCs w:val="24"/>
              </w:rPr>
              <w:t>)</w:t>
            </w:r>
            <w:bookmarkEnd w:id="2662"/>
          </w:p>
        </w:tc>
        <w:tc>
          <w:tcPr>
            <w:tcW w:w="2376" w:type="dxa"/>
            <w:shd w:val="clear" w:color="auto" w:fill="auto"/>
            <w:vAlign w:val="bottom"/>
          </w:tcPr>
          <w:p>
            <w:pPr>
              <w:tabs>
                <w:tab w:val="decimal" w:pos="1794"/>
              </w:tabs>
              <w:ind w:right="-57"/>
              <w:jc w:val="right"/>
              <w:rPr>
                <w:szCs w:val="24"/>
              </w:rPr>
            </w:pPr>
            <w:bookmarkStart w:id="2663" w:name="N25_4_1"/>
            <w:r>
              <w:rPr>
                <w:szCs w:val="24"/>
              </w:rPr>
              <w:t>(97,400,354.76)</w:t>
            </w:r>
            <w:bookmarkEnd w:id="2663"/>
          </w:p>
        </w:tc>
        <w:tc>
          <w:tcPr>
            <w:tcW w:w="2376" w:type="dxa"/>
            <w:shd w:val="clear" w:color="auto" w:fill="auto"/>
            <w:vAlign w:val="bottom"/>
          </w:tcPr>
          <w:p>
            <w:pPr>
              <w:tabs>
                <w:tab w:val="decimal" w:pos="1794"/>
              </w:tabs>
              <w:ind w:right="-57"/>
              <w:jc w:val="right"/>
              <w:rPr>
                <w:szCs w:val="24"/>
              </w:rPr>
            </w:pPr>
            <w:bookmarkStart w:id="2664" w:name="N25_4_2"/>
            <w:r>
              <w:rPr>
                <w:szCs w:val="24"/>
              </w:rPr>
              <w:t>(103,159,862.42)</w:t>
            </w:r>
            <w:bookmarkEnd w:id="26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65" w:name="N25_5_0"/>
            <w:r>
              <w:rPr>
                <w:rFonts w:hint="eastAsia"/>
                <w:szCs w:val="24"/>
              </w:rPr>
              <w:t>加：本年净利润</w:t>
            </w:r>
            <w:r>
              <w:rPr>
                <w:szCs w:val="24"/>
              </w:rPr>
              <w:t>/(</w:t>
            </w:r>
            <w:r>
              <w:rPr>
                <w:rFonts w:hint="eastAsia"/>
                <w:szCs w:val="24"/>
              </w:rPr>
              <w:t>亏损</w:t>
            </w:r>
            <w:r>
              <w:rPr>
                <w:szCs w:val="24"/>
              </w:rPr>
              <w:t>)</w:t>
            </w:r>
            <w:bookmarkEnd w:id="2665"/>
          </w:p>
        </w:tc>
        <w:tc>
          <w:tcPr>
            <w:tcW w:w="2376" w:type="dxa"/>
            <w:shd w:val="clear" w:color="auto" w:fill="auto"/>
            <w:vAlign w:val="bottom"/>
          </w:tcPr>
          <w:p>
            <w:pPr>
              <w:tabs>
                <w:tab w:val="decimal" w:pos="1794"/>
              </w:tabs>
              <w:ind w:right="-57"/>
              <w:jc w:val="right"/>
              <w:rPr>
                <w:szCs w:val="24"/>
              </w:rPr>
            </w:pPr>
            <w:bookmarkStart w:id="2666" w:name="N25_5_1"/>
            <w:r>
              <w:rPr>
                <w:szCs w:val="24"/>
              </w:rPr>
              <w:t>12,002,514.75</w:t>
            </w:r>
            <w:bookmarkEnd w:id="2666"/>
          </w:p>
        </w:tc>
        <w:tc>
          <w:tcPr>
            <w:tcW w:w="2376" w:type="dxa"/>
            <w:shd w:val="clear" w:color="auto" w:fill="auto"/>
            <w:vAlign w:val="bottom"/>
          </w:tcPr>
          <w:p>
            <w:pPr>
              <w:tabs>
                <w:tab w:val="decimal" w:pos="1794"/>
              </w:tabs>
              <w:ind w:right="-57"/>
              <w:jc w:val="right"/>
              <w:rPr>
                <w:szCs w:val="24"/>
              </w:rPr>
            </w:pPr>
            <w:bookmarkStart w:id="2667" w:name="N25_5_2"/>
            <w:r>
              <w:rPr>
                <w:szCs w:val="24"/>
              </w:rPr>
              <w:t>6,565,665.35</w:t>
            </w:r>
            <w:bookmarkEnd w:id="26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68" w:name="N25_6_0"/>
            <w:r>
              <w:rPr>
                <w:rFonts w:hint="eastAsia"/>
                <w:szCs w:val="24"/>
              </w:rPr>
              <w:t>减：提取任意盈余公积</w:t>
            </w:r>
            <w:bookmarkEnd w:id="2668"/>
          </w:p>
        </w:tc>
        <w:tc>
          <w:tcPr>
            <w:tcW w:w="2376" w:type="dxa"/>
            <w:shd w:val="clear" w:color="auto" w:fill="auto"/>
            <w:vAlign w:val="bottom"/>
          </w:tcPr>
          <w:p>
            <w:pPr>
              <w:tabs>
                <w:tab w:val="decimal" w:pos="1794"/>
              </w:tabs>
              <w:ind w:right="283"/>
              <w:jc w:val="right"/>
              <w:rPr>
                <w:szCs w:val="24"/>
              </w:rPr>
            </w:pPr>
            <w:bookmarkStart w:id="2669" w:name="N25_6_1"/>
            <w:r>
              <w:rPr>
                <w:szCs w:val="24"/>
              </w:rPr>
              <w:t>-</w:t>
            </w:r>
            <w:bookmarkEnd w:id="2669"/>
          </w:p>
        </w:tc>
        <w:tc>
          <w:tcPr>
            <w:tcW w:w="2376" w:type="dxa"/>
            <w:shd w:val="clear" w:color="auto" w:fill="auto"/>
            <w:vAlign w:val="bottom"/>
          </w:tcPr>
          <w:p>
            <w:pPr>
              <w:tabs>
                <w:tab w:val="decimal" w:pos="1794"/>
              </w:tabs>
              <w:ind w:right="283"/>
              <w:jc w:val="right"/>
              <w:rPr>
                <w:szCs w:val="24"/>
              </w:rPr>
            </w:pPr>
            <w:bookmarkStart w:id="2670" w:name="N25_6_2"/>
            <w:r>
              <w:rPr>
                <w:szCs w:val="24"/>
              </w:rPr>
              <w:t>-</w:t>
            </w:r>
            <w:bookmarkEnd w:id="267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71" w:name="N25_7_0"/>
            <w:r>
              <w:rPr>
                <w:szCs w:val="24"/>
              </w:rPr>
              <w:t xml:space="preserve">        </w:t>
            </w:r>
            <w:r>
              <w:rPr>
                <w:rFonts w:hint="eastAsia"/>
                <w:szCs w:val="24"/>
              </w:rPr>
              <w:t>提取法定盈余公积</w:t>
            </w:r>
            <w:bookmarkEnd w:id="2671"/>
          </w:p>
        </w:tc>
        <w:tc>
          <w:tcPr>
            <w:tcW w:w="2376" w:type="dxa"/>
            <w:shd w:val="clear" w:color="auto" w:fill="auto"/>
            <w:vAlign w:val="bottom"/>
          </w:tcPr>
          <w:p>
            <w:pPr>
              <w:tabs>
                <w:tab w:val="decimal" w:pos="1794"/>
              </w:tabs>
              <w:ind w:right="283"/>
              <w:jc w:val="right"/>
              <w:rPr>
                <w:szCs w:val="24"/>
              </w:rPr>
            </w:pPr>
            <w:bookmarkStart w:id="2672" w:name="N25_7_1"/>
            <w:r>
              <w:rPr>
                <w:szCs w:val="24"/>
              </w:rPr>
              <w:t>-</w:t>
            </w:r>
            <w:bookmarkEnd w:id="2672"/>
          </w:p>
        </w:tc>
        <w:tc>
          <w:tcPr>
            <w:tcW w:w="2376" w:type="dxa"/>
            <w:shd w:val="clear" w:color="auto" w:fill="auto"/>
            <w:vAlign w:val="bottom"/>
          </w:tcPr>
          <w:p>
            <w:pPr>
              <w:tabs>
                <w:tab w:val="decimal" w:pos="1794"/>
              </w:tabs>
              <w:ind w:right="283"/>
              <w:jc w:val="right"/>
              <w:rPr>
                <w:szCs w:val="24"/>
              </w:rPr>
            </w:pPr>
            <w:bookmarkStart w:id="2673" w:name="N25_7_2"/>
            <w:r>
              <w:rPr>
                <w:szCs w:val="24"/>
              </w:rPr>
              <w:t>-</w:t>
            </w:r>
            <w:bookmarkEnd w:id="26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74" w:name="N25_8_0"/>
            <w:r>
              <w:rPr>
                <w:szCs w:val="24"/>
              </w:rPr>
              <w:t xml:space="preserve">        </w:t>
            </w:r>
            <w:r>
              <w:rPr>
                <w:rFonts w:hint="eastAsia"/>
                <w:szCs w:val="24"/>
              </w:rPr>
              <w:t>提取一般风险准备</w:t>
            </w:r>
            <w:bookmarkEnd w:id="2674"/>
          </w:p>
        </w:tc>
        <w:tc>
          <w:tcPr>
            <w:tcW w:w="2376" w:type="dxa"/>
            <w:shd w:val="clear" w:color="auto" w:fill="auto"/>
            <w:vAlign w:val="bottom"/>
          </w:tcPr>
          <w:p>
            <w:pPr>
              <w:tabs>
                <w:tab w:val="decimal" w:pos="1794"/>
              </w:tabs>
              <w:ind w:right="283"/>
              <w:jc w:val="right"/>
              <w:rPr>
                <w:szCs w:val="24"/>
              </w:rPr>
            </w:pPr>
            <w:bookmarkStart w:id="2675" w:name="N25_8_1"/>
            <w:r>
              <w:rPr>
                <w:szCs w:val="24"/>
              </w:rPr>
              <w:t>-</w:t>
            </w:r>
            <w:bookmarkEnd w:id="2675"/>
          </w:p>
        </w:tc>
        <w:tc>
          <w:tcPr>
            <w:tcW w:w="2376" w:type="dxa"/>
            <w:shd w:val="clear" w:color="auto" w:fill="auto"/>
            <w:vAlign w:val="bottom"/>
          </w:tcPr>
          <w:p>
            <w:pPr>
              <w:tabs>
                <w:tab w:val="decimal" w:pos="1794"/>
              </w:tabs>
              <w:ind w:right="283"/>
              <w:jc w:val="right"/>
              <w:rPr>
                <w:szCs w:val="24"/>
              </w:rPr>
            </w:pPr>
            <w:bookmarkStart w:id="2676" w:name="N25_8_2"/>
            <w:r>
              <w:rPr>
                <w:szCs w:val="24"/>
              </w:rPr>
              <w:t>-</w:t>
            </w:r>
            <w:bookmarkEnd w:id="26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77" w:name="N25_9_0"/>
            <w:r>
              <w:rPr>
                <w:szCs w:val="24"/>
              </w:rPr>
              <w:t xml:space="preserve">        </w:t>
            </w:r>
            <w:r>
              <w:rPr>
                <w:rFonts w:hint="eastAsia"/>
                <w:szCs w:val="24"/>
              </w:rPr>
              <w:t>分配现金股利</w:t>
            </w:r>
            <w:bookmarkEnd w:id="2677"/>
          </w:p>
        </w:tc>
        <w:tc>
          <w:tcPr>
            <w:tcW w:w="2376" w:type="dxa"/>
            <w:shd w:val="clear" w:color="auto" w:fill="auto"/>
            <w:vAlign w:val="bottom"/>
          </w:tcPr>
          <w:p>
            <w:pPr>
              <w:tabs>
                <w:tab w:val="decimal" w:pos="1794"/>
              </w:tabs>
              <w:ind w:right="283"/>
              <w:jc w:val="right"/>
              <w:rPr>
                <w:szCs w:val="24"/>
              </w:rPr>
            </w:pPr>
            <w:bookmarkStart w:id="2678" w:name="N25_9_1"/>
            <w:r>
              <w:rPr>
                <w:szCs w:val="24"/>
              </w:rPr>
              <w:t>-</w:t>
            </w:r>
            <w:bookmarkEnd w:id="2678"/>
          </w:p>
        </w:tc>
        <w:tc>
          <w:tcPr>
            <w:tcW w:w="2376" w:type="dxa"/>
            <w:shd w:val="clear" w:color="auto" w:fill="auto"/>
            <w:vAlign w:val="bottom"/>
          </w:tcPr>
          <w:p>
            <w:pPr>
              <w:tabs>
                <w:tab w:val="decimal" w:pos="1794"/>
              </w:tabs>
              <w:ind w:right="283"/>
              <w:jc w:val="right"/>
              <w:rPr>
                <w:szCs w:val="24"/>
              </w:rPr>
            </w:pPr>
            <w:bookmarkStart w:id="2679" w:name="N25_9_2"/>
            <w:r>
              <w:rPr>
                <w:szCs w:val="24"/>
              </w:rPr>
              <w:t>-</w:t>
            </w:r>
            <w:bookmarkEnd w:id="26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80" w:name="N25_10_0"/>
            <w:r>
              <w:rPr>
                <w:szCs w:val="24"/>
              </w:rPr>
              <w:t xml:space="preserve">        </w:t>
            </w:r>
            <w:r>
              <w:rPr>
                <w:rFonts w:hint="eastAsia"/>
                <w:szCs w:val="24"/>
              </w:rPr>
              <w:t>转增股本</w:t>
            </w:r>
            <w:bookmarkEnd w:id="2680"/>
          </w:p>
        </w:tc>
        <w:tc>
          <w:tcPr>
            <w:tcW w:w="2376" w:type="dxa"/>
            <w:shd w:val="clear" w:color="auto" w:fill="auto"/>
            <w:vAlign w:val="bottom"/>
          </w:tcPr>
          <w:p>
            <w:pPr>
              <w:tabs>
                <w:tab w:val="decimal" w:pos="1794"/>
              </w:tabs>
              <w:ind w:right="283"/>
              <w:jc w:val="right"/>
              <w:rPr>
                <w:szCs w:val="24"/>
              </w:rPr>
            </w:pPr>
            <w:bookmarkStart w:id="2681" w:name="N25_10_1"/>
            <w:r>
              <w:rPr>
                <w:szCs w:val="24"/>
              </w:rPr>
              <w:t>-</w:t>
            </w:r>
            <w:bookmarkEnd w:id="2681"/>
          </w:p>
        </w:tc>
        <w:tc>
          <w:tcPr>
            <w:tcW w:w="2376" w:type="dxa"/>
            <w:shd w:val="clear" w:color="auto" w:fill="auto"/>
            <w:vAlign w:val="bottom"/>
          </w:tcPr>
          <w:p>
            <w:pPr>
              <w:tabs>
                <w:tab w:val="decimal" w:pos="1794"/>
              </w:tabs>
              <w:ind w:right="283"/>
              <w:jc w:val="right"/>
              <w:rPr>
                <w:szCs w:val="24"/>
              </w:rPr>
            </w:pPr>
            <w:bookmarkStart w:id="2682" w:name="N25_10_2"/>
            <w:r>
              <w:rPr>
                <w:szCs w:val="24"/>
              </w:rPr>
              <w:t>-</w:t>
            </w:r>
            <w:bookmarkEnd w:id="26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2683" w:name="N25_11_0"/>
            <w:r>
              <w:rPr>
                <w:rFonts w:hint="eastAsia"/>
                <w:szCs w:val="24"/>
              </w:rPr>
              <w:t>年末未分配利润</w:t>
            </w:r>
            <w:r>
              <w:rPr>
                <w:szCs w:val="24"/>
              </w:rPr>
              <w:t>/(</w:t>
            </w:r>
            <w:r>
              <w:rPr>
                <w:rFonts w:hint="eastAsia"/>
                <w:szCs w:val="24"/>
              </w:rPr>
              <w:t>累计亏损</w:t>
            </w:r>
            <w:r>
              <w:rPr>
                <w:szCs w:val="24"/>
              </w:rPr>
              <w:t>)</w:t>
            </w:r>
            <w:bookmarkEnd w:id="2683"/>
          </w:p>
        </w:tc>
        <w:tc>
          <w:tcPr>
            <w:tcW w:w="2376" w:type="dxa"/>
            <w:shd w:val="clear" w:color="auto" w:fill="auto"/>
            <w:vAlign w:val="bottom"/>
          </w:tcPr>
          <w:p>
            <w:pPr>
              <w:tabs>
                <w:tab w:val="decimal" w:pos="1794"/>
              </w:tabs>
              <w:ind w:right="-57"/>
              <w:jc w:val="right"/>
              <w:rPr>
                <w:szCs w:val="24"/>
              </w:rPr>
            </w:pPr>
            <w:bookmarkStart w:id="2684" w:name="N25_11_1"/>
            <w:r>
              <w:rPr>
                <w:szCs w:val="24"/>
              </w:rPr>
              <w:t>(85,397,840.01)</w:t>
            </w:r>
            <w:bookmarkEnd w:id="2684"/>
          </w:p>
        </w:tc>
        <w:tc>
          <w:tcPr>
            <w:tcW w:w="2376" w:type="dxa"/>
            <w:shd w:val="clear" w:color="auto" w:fill="auto"/>
            <w:vAlign w:val="bottom"/>
          </w:tcPr>
          <w:p>
            <w:pPr>
              <w:tabs>
                <w:tab w:val="decimal" w:pos="1794"/>
              </w:tabs>
              <w:ind w:right="-57"/>
              <w:jc w:val="right"/>
              <w:rPr>
                <w:szCs w:val="24"/>
              </w:rPr>
            </w:pPr>
            <w:bookmarkStart w:id="2685" w:name="N25_11_2"/>
            <w:r>
              <w:rPr>
                <w:szCs w:val="24"/>
              </w:rPr>
              <w:t>(96,594,197.07)</w:t>
            </w:r>
            <w:bookmarkEnd w:id="2685"/>
          </w:p>
        </w:tc>
      </w:tr>
    </w:tbl>
    <w:p/>
    <w:p>
      <w:pPr>
        <w:ind w:left="720"/>
        <w:jc w:val="both"/>
      </w:pPr>
      <w:bookmarkStart w:id="2686" w:name="NN25_13"/>
      <w:r>
        <w:t>注：</w:t>
      </w:r>
      <w:r>
        <w:tab/>
      </w:r>
      <w:r>
        <w:t>会计政策变更影响详见附注六、会计政策变更</w:t>
      </w:r>
      <w:r>
        <w:rPr>
          <w:rFonts w:hint="eastAsia"/>
        </w:rPr>
        <w:t>。</w:t>
      </w:r>
    </w:p>
    <w:bookmarkEnd w:id="2686"/>
    <w:p>
      <w:pPr>
        <w:tabs>
          <w:tab w:val="left" w:pos="720"/>
        </w:tabs>
        <w:jc w:val="both"/>
      </w:pPr>
      <w:bookmarkStart w:id="2687" w:name="sheetend25"/>
      <w:bookmarkEnd w:id="2687"/>
    </w:p>
    <w:p>
      <w:pPr>
        <w:pStyle w:val="3"/>
        <w:ind w:left="720"/>
      </w:pPr>
      <w:bookmarkStart w:id="2688" w:name="sheetstart26"/>
      <w:bookmarkEnd w:id="2688"/>
      <w:r>
        <w:t>20.</w:t>
      </w:r>
      <w:r>
        <w:tab/>
      </w:r>
      <w:r>
        <w:t>利息净收入</w:t>
      </w:r>
    </w:p>
    <w:p>
      <w:pPr>
        <w:jc w:val="right"/>
      </w:pPr>
      <w:bookmarkStart w:id="2689" w:name="NN26_0"/>
      <w:r>
        <w:t>人民币元</w:t>
      </w:r>
    </w:p>
    <w:bookmarkEnd w:id="2689"/>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690" w:name="N26_1_0"/>
            <w:r>
              <w:t>项目</w:t>
            </w:r>
            <w:bookmarkEnd w:id="2690"/>
          </w:p>
        </w:tc>
        <w:tc>
          <w:tcPr>
            <w:tcW w:w="2376" w:type="dxa"/>
            <w:shd w:val="clear" w:color="auto" w:fill="auto"/>
            <w:vAlign w:val="center"/>
          </w:tcPr>
          <w:p>
            <w:pPr>
              <w:jc w:val="center"/>
            </w:pPr>
            <w:bookmarkStart w:id="2691" w:name="N26_1_1"/>
            <w:r>
              <w:t>2021年度</w:t>
            </w:r>
            <w:bookmarkEnd w:id="2691"/>
          </w:p>
        </w:tc>
        <w:tc>
          <w:tcPr>
            <w:tcW w:w="2376" w:type="dxa"/>
            <w:shd w:val="clear" w:color="auto" w:fill="auto"/>
            <w:vAlign w:val="center"/>
          </w:tcPr>
          <w:p>
            <w:pPr>
              <w:jc w:val="center"/>
            </w:pPr>
            <w:bookmarkStart w:id="2692" w:name="N26_1_2"/>
            <w:r>
              <w:t>2020年度</w:t>
            </w:r>
            <w:bookmarkEnd w:id="26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693" w:name="N26_2_0"/>
            <w:r>
              <w:t>利息收入</w:t>
            </w:r>
            <w:bookmarkEnd w:id="2693"/>
          </w:p>
        </w:tc>
        <w:tc>
          <w:tcPr>
            <w:tcW w:w="2376" w:type="dxa"/>
            <w:shd w:val="clear" w:color="auto" w:fill="auto"/>
            <w:vAlign w:val="center"/>
          </w:tcPr>
          <w:p>
            <w:pPr>
              <w:tabs>
                <w:tab w:val="decimal" w:pos="1846"/>
              </w:tabs>
            </w:pPr>
            <w:bookmarkStart w:id="2694" w:name="N26_2_1"/>
            <w:bookmarkEnd w:id="2694"/>
          </w:p>
        </w:tc>
        <w:tc>
          <w:tcPr>
            <w:tcW w:w="2376" w:type="dxa"/>
            <w:shd w:val="clear" w:color="auto" w:fill="auto"/>
            <w:vAlign w:val="center"/>
          </w:tcPr>
          <w:p>
            <w:pPr>
              <w:tabs>
                <w:tab w:val="decimal" w:pos="1846"/>
              </w:tabs>
            </w:pPr>
            <w:bookmarkStart w:id="2695" w:name="N26_2_2"/>
            <w:bookmarkEnd w:id="26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258"/>
            </w:pPr>
            <w:bookmarkStart w:id="2696" w:name="N26_3_0"/>
            <w:r>
              <w:t>-存放中央银行款项</w:t>
            </w:r>
            <w:bookmarkEnd w:id="2696"/>
          </w:p>
        </w:tc>
        <w:tc>
          <w:tcPr>
            <w:tcW w:w="2376" w:type="dxa"/>
            <w:shd w:val="clear" w:color="auto" w:fill="auto"/>
            <w:vAlign w:val="center"/>
          </w:tcPr>
          <w:p>
            <w:pPr>
              <w:tabs>
                <w:tab w:val="decimal" w:pos="1846"/>
              </w:tabs>
            </w:pPr>
            <w:bookmarkStart w:id="2697" w:name="N26_3_1"/>
            <w:r>
              <w:t>888,787.23</w:t>
            </w:r>
            <w:bookmarkEnd w:id="2697"/>
          </w:p>
        </w:tc>
        <w:tc>
          <w:tcPr>
            <w:tcW w:w="2376" w:type="dxa"/>
            <w:shd w:val="clear" w:color="auto" w:fill="auto"/>
            <w:vAlign w:val="center"/>
          </w:tcPr>
          <w:p>
            <w:pPr>
              <w:tabs>
                <w:tab w:val="decimal" w:pos="1846"/>
              </w:tabs>
            </w:pPr>
            <w:bookmarkStart w:id="2698" w:name="N26_3_2"/>
            <w:r>
              <w:t>640,755.10</w:t>
            </w:r>
            <w:bookmarkEnd w:id="26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258"/>
            </w:pPr>
            <w:bookmarkStart w:id="2699" w:name="N26_4_0"/>
            <w:r>
              <w:t>-存放同业款项</w:t>
            </w:r>
            <w:bookmarkEnd w:id="2699"/>
          </w:p>
        </w:tc>
        <w:tc>
          <w:tcPr>
            <w:tcW w:w="2376" w:type="dxa"/>
            <w:shd w:val="clear" w:color="auto" w:fill="auto"/>
            <w:vAlign w:val="center"/>
          </w:tcPr>
          <w:p>
            <w:pPr>
              <w:tabs>
                <w:tab w:val="decimal" w:pos="1846"/>
              </w:tabs>
            </w:pPr>
            <w:bookmarkStart w:id="2700" w:name="N26_4_1"/>
            <w:r>
              <w:t>7,617,560.31</w:t>
            </w:r>
            <w:bookmarkEnd w:id="2700"/>
          </w:p>
        </w:tc>
        <w:tc>
          <w:tcPr>
            <w:tcW w:w="2376" w:type="dxa"/>
            <w:shd w:val="clear" w:color="auto" w:fill="auto"/>
            <w:vAlign w:val="center"/>
          </w:tcPr>
          <w:p>
            <w:pPr>
              <w:tabs>
                <w:tab w:val="decimal" w:pos="1846"/>
              </w:tabs>
            </w:pPr>
            <w:bookmarkStart w:id="2701" w:name="N26_4_2"/>
            <w:r>
              <w:t>7,947,763.34</w:t>
            </w:r>
            <w:bookmarkEnd w:id="27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258"/>
            </w:pPr>
            <w:bookmarkStart w:id="2702" w:name="N26_5_0"/>
            <w:r>
              <w:t>-发放贷款和垫款</w:t>
            </w:r>
            <w:bookmarkEnd w:id="2702"/>
          </w:p>
        </w:tc>
        <w:tc>
          <w:tcPr>
            <w:tcW w:w="2376" w:type="dxa"/>
            <w:shd w:val="clear" w:color="auto" w:fill="auto"/>
            <w:vAlign w:val="center"/>
          </w:tcPr>
          <w:p>
            <w:pPr>
              <w:tabs>
                <w:tab w:val="decimal" w:pos="1846"/>
              </w:tabs>
            </w:pPr>
            <w:bookmarkStart w:id="2703" w:name="N26_5_1"/>
            <w:r>
              <w:t>25,531,866.12</w:t>
            </w:r>
            <w:bookmarkEnd w:id="2703"/>
          </w:p>
        </w:tc>
        <w:tc>
          <w:tcPr>
            <w:tcW w:w="2376" w:type="dxa"/>
            <w:shd w:val="clear" w:color="auto" w:fill="auto"/>
            <w:vAlign w:val="center"/>
          </w:tcPr>
          <w:p>
            <w:pPr>
              <w:tabs>
                <w:tab w:val="decimal" w:pos="1846"/>
              </w:tabs>
            </w:pPr>
            <w:bookmarkStart w:id="2704" w:name="N26_5_2"/>
            <w:r>
              <w:t>20,773,398.24</w:t>
            </w:r>
            <w:bookmarkEnd w:id="27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360"/>
            </w:pPr>
            <w:bookmarkStart w:id="2705" w:name="N26_6_0"/>
            <w:r>
              <w:t>其中：个人贷款和垫款</w:t>
            </w:r>
            <w:bookmarkEnd w:id="2705"/>
          </w:p>
        </w:tc>
        <w:tc>
          <w:tcPr>
            <w:tcW w:w="2376" w:type="dxa"/>
            <w:shd w:val="clear" w:color="auto" w:fill="auto"/>
            <w:vAlign w:val="center"/>
          </w:tcPr>
          <w:p>
            <w:pPr>
              <w:tabs>
                <w:tab w:val="decimal" w:pos="1846"/>
              </w:tabs>
            </w:pPr>
            <w:bookmarkStart w:id="2706" w:name="N26_6_1"/>
            <w:r>
              <w:t>17,269,788.56</w:t>
            </w:r>
            <w:bookmarkEnd w:id="2706"/>
          </w:p>
        </w:tc>
        <w:tc>
          <w:tcPr>
            <w:tcW w:w="2376" w:type="dxa"/>
            <w:shd w:val="clear" w:color="auto" w:fill="auto"/>
            <w:vAlign w:val="center"/>
          </w:tcPr>
          <w:p>
            <w:pPr>
              <w:tabs>
                <w:tab w:val="decimal" w:pos="1846"/>
              </w:tabs>
            </w:pPr>
            <w:bookmarkStart w:id="2707" w:name="N26_6_2"/>
            <w:r>
              <w:t>13,204,087.74</w:t>
            </w:r>
            <w:bookmarkEnd w:id="27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1068"/>
            </w:pPr>
            <w:bookmarkStart w:id="2708" w:name="N26_7_0"/>
            <w:r>
              <w:t>公司贷款和垫款</w:t>
            </w:r>
            <w:bookmarkEnd w:id="2708"/>
          </w:p>
        </w:tc>
        <w:tc>
          <w:tcPr>
            <w:tcW w:w="2376" w:type="dxa"/>
            <w:shd w:val="clear" w:color="auto" w:fill="auto"/>
            <w:vAlign w:val="center"/>
          </w:tcPr>
          <w:p>
            <w:pPr>
              <w:tabs>
                <w:tab w:val="decimal" w:pos="1846"/>
              </w:tabs>
            </w:pPr>
            <w:bookmarkStart w:id="2709" w:name="N26_7_1"/>
            <w:r>
              <w:t>8,262,077.56</w:t>
            </w:r>
            <w:bookmarkEnd w:id="2709"/>
          </w:p>
        </w:tc>
        <w:tc>
          <w:tcPr>
            <w:tcW w:w="2376" w:type="dxa"/>
            <w:shd w:val="clear" w:color="auto" w:fill="auto"/>
            <w:vAlign w:val="center"/>
          </w:tcPr>
          <w:p>
            <w:pPr>
              <w:tabs>
                <w:tab w:val="decimal" w:pos="1846"/>
              </w:tabs>
            </w:pPr>
            <w:bookmarkStart w:id="2710" w:name="N26_7_2"/>
            <w:r>
              <w:t>7,569,310.50</w:t>
            </w:r>
            <w:bookmarkEnd w:id="27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258"/>
            </w:pPr>
            <w:bookmarkStart w:id="2711" w:name="N26_8_0"/>
            <w:r>
              <w:t>-金融投资</w:t>
            </w:r>
            <w:bookmarkEnd w:id="2711"/>
          </w:p>
        </w:tc>
        <w:tc>
          <w:tcPr>
            <w:tcW w:w="2376" w:type="dxa"/>
            <w:shd w:val="clear" w:color="auto" w:fill="auto"/>
            <w:vAlign w:val="center"/>
          </w:tcPr>
          <w:p>
            <w:pPr>
              <w:tabs>
                <w:tab w:val="decimal" w:pos="1846"/>
              </w:tabs>
            </w:pPr>
            <w:bookmarkStart w:id="2712" w:name="N26_8_1"/>
            <w:r>
              <w:t>1,161,905.53</w:t>
            </w:r>
            <w:bookmarkEnd w:id="2712"/>
          </w:p>
        </w:tc>
        <w:tc>
          <w:tcPr>
            <w:tcW w:w="2376" w:type="dxa"/>
            <w:shd w:val="clear" w:color="auto" w:fill="auto"/>
            <w:vAlign w:val="center"/>
          </w:tcPr>
          <w:p>
            <w:pPr>
              <w:tabs>
                <w:tab w:val="decimal" w:pos="1846"/>
              </w:tabs>
            </w:pPr>
            <w:bookmarkStart w:id="2713" w:name="N26_8_2"/>
            <w:r>
              <w:t>-</w:t>
            </w:r>
            <w:bookmarkEnd w:id="27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360"/>
            </w:pPr>
            <w:bookmarkStart w:id="2714" w:name="N26_9_0"/>
            <w:r>
              <w:t>其中：债权投资</w:t>
            </w:r>
            <w:bookmarkEnd w:id="2714"/>
          </w:p>
        </w:tc>
        <w:tc>
          <w:tcPr>
            <w:tcW w:w="2376" w:type="dxa"/>
            <w:shd w:val="clear" w:color="auto" w:fill="auto"/>
            <w:vAlign w:val="center"/>
          </w:tcPr>
          <w:p>
            <w:pPr>
              <w:tabs>
                <w:tab w:val="decimal" w:pos="1846"/>
              </w:tabs>
            </w:pPr>
            <w:bookmarkStart w:id="2715" w:name="N26_9_1"/>
            <w:r>
              <w:t>1,161,905.53</w:t>
            </w:r>
            <w:bookmarkEnd w:id="2715"/>
          </w:p>
        </w:tc>
        <w:tc>
          <w:tcPr>
            <w:tcW w:w="2376" w:type="dxa"/>
            <w:shd w:val="clear" w:color="auto" w:fill="auto"/>
            <w:vAlign w:val="center"/>
          </w:tcPr>
          <w:p>
            <w:pPr>
              <w:jc w:val="right"/>
            </w:pPr>
            <w:bookmarkStart w:id="2716" w:name="N26_9_2"/>
            <w:r>
              <w:t>不适用</w:t>
            </w:r>
            <w:bookmarkEnd w:id="27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1068"/>
            </w:pPr>
            <w:bookmarkStart w:id="2717" w:name="N26_10_0"/>
            <w:r>
              <w:t>持有至到期投资</w:t>
            </w:r>
            <w:bookmarkEnd w:id="2717"/>
          </w:p>
        </w:tc>
        <w:tc>
          <w:tcPr>
            <w:tcW w:w="2376" w:type="dxa"/>
            <w:shd w:val="clear" w:color="auto" w:fill="auto"/>
            <w:vAlign w:val="center"/>
          </w:tcPr>
          <w:p>
            <w:pPr>
              <w:jc w:val="right"/>
            </w:pPr>
            <w:bookmarkStart w:id="2718" w:name="N26_10_1"/>
            <w:r>
              <w:t>不适用</w:t>
            </w:r>
            <w:bookmarkEnd w:id="2718"/>
          </w:p>
        </w:tc>
        <w:tc>
          <w:tcPr>
            <w:tcW w:w="2376" w:type="dxa"/>
            <w:shd w:val="clear" w:color="auto" w:fill="auto"/>
            <w:vAlign w:val="center"/>
          </w:tcPr>
          <w:p>
            <w:pPr>
              <w:tabs>
                <w:tab w:val="decimal" w:pos="1846"/>
              </w:tabs>
            </w:pPr>
            <w:bookmarkStart w:id="2719" w:name="N26_10_2"/>
            <w:r>
              <w:t>-</w:t>
            </w:r>
            <w:bookmarkEnd w:id="27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20" w:name="N26_11_0"/>
            <w:r>
              <w:t>小计</w:t>
            </w:r>
            <w:bookmarkEnd w:id="2720"/>
          </w:p>
        </w:tc>
        <w:tc>
          <w:tcPr>
            <w:tcW w:w="2376" w:type="dxa"/>
            <w:shd w:val="clear" w:color="auto" w:fill="auto"/>
            <w:vAlign w:val="center"/>
          </w:tcPr>
          <w:p>
            <w:pPr>
              <w:tabs>
                <w:tab w:val="decimal" w:pos="1846"/>
              </w:tabs>
            </w:pPr>
            <w:bookmarkStart w:id="2721" w:name="N26_11_1"/>
            <w:r>
              <w:t>35,200,119.19</w:t>
            </w:r>
            <w:bookmarkEnd w:id="2721"/>
          </w:p>
        </w:tc>
        <w:tc>
          <w:tcPr>
            <w:tcW w:w="2376" w:type="dxa"/>
            <w:shd w:val="clear" w:color="auto" w:fill="auto"/>
            <w:vAlign w:val="center"/>
          </w:tcPr>
          <w:p>
            <w:pPr>
              <w:tabs>
                <w:tab w:val="decimal" w:pos="1846"/>
              </w:tabs>
            </w:pPr>
            <w:bookmarkStart w:id="2722" w:name="N26_11_2"/>
            <w:r>
              <w:t>29,361,916.68</w:t>
            </w:r>
            <w:bookmarkEnd w:id="27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23" w:name="N26_12_0"/>
            <w:bookmarkEnd w:id="2723"/>
          </w:p>
        </w:tc>
        <w:tc>
          <w:tcPr>
            <w:tcW w:w="2376" w:type="dxa"/>
            <w:shd w:val="clear" w:color="auto" w:fill="auto"/>
            <w:vAlign w:val="center"/>
          </w:tcPr>
          <w:p>
            <w:pPr>
              <w:tabs>
                <w:tab w:val="decimal" w:pos="1846"/>
              </w:tabs>
            </w:pPr>
            <w:bookmarkStart w:id="2724" w:name="N26_12_1"/>
            <w:bookmarkEnd w:id="2724"/>
          </w:p>
        </w:tc>
        <w:tc>
          <w:tcPr>
            <w:tcW w:w="2376" w:type="dxa"/>
            <w:shd w:val="clear" w:color="auto" w:fill="auto"/>
            <w:vAlign w:val="center"/>
          </w:tcPr>
          <w:p>
            <w:pPr>
              <w:tabs>
                <w:tab w:val="decimal" w:pos="1846"/>
              </w:tabs>
            </w:pPr>
            <w:bookmarkStart w:id="2725" w:name="N26_12_2"/>
            <w:bookmarkEnd w:id="27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26" w:name="N26_13_0"/>
            <w:r>
              <w:t>利息支出</w:t>
            </w:r>
            <w:bookmarkEnd w:id="2726"/>
          </w:p>
        </w:tc>
        <w:tc>
          <w:tcPr>
            <w:tcW w:w="2376" w:type="dxa"/>
            <w:shd w:val="clear" w:color="auto" w:fill="auto"/>
            <w:vAlign w:val="center"/>
          </w:tcPr>
          <w:p>
            <w:pPr>
              <w:tabs>
                <w:tab w:val="decimal" w:pos="1846"/>
              </w:tabs>
            </w:pPr>
            <w:bookmarkStart w:id="2727" w:name="N26_13_1"/>
            <w:bookmarkEnd w:id="2727"/>
          </w:p>
        </w:tc>
        <w:tc>
          <w:tcPr>
            <w:tcW w:w="2376" w:type="dxa"/>
            <w:shd w:val="clear" w:color="auto" w:fill="auto"/>
            <w:vAlign w:val="center"/>
          </w:tcPr>
          <w:p>
            <w:pPr>
              <w:tabs>
                <w:tab w:val="decimal" w:pos="1846"/>
              </w:tabs>
            </w:pPr>
            <w:bookmarkStart w:id="2728" w:name="N26_13_2"/>
            <w:bookmarkEnd w:id="27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258"/>
            </w:pPr>
            <w:bookmarkStart w:id="2729" w:name="N26_14_0"/>
            <w:r>
              <w:t>-向中央银行借款款项</w:t>
            </w:r>
            <w:bookmarkEnd w:id="2729"/>
          </w:p>
        </w:tc>
        <w:tc>
          <w:tcPr>
            <w:tcW w:w="2376" w:type="dxa"/>
            <w:shd w:val="clear" w:color="auto" w:fill="auto"/>
            <w:vAlign w:val="center"/>
          </w:tcPr>
          <w:p>
            <w:pPr>
              <w:tabs>
                <w:tab w:val="decimal" w:pos="1846"/>
              </w:tabs>
            </w:pPr>
            <w:bookmarkStart w:id="2730" w:name="N26_14_1"/>
            <w:r>
              <w:t>163,689.64</w:t>
            </w:r>
            <w:bookmarkEnd w:id="2730"/>
          </w:p>
        </w:tc>
        <w:tc>
          <w:tcPr>
            <w:tcW w:w="2376" w:type="dxa"/>
            <w:shd w:val="clear" w:color="auto" w:fill="auto"/>
            <w:vAlign w:val="center"/>
          </w:tcPr>
          <w:p>
            <w:pPr>
              <w:tabs>
                <w:tab w:val="decimal" w:pos="1846"/>
              </w:tabs>
            </w:pPr>
            <w:bookmarkStart w:id="2731" w:name="N26_14_2"/>
            <w:r>
              <w:t>95,150.01</w:t>
            </w:r>
            <w:bookmarkEnd w:id="27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258"/>
            </w:pPr>
            <w:bookmarkStart w:id="2732" w:name="N26_15_0"/>
            <w:r>
              <w:t>-同业存放款项</w:t>
            </w:r>
            <w:bookmarkEnd w:id="2732"/>
          </w:p>
        </w:tc>
        <w:tc>
          <w:tcPr>
            <w:tcW w:w="2376" w:type="dxa"/>
            <w:shd w:val="clear" w:color="auto" w:fill="auto"/>
            <w:vAlign w:val="center"/>
          </w:tcPr>
          <w:p>
            <w:pPr>
              <w:tabs>
                <w:tab w:val="decimal" w:pos="1846"/>
              </w:tabs>
            </w:pPr>
            <w:bookmarkStart w:id="2733" w:name="N26_15_1"/>
            <w:r>
              <w:t>-</w:t>
            </w:r>
            <w:bookmarkEnd w:id="2733"/>
          </w:p>
        </w:tc>
        <w:tc>
          <w:tcPr>
            <w:tcW w:w="2376" w:type="dxa"/>
            <w:shd w:val="clear" w:color="auto" w:fill="auto"/>
            <w:vAlign w:val="center"/>
          </w:tcPr>
          <w:p>
            <w:pPr>
              <w:tabs>
                <w:tab w:val="decimal" w:pos="1846"/>
              </w:tabs>
            </w:pPr>
            <w:bookmarkStart w:id="2734" w:name="N26_15_2"/>
            <w:r>
              <w:t>-</w:t>
            </w:r>
            <w:bookmarkEnd w:id="27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258"/>
            </w:pPr>
            <w:bookmarkStart w:id="2735" w:name="N26_16_0"/>
            <w:r>
              <w:t>-吸收存款</w:t>
            </w:r>
            <w:bookmarkEnd w:id="2735"/>
          </w:p>
        </w:tc>
        <w:tc>
          <w:tcPr>
            <w:tcW w:w="2376" w:type="dxa"/>
            <w:shd w:val="clear" w:color="auto" w:fill="auto"/>
            <w:vAlign w:val="center"/>
          </w:tcPr>
          <w:p>
            <w:pPr>
              <w:tabs>
                <w:tab w:val="decimal" w:pos="1846"/>
              </w:tabs>
            </w:pPr>
            <w:bookmarkStart w:id="2736" w:name="N26_16_1"/>
            <w:r>
              <w:t>18,618,584.54</w:t>
            </w:r>
            <w:bookmarkEnd w:id="2736"/>
          </w:p>
        </w:tc>
        <w:tc>
          <w:tcPr>
            <w:tcW w:w="2376" w:type="dxa"/>
            <w:shd w:val="clear" w:color="auto" w:fill="auto"/>
            <w:vAlign w:val="center"/>
          </w:tcPr>
          <w:p>
            <w:pPr>
              <w:tabs>
                <w:tab w:val="decimal" w:pos="1846"/>
              </w:tabs>
            </w:pPr>
            <w:bookmarkStart w:id="2737" w:name="N26_16_2"/>
            <w:r>
              <w:t>14,292,000.45</w:t>
            </w:r>
            <w:bookmarkEnd w:id="27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38" w:name="N26_17_0"/>
            <w:r>
              <w:t>小计</w:t>
            </w:r>
            <w:bookmarkEnd w:id="2738"/>
          </w:p>
        </w:tc>
        <w:tc>
          <w:tcPr>
            <w:tcW w:w="2376" w:type="dxa"/>
            <w:shd w:val="clear" w:color="auto" w:fill="auto"/>
            <w:vAlign w:val="center"/>
          </w:tcPr>
          <w:p>
            <w:pPr>
              <w:tabs>
                <w:tab w:val="decimal" w:pos="1846"/>
              </w:tabs>
            </w:pPr>
            <w:bookmarkStart w:id="2739" w:name="N26_17_1"/>
            <w:r>
              <w:t>18,782,274.18</w:t>
            </w:r>
            <w:bookmarkEnd w:id="2739"/>
          </w:p>
        </w:tc>
        <w:tc>
          <w:tcPr>
            <w:tcW w:w="2376" w:type="dxa"/>
            <w:shd w:val="clear" w:color="auto" w:fill="auto"/>
            <w:vAlign w:val="center"/>
          </w:tcPr>
          <w:p>
            <w:pPr>
              <w:tabs>
                <w:tab w:val="decimal" w:pos="1846"/>
              </w:tabs>
            </w:pPr>
            <w:bookmarkStart w:id="2740" w:name="N26_17_2"/>
            <w:r>
              <w:t>14,387,150.46</w:t>
            </w:r>
            <w:bookmarkEnd w:id="27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41" w:name="N26_18_0"/>
            <w:bookmarkEnd w:id="2741"/>
          </w:p>
        </w:tc>
        <w:tc>
          <w:tcPr>
            <w:tcW w:w="2376" w:type="dxa"/>
            <w:shd w:val="clear" w:color="auto" w:fill="auto"/>
            <w:vAlign w:val="center"/>
          </w:tcPr>
          <w:p>
            <w:pPr>
              <w:tabs>
                <w:tab w:val="decimal" w:pos="1846"/>
              </w:tabs>
            </w:pPr>
            <w:bookmarkStart w:id="2742" w:name="N26_18_1"/>
            <w:bookmarkEnd w:id="2742"/>
          </w:p>
        </w:tc>
        <w:tc>
          <w:tcPr>
            <w:tcW w:w="2376" w:type="dxa"/>
            <w:shd w:val="clear" w:color="auto" w:fill="auto"/>
            <w:vAlign w:val="center"/>
          </w:tcPr>
          <w:p>
            <w:pPr>
              <w:tabs>
                <w:tab w:val="decimal" w:pos="1846"/>
              </w:tabs>
            </w:pPr>
            <w:bookmarkStart w:id="2743" w:name="N26_18_2"/>
            <w:bookmarkEnd w:id="27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44" w:name="N26_19_0"/>
            <w:r>
              <w:t>利息净收入</w:t>
            </w:r>
            <w:bookmarkEnd w:id="2744"/>
          </w:p>
        </w:tc>
        <w:tc>
          <w:tcPr>
            <w:tcW w:w="2376" w:type="dxa"/>
            <w:shd w:val="clear" w:color="auto" w:fill="auto"/>
            <w:vAlign w:val="center"/>
          </w:tcPr>
          <w:p>
            <w:pPr>
              <w:tabs>
                <w:tab w:val="decimal" w:pos="1846"/>
              </w:tabs>
            </w:pPr>
            <w:bookmarkStart w:id="2745" w:name="N26_19_1"/>
            <w:r>
              <w:t>16,417,845.01</w:t>
            </w:r>
            <w:bookmarkEnd w:id="2745"/>
          </w:p>
        </w:tc>
        <w:tc>
          <w:tcPr>
            <w:tcW w:w="2376" w:type="dxa"/>
            <w:shd w:val="clear" w:color="auto" w:fill="auto"/>
            <w:vAlign w:val="center"/>
          </w:tcPr>
          <w:p>
            <w:pPr>
              <w:tabs>
                <w:tab w:val="decimal" w:pos="1846"/>
              </w:tabs>
            </w:pPr>
            <w:bookmarkStart w:id="2746" w:name="N26_19_2"/>
            <w:r>
              <w:t>14,974,766.22</w:t>
            </w:r>
            <w:bookmarkEnd w:id="2746"/>
          </w:p>
        </w:tc>
      </w:tr>
    </w:tbl>
    <w:p/>
    <w:p>
      <w:pPr>
        <w:spacing w:after="160" w:line="259" w:lineRule="auto"/>
      </w:pPr>
      <w:r>
        <w:br w:type="page"/>
      </w:r>
    </w:p>
    <w:p>
      <w:pPr>
        <w:tabs>
          <w:tab w:val="left" w:pos="720"/>
        </w:tabs>
        <w:jc w:val="both"/>
      </w:pPr>
      <w:r>
        <w:t>八、</w:t>
      </w:r>
      <w:r>
        <w:tab/>
      </w:r>
      <w:r>
        <w:t>财务报表附注 - 续</w:t>
      </w:r>
    </w:p>
    <w:p/>
    <w:p>
      <w:pPr>
        <w:pStyle w:val="3"/>
        <w:ind w:left="720"/>
      </w:pPr>
      <w:bookmarkStart w:id="2747" w:name="sheetstart27"/>
      <w:bookmarkEnd w:id="2747"/>
      <w:r>
        <w:t>21.</w:t>
      </w:r>
      <w:r>
        <w:tab/>
      </w:r>
      <w:r>
        <w:t>其他收益</w:t>
      </w:r>
    </w:p>
    <w:p>
      <w:pPr>
        <w:jc w:val="right"/>
      </w:pPr>
      <w:bookmarkStart w:id="2748" w:name="NN27_0"/>
      <w:r>
        <w:t>人民币元</w:t>
      </w:r>
    </w:p>
    <w:bookmarkEnd w:id="274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749" w:name="N27_1_0"/>
            <w:r>
              <w:t>项目</w:t>
            </w:r>
            <w:bookmarkEnd w:id="2749"/>
          </w:p>
        </w:tc>
        <w:tc>
          <w:tcPr>
            <w:tcW w:w="2376" w:type="dxa"/>
            <w:shd w:val="clear" w:color="auto" w:fill="auto"/>
            <w:vAlign w:val="center"/>
          </w:tcPr>
          <w:p>
            <w:pPr>
              <w:jc w:val="center"/>
            </w:pPr>
            <w:bookmarkStart w:id="2750" w:name="N27_1_1"/>
            <w:r>
              <w:t>2021年度</w:t>
            </w:r>
            <w:bookmarkEnd w:id="2750"/>
          </w:p>
        </w:tc>
        <w:tc>
          <w:tcPr>
            <w:tcW w:w="2376" w:type="dxa"/>
            <w:shd w:val="clear" w:color="auto" w:fill="auto"/>
            <w:vAlign w:val="center"/>
          </w:tcPr>
          <w:p>
            <w:pPr>
              <w:jc w:val="center"/>
            </w:pPr>
            <w:bookmarkStart w:id="2751" w:name="N27_1_2"/>
            <w:r>
              <w:t>2020年度</w:t>
            </w:r>
            <w:bookmarkEnd w:id="27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52" w:name="N27_2_0"/>
            <w:r>
              <w:t>政府补助</w:t>
            </w:r>
            <w:bookmarkEnd w:id="2752"/>
          </w:p>
        </w:tc>
        <w:tc>
          <w:tcPr>
            <w:tcW w:w="2376" w:type="dxa"/>
            <w:shd w:val="clear" w:color="auto" w:fill="auto"/>
            <w:vAlign w:val="center"/>
          </w:tcPr>
          <w:p>
            <w:pPr>
              <w:tabs>
                <w:tab w:val="decimal" w:pos="1846"/>
              </w:tabs>
            </w:pPr>
            <w:bookmarkStart w:id="2753" w:name="N27_2_1"/>
            <w:r>
              <w:t>-</w:t>
            </w:r>
            <w:bookmarkEnd w:id="2753"/>
          </w:p>
        </w:tc>
        <w:tc>
          <w:tcPr>
            <w:tcW w:w="2376" w:type="dxa"/>
            <w:shd w:val="clear" w:color="auto" w:fill="auto"/>
            <w:vAlign w:val="center"/>
          </w:tcPr>
          <w:p>
            <w:pPr>
              <w:tabs>
                <w:tab w:val="decimal" w:pos="1846"/>
              </w:tabs>
            </w:pPr>
            <w:bookmarkStart w:id="2754" w:name="N27_2_2"/>
            <w:r>
              <w:t>26,416.91</w:t>
            </w:r>
            <w:bookmarkEnd w:id="2754"/>
          </w:p>
        </w:tc>
      </w:tr>
    </w:tbl>
    <w:p>
      <w:bookmarkStart w:id="2755" w:name="sheetend27"/>
      <w:bookmarkEnd w:id="2755"/>
    </w:p>
    <w:p>
      <w:pPr>
        <w:pStyle w:val="3"/>
        <w:ind w:left="720"/>
      </w:pPr>
      <w:bookmarkStart w:id="2756" w:name="sheetstart28"/>
      <w:bookmarkEnd w:id="2756"/>
      <w:r>
        <w:t>22.</w:t>
      </w:r>
      <w:r>
        <w:tab/>
      </w:r>
      <w:r>
        <w:t>税金及附加</w:t>
      </w:r>
    </w:p>
    <w:p>
      <w:pPr>
        <w:jc w:val="right"/>
      </w:pPr>
      <w:bookmarkStart w:id="2757" w:name="NN28_0"/>
      <w:r>
        <w:t>人民币元</w:t>
      </w:r>
    </w:p>
    <w:bookmarkEnd w:id="2757"/>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758" w:name="N28_1_0"/>
            <w:r>
              <w:t>项目</w:t>
            </w:r>
            <w:bookmarkEnd w:id="2758"/>
          </w:p>
        </w:tc>
        <w:tc>
          <w:tcPr>
            <w:tcW w:w="2376" w:type="dxa"/>
            <w:shd w:val="clear" w:color="auto" w:fill="auto"/>
            <w:vAlign w:val="center"/>
          </w:tcPr>
          <w:p>
            <w:pPr>
              <w:jc w:val="center"/>
            </w:pPr>
            <w:bookmarkStart w:id="2759" w:name="N28_1_1"/>
            <w:r>
              <w:t>2021年度</w:t>
            </w:r>
            <w:bookmarkEnd w:id="2759"/>
          </w:p>
        </w:tc>
        <w:tc>
          <w:tcPr>
            <w:tcW w:w="2376" w:type="dxa"/>
            <w:shd w:val="clear" w:color="auto" w:fill="auto"/>
            <w:vAlign w:val="center"/>
          </w:tcPr>
          <w:p>
            <w:pPr>
              <w:jc w:val="center"/>
            </w:pPr>
            <w:bookmarkStart w:id="2760" w:name="N28_1_2"/>
            <w:r>
              <w:t>2020年度</w:t>
            </w:r>
            <w:bookmarkEnd w:id="27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61" w:name="N28_2_0"/>
            <w:r>
              <w:t>城市维护建设税</w:t>
            </w:r>
            <w:bookmarkEnd w:id="2761"/>
          </w:p>
        </w:tc>
        <w:tc>
          <w:tcPr>
            <w:tcW w:w="2376" w:type="dxa"/>
            <w:shd w:val="clear" w:color="auto" w:fill="auto"/>
            <w:vAlign w:val="center"/>
          </w:tcPr>
          <w:p>
            <w:pPr>
              <w:tabs>
                <w:tab w:val="decimal" w:pos="1846"/>
              </w:tabs>
            </w:pPr>
            <w:bookmarkStart w:id="2762" w:name="N28_2_1"/>
            <w:r>
              <w:t>51,193.05</w:t>
            </w:r>
            <w:bookmarkEnd w:id="2762"/>
          </w:p>
        </w:tc>
        <w:tc>
          <w:tcPr>
            <w:tcW w:w="2376" w:type="dxa"/>
            <w:shd w:val="clear" w:color="auto" w:fill="auto"/>
            <w:vAlign w:val="center"/>
          </w:tcPr>
          <w:p>
            <w:pPr>
              <w:tabs>
                <w:tab w:val="decimal" w:pos="1846"/>
              </w:tabs>
            </w:pPr>
            <w:bookmarkStart w:id="2763" w:name="N28_2_2"/>
            <w:r>
              <w:t>43,828.33</w:t>
            </w:r>
            <w:bookmarkEnd w:id="27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64" w:name="N28_3_0"/>
            <w:r>
              <w:t>教育费附加</w:t>
            </w:r>
            <w:bookmarkEnd w:id="2764"/>
          </w:p>
        </w:tc>
        <w:tc>
          <w:tcPr>
            <w:tcW w:w="2376" w:type="dxa"/>
            <w:shd w:val="clear" w:color="auto" w:fill="auto"/>
            <w:vAlign w:val="center"/>
          </w:tcPr>
          <w:p>
            <w:pPr>
              <w:tabs>
                <w:tab w:val="decimal" w:pos="1846"/>
              </w:tabs>
            </w:pPr>
            <w:bookmarkStart w:id="2765" w:name="N28_3_1"/>
            <w:r>
              <w:t>36,566.44</w:t>
            </w:r>
            <w:bookmarkEnd w:id="2765"/>
          </w:p>
        </w:tc>
        <w:tc>
          <w:tcPr>
            <w:tcW w:w="2376" w:type="dxa"/>
            <w:shd w:val="clear" w:color="auto" w:fill="auto"/>
            <w:vAlign w:val="center"/>
          </w:tcPr>
          <w:p>
            <w:pPr>
              <w:tabs>
                <w:tab w:val="decimal" w:pos="1846"/>
              </w:tabs>
            </w:pPr>
            <w:bookmarkStart w:id="2766" w:name="N28_3_2"/>
            <w:r>
              <w:t>28,429.06</w:t>
            </w:r>
            <w:bookmarkEnd w:id="27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67" w:name="N28_4_0"/>
            <w:r>
              <w:t>房产税</w:t>
            </w:r>
            <w:bookmarkEnd w:id="2767"/>
          </w:p>
        </w:tc>
        <w:tc>
          <w:tcPr>
            <w:tcW w:w="2376" w:type="dxa"/>
            <w:shd w:val="clear" w:color="auto" w:fill="auto"/>
            <w:vAlign w:val="center"/>
          </w:tcPr>
          <w:p>
            <w:pPr>
              <w:tabs>
                <w:tab w:val="decimal" w:pos="1846"/>
              </w:tabs>
            </w:pPr>
            <w:bookmarkStart w:id="2768" w:name="N28_4_1"/>
            <w:r>
              <w:t>-</w:t>
            </w:r>
            <w:bookmarkEnd w:id="2768"/>
          </w:p>
        </w:tc>
        <w:tc>
          <w:tcPr>
            <w:tcW w:w="2376" w:type="dxa"/>
            <w:shd w:val="clear" w:color="auto" w:fill="auto"/>
            <w:vAlign w:val="center"/>
          </w:tcPr>
          <w:p>
            <w:pPr>
              <w:tabs>
                <w:tab w:val="decimal" w:pos="1846"/>
              </w:tabs>
            </w:pPr>
            <w:bookmarkStart w:id="2769" w:name="N28_4_2"/>
            <w:r>
              <w:t>-</w:t>
            </w:r>
            <w:bookmarkEnd w:id="27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70" w:name="N28_5_0"/>
            <w:r>
              <w:t>其他</w:t>
            </w:r>
            <w:bookmarkEnd w:id="2770"/>
          </w:p>
        </w:tc>
        <w:tc>
          <w:tcPr>
            <w:tcW w:w="2376" w:type="dxa"/>
            <w:shd w:val="clear" w:color="auto" w:fill="auto"/>
            <w:vAlign w:val="center"/>
          </w:tcPr>
          <w:p>
            <w:pPr>
              <w:tabs>
                <w:tab w:val="decimal" w:pos="1846"/>
              </w:tabs>
            </w:pPr>
            <w:bookmarkStart w:id="2771" w:name="N28_5_1"/>
            <w:r>
              <w:t>11,863.10</w:t>
            </w:r>
            <w:bookmarkEnd w:id="2771"/>
          </w:p>
        </w:tc>
        <w:tc>
          <w:tcPr>
            <w:tcW w:w="2376" w:type="dxa"/>
            <w:shd w:val="clear" w:color="auto" w:fill="auto"/>
            <w:vAlign w:val="center"/>
          </w:tcPr>
          <w:p>
            <w:pPr>
              <w:tabs>
                <w:tab w:val="decimal" w:pos="1846"/>
              </w:tabs>
            </w:pPr>
            <w:bookmarkStart w:id="2772" w:name="N28_5_2"/>
            <w:r>
              <w:t>16,326.89</w:t>
            </w:r>
            <w:bookmarkEnd w:id="27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73" w:name="N28_6_0"/>
            <w:r>
              <w:t>合计</w:t>
            </w:r>
            <w:bookmarkEnd w:id="2773"/>
          </w:p>
        </w:tc>
        <w:tc>
          <w:tcPr>
            <w:tcW w:w="2376" w:type="dxa"/>
            <w:shd w:val="clear" w:color="auto" w:fill="auto"/>
            <w:vAlign w:val="center"/>
          </w:tcPr>
          <w:p>
            <w:pPr>
              <w:tabs>
                <w:tab w:val="decimal" w:pos="1846"/>
              </w:tabs>
            </w:pPr>
            <w:bookmarkStart w:id="2774" w:name="N28_6_1"/>
            <w:r>
              <w:t>99,622.59</w:t>
            </w:r>
            <w:bookmarkEnd w:id="2774"/>
          </w:p>
        </w:tc>
        <w:tc>
          <w:tcPr>
            <w:tcW w:w="2376" w:type="dxa"/>
            <w:shd w:val="clear" w:color="auto" w:fill="auto"/>
            <w:vAlign w:val="center"/>
          </w:tcPr>
          <w:p>
            <w:pPr>
              <w:tabs>
                <w:tab w:val="decimal" w:pos="1846"/>
              </w:tabs>
            </w:pPr>
            <w:bookmarkStart w:id="2775" w:name="N28_6_2"/>
            <w:r>
              <w:t>88,584.28</w:t>
            </w:r>
            <w:bookmarkEnd w:id="2775"/>
          </w:p>
        </w:tc>
      </w:tr>
    </w:tbl>
    <w:p>
      <w:pPr>
        <w:tabs>
          <w:tab w:val="left" w:pos="720"/>
        </w:tabs>
        <w:jc w:val="both"/>
      </w:pPr>
      <w:bookmarkStart w:id="2776" w:name="sheetend28"/>
      <w:bookmarkEnd w:id="2776"/>
      <w:bookmarkStart w:id="2777" w:name="sheetstart29"/>
      <w:bookmarkEnd w:id="2777"/>
    </w:p>
    <w:p>
      <w:pPr>
        <w:pStyle w:val="3"/>
        <w:ind w:left="720"/>
      </w:pPr>
      <w:r>
        <w:t>23.</w:t>
      </w:r>
      <w:r>
        <w:tab/>
      </w:r>
      <w:r>
        <w:t>业务及管理费</w:t>
      </w:r>
    </w:p>
    <w:p>
      <w:pPr>
        <w:jc w:val="right"/>
      </w:pPr>
      <w:bookmarkStart w:id="2778" w:name="NN29_0"/>
      <w:r>
        <w:t>人民币元</w:t>
      </w:r>
    </w:p>
    <w:bookmarkEnd w:id="277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779" w:name="N29_1_0"/>
            <w:r>
              <w:t>项目</w:t>
            </w:r>
            <w:bookmarkEnd w:id="2779"/>
          </w:p>
        </w:tc>
        <w:tc>
          <w:tcPr>
            <w:tcW w:w="2376" w:type="dxa"/>
            <w:shd w:val="clear" w:color="auto" w:fill="auto"/>
            <w:vAlign w:val="center"/>
          </w:tcPr>
          <w:p>
            <w:pPr>
              <w:jc w:val="center"/>
            </w:pPr>
            <w:bookmarkStart w:id="2780" w:name="N29_1_1"/>
            <w:r>
              <w:t>2021年度</w:t>
            </w:r>
            <w:bookmarkEnd w:id="2780"/>
          </w:p>
        </w:tc>
        <w:tc>
          <w:tcPr>
            <w:tcW w:w="2376" w:type="dxa"/>
            <w:shd w:val="clear" w:color="auto" w:fill="auto"/>
            <w:vAlign w:val="center"/>
          </w:tcPr>
          <w:p>
            <w:pPr>
              <w:jc w:val="center"/>
            </w:pPr>
            <w:bookmarkStart w:id="2781" w:name="N29_1_2"/>
            <w:r>
              <w:t>2020年度</w:t>
            </w:r>
            <w:bookmarkEnd w:id="278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82" w:name="N29_2_0"/>
            <w:r>
              <w:t>职工薪酬</w:t>
            </w:r>
            <w:bookmarkEnd w:id="2782"/>
          </w:p>
        </w:tc>
        <w:tc>
          <w:tcPr>
            <w:tcW w:w="2376" w:type="dxa"/>
            <w:shd w:val="clear" w:color="auto" w:fill="auto"/>
            <w:vAlign w:val="center"/>
          </w:tcPr>
          <w:p>
            <w:pPr>
              <w:tabs>
                <w:tab w:val="decimal" w:pos="1846"/>
              </w:tabs>
            </w:pPr>
            <w:bookmarkStart w:id="2783" w:name="N29_2_1"/>
            <w:r>
              <w:t>7,502,126.00</w:t>
            </w:r>
            <w:bookmarkEnd w:id="2783"/>
          </w:p>
        </w:tc>
        <w:tc>
          <w:tcPr>
            <w:tcW w:w="2376" w:type="dxa"/>
            <w:shd w:val="clear" w:color="auto" w:fill="auto"/>
            <w:vAlign w:val="center"/>
          </w:tcPr>
          <w:p>
            <w:pPr>
              <w:tabs>
                <w:tab w:val="decimal" w:pos="1846"/>
              </w:tabs>
            </w:pPr>
            <w:bookmarkStart w:id="2784" w:name="N29_2_2"/>
            <w:r>
              <w:t>5,645,691.06</w:t>
            </w:r>
            <w:bookmarkEnd w:id="27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85" w:name="N29_3_0"/>
            <w:r>
              <w:t>办公及行政费用</w:t>
            </w:r>
            <w:bookmarkEnd w:id="2785"/>
          </w:p>
        </w:tc>
        <w:tc>
          <w:tcPr>
            <w:tcW w:w="2376" w:type="dxa"/>
            <w:shd w:val="clear" w:color="auto" w:fill="auto"/>
            <w:vAlign w:val="center"/>
          </w:tcPr>
          <w:p>
            <w:pPr>
              <w:tabs>
                <w:tab w:val="decimal" w:pos="1846"/>
              </w:tabs>
            </w:pPr>
            <w:bookmarkStart w:id="2786" w:name="N29_3_1"/>
            <w:r>
              <w:t>2,532,400.24</w:t>
            </w:r>
            <w:bookmarkEnd w:id="2786"/>
          </w:p>
        </w:tc>
        <w:tc>
          <w:tcPr>
            <w:tcW w:w="2376" w:type="dxa"/>
            <w:shd w:val="clear" w:color="auto" w:fill="auto"/>
            <w:vAlign w:val="center"/>
          </w:tcPr>
          <w:p>
            <w:pPr>
              <w:tabs>
                <w:tab w:val="decimal" w:pos="1846"/>
              </w:tabs>
            </w:pPr>
            <w:bookmarkStart w:id="2787" w:name="N29_3_2"/>
            <w:r>
              <w:t>2,171,685.06</w:t>
            </w:r>
            <w:bookmarkEnd w:id="27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88" w:name="N29_4_0"/>
            <w:r>
              <w:t>咨询费</w:t>
            </w:r>
            <w:bookmarkEnd w:id="2788"/>
          </w:p>
        </w:tc>
        <w:tc>
          <w:tcPr>
            <w:tcW w:w="2376" w:type="dxa"/>
            <w:shd w:val="clear" w:color="auto" w:fill="auto"/>
            <w:vAlign w:val="center"/>
          </w:tcPr>
          <w:p>
            <w:pPr>
              <w:tabs>
                <w:tab w:val="decimal" w:pos="1846"/>
              </w:tabs>
            </w:pPr>
            <w:bookmarkStart w:id="2789" w:name="N29_4_1"/>
            <w:r>
              <w:t>877,304.90</w:t>
            </w:r>
            <w:bookmarkEnd w:id="2789"/>
          </w:p>
        </w:tc>
        <w:tc>
          <w:tcPr>
            <w:tcW w:w="2376" w:type="dxa"/>
            <w:shd w:val="clear" w:color="auto" w:fill="auto"/>
            <w:vAlign w:val="center"/>
          </w:tcPr>
          <w:p>
            <w:pPr>
              <w:tabs>
                <w:tab w:val="decimal" w:pos="1846"/>
              </w:tabs>
            </w:pPr>
            <w:bookmarkStart w:id="2790" w:name="N29_4_2"/>
            <w:r>
              <w:t>1,793,873.22</w:t>
            </w:r>
            <w:bookmarkEnd w:id="27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91" w:name="N29_5_0"/>
            <w:r>
              <w:t>使用权资产折旧</w:t>
            </w:r>
            <w:bookmarkEnd w:id="2791"/>
          </w:p>
        </w:tc>
        <w:tc>
          <w:tcPr>
            <w:tcW w:w="2376" w:type="dxa"/>
            <w:shd w:val="clear" w:color="auto" w:fill="auto"/>
            <w:vAlign w:val="center"/>
          </w:tcPr>
          <w:p>
            <w:pPr>
              <w:tabs>
                <w:tab w:val="decimal" w:pos="1846"/>
              </w:tabs>
            </w:pPr>
            <w:bookmarkStart w:id="2792" w:name="N29_5_1"/>
            <w:r>
              <w:t>563,637.48</w:t>
            </w:r>
            <w:bookmarkEnd w:id="2792"/>
          </w:p>
        </w:tc>
        <w:tc>
          <w:tcPr>
            <w:tcW w:w="2376" w:type="dxa"/>
            <w:shd w:val="clear" w:color="auto" w:fill="auto"/>
            <w:vAlign w:val="center"/>
          </w:tcPr>
          <w:p>
            <w:pPr>
              <w:jc w:val="right"/>
            </w:pPr>
            <w:bookmarkStart w:id="2793" w:name="N29_5_2"/>
            <w:r>
              <w:t>不适用</w:t>
            </w:r>
            <w:bookmarkEnd w:id="279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94" w:name="N29_6_0"/>
            <w:r>
              <w:t>租赁费用</w:t>
            </w:r>
            <w:bookmarkEnd w:id="2794"/>
          </w:p>
        </w:tc>
        <w:tc>
          <w:tcPr>
            <w:tcW w:w="2376" w:type="dxa"/>
            <w:shd w:val="clear" w:color="auto" w:fill="auto"/>
            <w:vAlign w:val="center"/>
          </w:tcPr>
          <w:p>
            <w:pPr>
              <w:tabs>
                <w:tab w:val="decimal" w:pos="1846"/>
              </w:tabs>
            </w:pPr>
            <w:bookmarkStart w:id="2795" w:name="N29_6_1"/>
            <w:r>
              <w:t>-</w:t>
            </w:r>
            <w:bookmarkEnd w:id="2795"/>
          </w:p>
        </w:tc>
        <w:tc>
          <w:tcPr>
            <w:tcW w:w="2376" w:type="dxa"/>
            <w:shd w:val="clear" w:color="auto" w:fill="auto"/>
            <w:vAlign w:val="center"/>
          </w:tcPr>
          <w:p>
            <w:pPr>
              <w:tabs>
                <w:tab w:val="decimal" w:pos="1846"/>
              </w:tabs>
            </w:pPr>
            <w:bookmarkStart w:id="2796" w:name="N29_6_2"/>
            <w:r>
              <w:t>292,968.00</w:t>
            </w:r>
            <w:bookmarkEnd w:id="27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797" w:name="N29_7_0"/>
            <w:r>
              <w:t>电子设备维护费</w:t>
            </w:r>
            <w:bookmarkEnd w:id="2797"/>
          </w:p>
        </w:tc>
        <w:tc>
          <w:tcPr>
            <w:tcW w:w="2376" w:type="dxa"/>
            <w:shd w:val="clear" w:color="auto" w:fill="auto"/>
            <w:vAlign w:val="center"/>
          </w:tcPr>
          <w:p>
            <w:pPr>
              <w:tabs>
                <w:tab w:val="decimal" w:pos="1846"/>
              </w:tabs>
            </w:pPr>
            <w:bookmarkStart w:id="2798" w:name="N29_7_1"/>
            <w:r>
              <w:t>617,013.60</w:t>
            </w:r>
            <w:bookmarkEnd w:id="2798"/>
          </w:p>
        </w:tc>
        <w:tc>
          <w:tcPr>
            <w:tcW w:w="2376" w:type="dxa"/>
            <w:shd w:val="clear" w:color="auto" w:fill="auto"/>
            <w:vAlign w:val="center"/>
          </w:tcPr>
          <w:p>
            <w:pPr>
              <w:tabs>
                <w:tab w:val="decimal" w:pos="1846"/>
              </w:tabs>
            </w:pPr>
            <w:bookmarkStart w:id="2799" w:name="N29_7_2"/>
            <w:r>
              <w:t>637,803.15</w:t>
            </w:r>
            <w:bookmarkEnd w:id="27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00" w:name="N29_8_0"/>
            <w:r>
              <w:t>长期待摊费用摊销</w:t>
            </w:r>
            <w:bookmarkEnd w:id="2800"/>
          </w:p>
        </w:tc>
        <w:tc>
          <w:tcPr>
            <w:tcW w:w="2376" w:type="dxa"/>
            <w:shd w:val="clear" w:color="auto" w:fill="auto"/>
            <w:vAlign w:val="center"/>
          </w:tcPr>
          <w:p>
            <w:pPr>
              <w:tabs>
                <w:tab w:val="decimal" w:pos="1846"/>
              </w:tabs>
            </w:pPr>
            <w:bookmarkStart w:id="2801" w:name="N29_8_1"/>
            <w:r>
              <w:t>237,214.46</w:t>
            </w:r>
            <w:bookmarkEnd w:id="2801"/>
          </w:p>
        </w:tc>
        <w:tc>
          <w:tcPr>
            <w:tcW w:w="2376" w:type="dxa"/>
            <w:shd w:val="clear" w:color="auto" w:fill="auto"/>
            <w:vAlign w:val="center"/>
          </w:tcPr>
          <w:p>
            <w:pPr>
              <w:tabs>
                <w:tab w:val="decimal" w:pos="1846"/>
              </w:tabs>
            </w:pPr>
            <w:bookmarkStart w:id="2802" w:name="N29_8_2"/>
            <w:r>
              <w:t>213,616.11</w:t>
            </w:r>
            <w:bookmarkEnd w:id="28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03" w:name="N29_9_0"/>
            <w:r>
              <w:t>固定资产折旧</w:t>
            </w:r>
            <w:bookmarkEnd w:id="2803"/>
          </w:p>
        </w:tc>
        <w:tc>
          <w:tcPr>
            <w:tcW w:w="2376" w:type="dxa"/>
            <w:shd w:val="clear" w:color="auto" w:fill="auto"/>
            <w:vAlign w:val="center"/>
          </w:tcPr>
          <w:p>
            <w:pPr>
              <w:tabs>
                <w:tab w:val="decimal" w:pos="1846"/>
              </w:tabs>
            </w:pPr>
            <w:bookmarkStart w:id="2804" w:name="N29_9_1"/>
            <w:r>
              <w:t>269,710.56</w:t>
            </w:r>
            <w:bookmarkEnd w:id="2804"/>
          </w:p>
        </w:tc>
        <w:tc>
          <w:tcPr>
            <w:tcW w:w="2376" w:type="dxa"/>
            <w:shd w:val="clear" w:color="auto" w:fill="auto"/>
            <w:vAlign w:val="center"/>
          </w:tcPr>
          <w:p>
            <w:pPr>
              <w:tabs>
                <w:tab w:val="decimal" w:pos="1846"/>
              </w:tabs>
            </w:pPr>
            <w:bookmarkStart w:id="2805" w:name="N29_9_2"/>
            <w:r>
              <w:t>119,508.21</w:t>
            </w:r>
            <w:bookmarkEnd w:id="28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06" w:name="N29_10_0"/>
            <w:r>
              <w:t>广告费用</w:t>
            </w:r>
            <w:bookmarkEnd w:id="2806"/>
          </w:p>
        </w:tc>
        <w:tc>
          <w:tcPr>
            <w:tcW w:w="2376" w:type="dxa"/>
            <w:shd w:val="clear" w:color="auto" w:fill="auto"/>
            <w:vAlign w:val="center"/>
          </w:tcPr>
          <w:p>
            <w:pPr>
              <w:tabs>
                <w:tab w:val="decimal" w:pos="1846"/>
              </w:tabs>
            </w:pPr>
            <w:bookmarkStart w:id="2807" w:name="N29_10_1"/>
            <w:r>
              <w:t>118,880.00</w:t>
            </w:r>
            <w:bookmarkEnd w:id="2807"/>
          </w:p>
        </w:tc>
        <w:tc>
          <w:tcPr>
            <w:tcW w:w="2376" w:type="dxa"/>
            <w:shd w:val="clear" w:color="auto" w:fill="auto"/>
            <w:vAlign w:val="center"/>
          </w:tcPr>
          <w:p>
            <w:pPr>
              <w:tabs>
                <w:tab w:val="decimal" w:pos="1846"/>
              </w:tabs>
            </w:pPr>
            <w:bookmarkStart w:id="2808" w:name="N29_10_2"/>
            <w:r>
              <w:t>118,000.00</w:t>
            </w:r>
            <w:bookmarkEnd w:id="28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09" w:name="N29_11_0"/>
            <w:r>
              <w:t>无形资产摊销</w:t>
            </w:r>
            <w:bookmarkEnd w:id="2809"/>
          </w:p>
        </w:tc>
        <w:tc>
          <w:tcPr>
            <w:tcW w:w="2376" w:type="dxa"/>
            <w:shd w:val="clear" w:color="auto" w:fill="auto"/>
            <w:vAlign w:val="center"/>
          </w:tcPr>
          <w:p>
            <w:pPr>
              <w:tabs>
                <w:tab w:val="decimal" w:pos="1846"/>
              </w:tabs>
            </w:pPr>
            <w:bookmarkStart w:id="2810" w:name="N29_11_1"/>
            <w:r>
              <w:t>3,600.00</w:t>
            </w:r>
            <w:bookmarkEnd w:id="2810"/>
          </w:p>
        </w:tc>
        <w:tc>
          <w:tcPr>
            <w:tcW w:w="2376" w:type="dxa"/>
            <w:shd w:val="clear" w:color="auto" w:fill="auto"/>
            <w:vAlign w:val="center"/>
          </w:tcPr>
          <w:p>
            <w:pPr>
              <w:tabs>
                <w:tab w:val="decimal" w:pos="1846"/>
              </w:tabs>
            </w:pPr>
            <w:bookmarkStart w:id="2811" w:name="N29_11_2"/>
            <w:r>
              <w:t>3,600.00</w:t>
            </w:r>
            <w:bookmarkEnd w:id="28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12" w:name="N29_12_0"/>
            <w:r>
              <w:t>合计</w:t>
            </w:r>
            <w:bookmarkEnd w:id="2812"/>
          </w:p>
        </w:tc>
        <w:tc>
          <w:tcPr>
            <w:tcW w:w="2376" w:type="dxa"/>
            <w:shd w:val="clear" w:color="auto" w:fill="auto"/>
            <w:vAlign w:val="center"/>
          </w:tcPr>
          <w:p>
            <w:pPr>
              <w:tabs>
                <w:tab w:val="decimal" w:pos="1846"/>
              </w:tabs>
            </w:pPr>
            <w:bookmarkStart w:id="2813" w:name="N29_12_1"/>
            <w:r>
              <w:t>12,721,887.24</w:t>
            </w:r>
            <w:bookmarkEnd w:id="2813"/>
          </w:p>
        </w:tc>
        <w:tc>
          <w:tcPr>
            <w:tcW w:w="2376" w:type="dxa"/>
            <w:shd w:val="clear" w:color="auto" w:fill="auto"/>
            <w:vAlign w:val="center"/>
          </w:tcPr>
          <w:p>
            <w:pPr>
              <w:tabs>
                <w:tab w:val="decimal" w:pos="1846"/>
              </w:tabs>
            </w:pPr>
            <w:bookmarkStart w:id="2814" w:name="N29_12_2"/>
            <w:r>
              <w:t>10,996,744.81</w:t>
            </w:r>
            <w:bookmarkEnd w:id="2814"/>
          </w:p>
        </w:tc>
      </w:tr>
    </w:tbl>
    <w:p>
      <w:bookmarkStart w:id="2815" w:name="sheetend29"/>
      <w:bookmarkEnd w:id="2815"/>
    </w:p>
    <w:p>
      <w:pPr>
        <w:pStyle w:val="3"/>
        <w:ind w:left="720"/>
      </w:pPr>
      <w:bookmarkStart w:id="2816" w:name="sheetstart30"/>
      <w:bookmarkEnd w:id="2816"/>
      <w:r>
        <w:t>24.</w:t>
      </w:r>
      <w:r>
        <w:tab/>
      </w:r>
      <w:r>
        <w:t>信用减值损失/(转回)</w:t>
      </w:r>
    </w:p>
    <w:p>
      <w:pPr>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7087"/>
        <w:gridCol w:w="2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pPr>
              <w:jc w:val="center"/>
            </w:pPr>
            <w:bookmarkStart w:id="2817" w:name="N30_1_0"/>
            <w:r>
              <w:t>项目</w:t>
            </w:r>
            <w:bookmarkEnd w:id="2817"/>
          </w:p>
        </w:tc>
        <w:tc>
          <w:tcPr>
            <w:tcW w:w="2390" w:type="dxa"/>
            <w:shd w:val="clear" w:color="auto" w:fill="auto"/>
            <w:vAlign w:val="center"/>
          </w:tcPr>
          <w:p>
            <w:pPr>
              <w:jc w:val="center"/>
            </w:pPr>
            <w:bookmarkStart w:id="2818" w:name="N30_1_1"/>
            <w:r>
              <w:t>2021年度</w:t>
            </w:r>
            <w:bookmarkEnd w:id="28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2819" w:name="N30_2_0"/>
            <w:r>
              <w:t>存放同业款项</w:t>
            </w:r>
            <w:bookmarkEnd w:id="2819"/>
          </w:p>
        </w:tc>
        <w:tc>
          <w:tcPr>
            <w:tcW w:w="2390" w:type="dxa"/>
            <w:shd w:val="clear" w:color="auto" w:fill="auto"/>
            <w:vAlign w:val="bottom"/>
          </w:tcPr>
          <w:p>
            <w:pPr>
              <w:tabs>
                <w:tab w:val="decimal" w:pos="1756"/>
              </w:tabs>
              <w:ind w:right="-57"/>
              <w:jc w:val="right"/>
            </w:pPr>
            <w:bookmarkStart w:id="2820" w:name="N30_2_1"/>
            <w:r>
              <w:t>(41,653.44)</w:t>
            </w:r>
            <w:bookmarkEnd w:id="28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2821" w:name="N30_3_0"/>
            <w:r>
              <w:t>以摊余成本计量的贷款和垫款</w:t>
            </w:r>
            <w:bookmarkEnd w:id="2821"/>
          </w:p>
        </w:tc>
        <w:tc>
          <w:tcPr>
            <w:tcW w:w="2390" w:type="dxa"/>
            <w:shd w:val="clear" w:color="auto" w:fill="auto"/>
            <w:vAlign w:val="bottom"/>
          </w:tcPr>
          <w:p>
            <w:pPr>
              <w:tabs>
                <w:tab w:val="decimal" w:pos="1756"/>
              </w:tabs>
              <w:ind w:right="-57"/>
              <w:jc w:val="right"/>
            </w:pPr>
            <w:bookmarkStart w:id="2822" w:name="N30_3_1"/>
            <w:r>
              <w:t>(8,600,115.50)</w:t>
            </w:r>
            <w:bookmarkEnd w:id="28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2823" w:name="N30_4_0"/>
            <w:r>
              <w:t>抵债资产</w:t>
            </w:r>
            <w:bookmarkEnd w:id="2823"/>
          </w:p>
        </w:tc>
        <w:tc>
          <w:tcPr>
            <w:tcW w:w="2390" w:type="dxa"/>
            <w:shd w:val="clear" w:color="auto" w:fill="auto"/>
            <w:vAlign w:val="bottom"/>
          </w:tcPr>
          <w:p>
            <w:pPr>
              <w:tabs>
                <w:tab w:val="decimal" w:pos="1756"/>
              </w:tabs>
              <w:ind w:right="283"/>
              <w:jc w:val="right"/>
            </w:pPr>
            <w:bookmarkStart w:id="2824" w:name="N30_4_1"/>
            <w:r>
              <w:t>-</w:t>
            </w:r>
            <w:bookmarkEnd w:id="28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2825" w:name="N30_5_0"/>
            <w:r>
              <w:t>垫付诉讼费</w:t>
            </w:r>
            <w:bookmarkEnd w:id="2825"/>
          </w:p>
        </w:tc>
        <w:tc>
          <w:tcPr>
            <w:tcW w:w="2390" w:type="dxa"/>
            <w:shd w:val="clear" w:color="auto" w:fill="auto"/>
            <w:vAlign w:val="bottom"/>
          </w:tcPr>
          <w:p>
            <w:pPr>
              <w:tabs>
                <w:tab w:val="decimal" w:pos="1756"/>
              </w:tabs>
              <w:ind w:right="-57"/>
              <w:jc w:val="right"/>
            </w:pPr>
            <w:bookmarkStart w:id="2826" w:name="N30_5_1"/>
            <w:r>
              <w:t>(9,215.60)</w:t>
            </w:r>
            <w:bookmarkEnd w:id="28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2827" w:name="N30_6_0"/>
            <w:r>
              <w:t>其他</w:t>
            </w:r>
            <w:bookmarkEnd w:id="2827"/>
          </w:p>
        </w:tc>
        <w:tc>
          <w:tcPr>
            <w:tcW w:w="2390" w:type="dxa"/>
            <w:shd w:val="clear" w:color="auto" w:fill="auto"/>
            <w:vAlign w:val="bottom"/>
          </w:tcPr>
          <w:p>
            <w:pPr>
              <w:tabs>
                <w:tab w:val="decimal" w:pos="1756"/>
              </w:tabs>
              <w:jc w:val="right"/>
            </w:pPr>
            <w:bookmarkStart w:id="2828" w:name="N30_6_1"/>
            <w:r>
              <w:t>53,906.87</w:t>
            </w:r>
            <w:bookmarkEnd w:id="28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7087" w:type="dxa"/>
            <w:shd w:val="clear" w:color="auto" w:fill="auto"/>
            <w:vAlign w:val="center"/>
          </w:tcPr>
          <w:p>
            <w:bookmarkStart w:id="2829" w:name="N30_7_0"/>
            <w:r>
              <w:t>合计</w:t>
            </w:r>
            <w:bookmarkEnd w:id="2829"/>
          </w:p>
        </w:tc>
        <w:tc>
          <w:tcPr>
            <w:tcW w:w="2390" w:type="dxa"/>
            <w:shd w:val="clear" w:color="auto" w:fill="auto"/>
            <w:vAlign w:val="bottom"/>
          </w:tcPr>
          <w:p>
            <w:pPr>
              <w:tabs>
                <w:tab w:val="decimal" w:pos="1756"/>
              </w:tabs>
              <w:ind w:right="-57"/>
              <w:jc w:val="right"/>
            </w:pPr>
            <w:bookmarkStart w:id="2830" w:name="N30_7_1"/>
            <w:r>
              <w:t>(8,597,077.67)</w:t>
            </w:r>
            <w:bookmarkEnd w:id="2830"/>
          </w:p>
        </w:tc>
      </w:tr>
    </w:tbl>
    <w:p>
      <w:bookmarkStart w:id="2831" w:name="sheetend30"/>
      <w:bookmarkEnd w:id="2831"/>
    </w:p>
    <w:p>
      <w:pPr>
        <w:spacing w:after="160" w:line="259" w:lineRule="auto"/>
      </w:pPr>
      <w:r>
        <w:br w:type="page"/>
      </w:r>
    </w:p>
    <w:p>
      <w:pPr>
        <w:tabs>
          <w:tab w:val="left" w:pos="720"/>
        </w:tabs>
        <w:jc w:val="both"/>
      </w:pPr>
      <w:r>
        <w:t>八、</w:t>
      </w:r>
      <w:r>
        <w:tab/>
      </w:r>
      <w:r>
        <w:t>财务报表附注 - 续</w:t>
      </w:r>
    </w:p>
    <w:p/>
    <w:p>
      <w:pPr>
        <w:pStyle w:val="3"/>
        <w:ind w:left="720"/>
      </w:pPr>
      <w:bookmarkStart w:id="2832" w:name="sheetstart31"/>
      <w:bookmarkEnd w:id="2832"/>
      <w:r>
        <w:t>25.</w:t>
      </w:r>
      <w:r>
        <w:tab/>
      </w:r>
      <w:r>
        <w:t>资产减值损失/(转回)</w:t>
      </w:r>
    </w:p>
    <w:p>
      <w:pPr>
        <w:jc w:val="right"/>
      </w:pPr>
      <w:bookmarkStart w:id="2833" w:name="NN31_0"/>
      <w:r>
        <w:t>人民币元</w:t>
      </w:r>
    </w:p>
    <w:bookmarkEnd w:id="2833"/>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834" w:name="N31_1_0"/>
            <w:r>
              <w:t>项目</w:t>
            </w:r>
            <w:bookmarkEnd w:id="2834"/>
          </w:p>
        </w:tc>
        <w:tc>
          <w:tcPr>
            <w:tcW w:w="2376" w:type="dxa"/>
            <w:shd w:val="clear" w:color="auto" w:fill="auto"/>
            <w:vAlign w:val="center"/>
          </w:tcPr>
          <w:p>
            <w:pPr>
              <w:jc w:val="center"/>
            </w:pPr>
            <w:bookmarkStart w:id="2835" w:name="N31_1_1"/>
            <w:r>
              <w:t>2021年度</w:t>
            </w:r>
            <w:bookmarkEnd w:id="2835"/>
          </w:p>
        </w:tc>
        <w:tc>
          <w:tcPr>
            <w:tcW w:w="2376" w:type="dxa"/>
            <w:shd w:val="clear" w:color="auto" w:fill="auto"/>
            <w:vAlign w:val="center"/>
          </w:tcPr>
          <w:p>
            <w:pPr>
              <w:jc w:val="center"/>
            </w:pPr>
            <w:bookmarkStart w:id="2836" w:name="N31_1_2"/>
            <w:r>
              <w:t>2020年度</w:t>
            </w:r>
            <w:bookmarkEnd w:id="28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37" w:name="N31_2_0"/>
            <w:r>
              <w:t>发放贷款和垫款</w:t>
            </w:r>
            <w:bookmarkEnd w:id="2837"/>
          </w:p>
        </w:tc>
        <w:tc>
          <w:tcPr>
            <w:tcW w:w="2376" w:type="dxa"/>
            <w:shd w:val="clear" w:color="auto" w:fill="auto"/>
            <w:vAlign w:val="center"/>
          </w:tcPr>
          <w:p>
            <w:pPr>
              <w:jc w:val="right"/>
            </w:pPr>
            <w:bookmarkStart w:id="2838" w:name="N31_2_1"/>
            <w:r>
              <w:t>不适用</w:t>
            </w:r>
            <w:bookmarkEnd w:id="2838"/>
          </w:p>
        </w:tc>
        <w:tc>
          <w:tcPr>
            <w:tcW w:w="2376" w:type="dxa"/>
            <w:shd w:val="clear" w:color="auto" w:fill="auto"/>
            <w:vAlign w:val="bottom"/>
          </w:tcPr>
          <w:p>
            <w:pPr>
              <w:tabs>
                <w:tab w:val="decimal" w:pos="1762"/>
              </w:tabs>
              <w:ind w:right="-57"/>
              <w:jc w:val="right"/>
            </w:pPr>
            <w:bookmarkStart w:id="2839" w:name="N31_2_2"/>
            <w:r>
              <w:t>(2,807,581.97)</w:t>
            </w:r>
            <w:bookmarkEnd w:id="28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40" w:name="N31_3_0"/>
            <w:r>
              <w:t>垫付诉讼费</w:t>
            </w:r>
            <w:bookmarkEnd w:id="2840"/>
          </w:p>
        </w:tc>
        <w:tc>
          <w:tcPr>
            <w:tcW w:w="2376" w:type="dxa"/>
            <w:shd w:val="clear" w:color="auto" w:fill="auto"/>
            <w:vAlign w:val="center"/>
          </w:tcPr>
          <w:p>
            <w:pPr>
              <w:jc w:val="right"/>
            </w:pPr>
            <w:bookmarkStart w:id="2841" w:name="N31_3_1"/>
            <w:r>
              <w:t>不适用</w:t>
            </w:r>
            <w:bookmarkEnd w:id="2841"/>
          </w:p>
        </w:tc>
        <w:tc>
          <w:tcPr>
            <w:tcW w:w="2376" w:type="dxa"/>
            <w:shd w:val="clear" w:color="auto" w:fill="auto"/>
            <w:vAlign w:val="bottom"/>
          </w:tcPr>
          <w:p>
            <w:pPr>
              <w:tabs>
                <w:tab w:val="decimal" w:pos="1762"/>
              </w:tabs>
              <w:ind w:right="-57"/>
              <w:jc w:val="right"/>
            </w:pPr>
            <w:bookmarkStart w:id="2842" w:name="N31_3_2"/>
            <w:r>
              <w:t>(167,266.00)</w:t>
            </w:r>
            <w:bookmarkEnd w:id="28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43" w:name="N31_4_0"/>
            <w:r>
              <w:t>抵债资产</w:t>
            </w:r>
            <w:bookmarkEnd w:id="2843"/>
          </w:p>
        </w:tc>
        <w:tc>
          <w:tcPr>
            <w:tcW w:w="2376" w:type="dxa"/>
            <w:shd w:val="clear" w:color="auto" w:fill="auto"/>
            <w:vAlign w:val="center"/>
          </w:tcPr>
          <w:p>
            <w:pPr>
              <w:tabs>
                <w:tab w:val="decimal" w:pos="1846"/>
              </w:tabs>
            </w:pPr>
            <w:bookmarkStart w:id="2844" w:name="N31_4_1"/>
            <w:r>
              <w:t>-</w:t>
            </w:r>
            <w:bookmarkEnd w:id="2844"/>
          </w:p>
        </w:tc>
        <w:tc>
          <w:tcPr>
            <w:tcW w:w="2376" w:type="dxa"/>
            <w:shd w:val="clear" w:color="auto" w:fill="auto"/>
            <w:vAlign w:val="bottom"/>
          </w:tcPr>
          <w:p>
            <w:pPr>
              <w:tabs>
                <w:tab w:val="decimal" w:pos="1762"/>
              </w:tabs>
              <w:ind w:right="283"/>
              <w:jc w:val="right"/>
            </w:pPr>
            <w:bookmarkStart w:id="2845" w:name="N31_4_2"/>
            <w:r>
              <w:t>-</w:t>
            </w:r>
            <w:bookmarkEnd w:id="28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46" w:name="N31_5_0"/>
            <w:r>
              <w:t>其他应收款</w:t>
            </w:r>
            <w:bookmarkEnd w:id="2846"/>
          </w:p>
        </w:tc>
        <w:tc>
          <w:tcPr>
            <w:tcW w:w="2376" w:type="dxa"/>
            <w:shd w:val="clear" w:color="auto" w:fill="auto"/>
            <w:vAlign w:val="center"/>
          </w:tcPr>
          <w:p>
            <w:pPr>
              <w:jc w:val="right"/>
            </w:pPr>
            <w:bookmarkStart w:id="2847" w:name="N31_5_1"/>
            <w:r>
              <w:t>不适用</w:t>
            </w:r>
            <w:bookmarkEnd w:id="2847"/>
          </w:p>
        </w:tc>
        <w:tc>
          <w:tcPr>
            <w:tcW w:w="2376" w:type="dxa"/>
            <w:shd w:val="clear" w:color="auto" w:fill="auto"/>
            <w:vAlign w:val="bottom"/>
          </w:tcPr>
          <w:p>
            <w:pPr>
              <w:tabs>
                <w:tab w:val="decimal" w:pos="1762"/>
              </w:tabs>
              <w:ind w:right="283"/>
              <w:jc w:val="right"/>
            </w:pPr>
            <w:bookmarkStart w:id="2848" w:name="N31_5_2"/>
            <w:r>
              <w:t>-</w:t>
            </w:r>
            <w:bookmarkEnd w:id="28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49" w:name="N31_6_0"/>
            <w:r>
              <w:t>合计</w:t>
            </w:r>
            <w:bookmarkEnd w:id="2849"/>
          </w:p>
        </w:tc>
        <w:tc>
          <w:tcPr>
            <w:tcW w:w="2376" w:type="dxa"/>
            <w:shd w:val="clear" w:color="auto" w:fill="auto"/>
            <w:vAlign w:val="center"/>
          </w:tcPr>
          <w:p>
            <w:pPr>
              <w:tabs>
                <w:tab w:val="decimal" w:pos="1846"/>
              </w:tabs>
            </w:pPr>
            <w:bookmarkStart w:id="2850" w:name="N31_6_1"/>
            <w:r>
              <w:t>-</w:t>
            </w:r>
            <w:bookmarkEnd w:id="2850"/>
          </w:p>
        </w:tc>
        <w:tc>
          <w:tcPr>
            <w:tcW w:w="2376" w:type="dxa"/>
            <w:shd w:val="clear" w:color="auto" w:fill="auto"/>
            <w:vAlign w:val="bottom"/>
          </w:tcPr>
          <w:p>
            <w:pPr>
              <w:tabs>
                <w:tab w:val="decimal" w:pos="1762"/>
              </w:tabs>
              <w:ind w:right="-57"/>
              <w:jc w:val="right"/>
            </w:pPr>
            <w:bookmarkStart w:id="2851" w:name="N31_6_2"/>
            <w:r>
              <w:t>(2,974,847.97)</w:t>
            </w:r>
            <w:bookmarkEnd w:id="2851"/>
          </w:p>
        </w:tc>
      </w:tr>
    </w:tbl>
    <w:p>
      <w:pPr>
        <w:tabs>
          <w:tab w:val="left" w:pos="720"/>
        </w:tabs>
        <w:jc w:val="both"/>
      </w:pPr>
      <w:bookmarkStart w:id="2852" w:name="sheetend31"/>
      <w:bookmarkEnd w:id="2852"/>
    </w:p>
    <w:p>
      <w:pPr>
        <w:pStyle w:val="3"/>
        <w:ind w:left="720"/>
      </w:pPr>
      <w:bookmarkStart w:id="2853" w:name="sheetstart32"/>
      <w:bookmarkEnd w:id="2853"/>
      <w:r>
        <w:t>26.</w:t>
      </w:r>
      <w:r>
        <w:tab/>
      </w:r>
      <w:r>
        <w:t>所得税费用</w:t>
      </w:r>
    </w:p>
    <w:p>
      <w:pPr>
        <w:jc w:val="right"/>
      </w:pPr>
      <w:bookmarkStart w:id="2854" w:name="NN32_0"/>
      <w:r>
        <w:t>人民币元</w:t>
      </w:r>
    </w:p>
    <w:bookmarkEnd w:id="2854"/>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855" w:name="N32_1_0"/>
            <w:r>
              <w:t>项目</w:t>
            </w:r>
            <w:bookmarkEnd w:id="2855"/>
          </w:p>
        </w:tc>
        <w:tc>
          <w:tcPr>
            <w:tcW w:w="2376" w:type="dxa"/>
            <w:shd w:val="clear" w:color="auto" w:fill="auto"/>
            <w:vAlign w:val="center"/>
          </w:tcPr>
          <w:p>
            <w:pPr>
              <w:jc w:val="center"/>
            </w:pPr>
            <w:bookmarkStart w:id="2856" w:name="N32_1_1"/>
            <w:r>
              <w:t>2021年度</w:t>
            </w:r>
            <w:bookmarkEnd w:id="2856"/>
          </w:p>
        </w:tc>
        <w:tc>
          <w:tcPr>
            <w:tcW w:w="2376" w:type="dxa"/>
            <w:shd w:val="clear" w:color="auto" w:fill="auto"/>
            <w:vAlign w:val="center"/>
          </w:tcPr>
          <w:p>
            <w:pPr>
              <w:jc w:val="center"/>
            </w:pPr>
            <w:bookmarkStart w:id="2857" w:name="N32_1_2"/>
            <w:r>
              <w:t>2020年度</w:t>
            </w:r>
            <w:bookmarkEnd w:id="28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58" w:name="N32_2_0"/>
            <w:r>
              <w:t>当期所得税</w:t>
            </w:r>
            <w:bookmarkEnd w:id="2858"/>
          </w:p>
        </w:tc>
        <w:tc>
          <w:tcPr>
            <w:tcW w:w="2376" w:type="dxa"/>
            <w:shd w:val="clear" w:color="auto" w:fill="auto"/>
            <w:vAlign w:val="center"/>
          </w:tcPr>
          <w:p>
            <w:pPr>
              <w:tabs>
                <w:tab w:val="decimal" w:pos="1762"/>
              </w:tabs>
            </w:pPr>
            <w:bookmarkStart w:id="2859" w:name="N32_2_1"/>
            <w:r>
              <w:t>-</w:t>
            </w:r>
            <w:bookmarkEnd w:id="2859"/>
          </w:p>
        </w:tc>
        <w:tc>
          <w:tcPr>
            <w:tcW w:w="2376" w:type="dxa"/>
            <w:shd w:val="clear" w:color="auto" w:fill="auto"/>
            <w:vAlign w:val="center"/>
          </w:tcPr>
          <w:p>
            <w:pPr>
              <w:tabs>
                <w:tab w:val="decimal" w:pos="1762"/>
              </w:tabs>
            </w:pPr>
            <w:bookmarkStart w:id="2860" w:name="N32_2_2"/>
            <w:r>
              <w:t>-</w:t>
            </w:r>
            <w:bookmarkEnd w:id="28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61" w:name="N32_3_0"/>
            <w:r>
              <w:t>递延所得税</w:t>
            </w:r>
            <w:bookmarkEnd w:id="2861"/>
          </w:p>
        </w:tc>
        <w:tc>
          <w:tcPr>
            <w:tcW w:w="2376" w:type="dxa"/>
            <w:shd w:val="clear" w:color="auto" w:fill="auto"/>
            <w:vAlign w:val="center"/>
          </w:tcPr>
          <w:p>
            <w:pPr>
              <w:tabs>
                <w:tab w:val="decimal" w:pos="1762"/>
              </w:tabs>
            </w:pPr>
            <w:bookmarkStart w:id="2862" w:name="N32_3_1"/>
            <w:r>
              <w:t>-</w:t>
            </w:r>
            <w:bookmarkEnd w:id="2862"/>
          </w:p>
        </w:tc>
        <w:tc>
          <w:tcPr>
            <w:tcW w:w="2376" w:type="dxa"/>
            <w:shd w:val="clear" w:color="auto" w:fill="auto"/>
            <w:vAlign w:val="center"/>
          </w:tcPr>
          <w:p>
            <w:pPr>
              <w:tabs>
                <w:tab w:val="decimal" w:pos="1762"/>
              </w:tabs>
            </w:pPr>
            <w:bookmarkStart w:id="2863" w:name="N32_3_2"/>
            <w:r>
              <w:t>-</w:t>
            </w:r>
            <w:bookmarkEnd w:id="28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64" w:name="N32_4_0"/>
            <w:r>
              <w:t>对以前年度当期税项的调整</w:t>
            </w:r>
            <w:bookmarkEnd w:id="2864"/>
          </w:p>
        </w:tc>
        <w:tc>
          <w:tcPr>
            <w:tcW w:w="2376" w:type="dxa"/>
            <w:shd w:val="clear" w:color="auto" w:fill="auto"/>
            <w:vAlign w:val="center"/>
          </w:tcPr>
          <w:p>
            <w:pPr>
              <w:tabs>
                <w:tab w:val="decimal" w:pos="1762"/>
              </w:tabs>
            </w:pPr>
            <w:bookmarkStart w:id="2865" w:name="N32_4_1"/>
            <w:r>
              <w:t>-</w:t>
            </w:r>
            <w:bookmarkEnd w:id="2865"/>
          </w:p>
        </w:tc>
        <w:tc>
          <w:tcPr>
            <w:tcW w:w="2376" w:type="dxa"/>
            <w:shd w:val="clear" w:color="auto" w:fill="auto"/>
            <w:vAlign w:val="center"/>
          </w:tcPr>
          <w:p>
            <w:pPr>
              <w:tabs>
                <w:tab w:val="decimal" w:pos="1762"/>
              </w:tabs>
            </w:pPr>
            <w:bookmarkStart w:id="2866" w:name="N32_4_2"/>
            <w:r>
              <w:t>-</w:t>
            </w:r>
            <w:bookmarkEnd w:id="28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867" w:name="N32_5_0"/>
            <w:r>
              <w:t>合计</w:t>
            </w:r>
            <w:bookmarkEnd w:id="2867"/>
          </w:p>
        </w:tc>
        <w:tc>
          <w:tcPr>
            <w:tcW w:w="2376" w:type="dxa"/>
            <w:shd w:val="clear" w:color="auto" w:fill="auto"/>
            <w:vAlign w:val="center"/>
          </w:tcPr>
          <w:p>
            <w:pPr>
              <w:tabs>
                <w:tab w:val="decimal" w:pos="1762"/>
              </w:tabs>
            </w:pPr>
            <w:bookmarkStart w:id="2868" w:name="N32_5_1"/>
            <w:r>
              <w:t>-</w:t>
            </w:r>
            <w:bookmarkEnd w:id="2868"/>
          </w:p>
        </w:tc>
        <w:tc>
          <w:tcPr>
            <w:tcW w:w="2376" w:type="dxa"/>
            <w:shd w:val="clear" w:color="auto" w:fill="auto"/>
            <w:vAlign w:val="center"/>
          </w:tcPr>
          <w:p>
            <w:pPr>
              <w:tabs>
                <w:tab w:val="decimal" w:pos="1762"/>
              </w:tabs>
            </w:pPr>
            <w:bookmarkStart w:id="2869" w:name="N32_5_2"/>
            <w:r>
              <w:t>-</w:t>
            </w:r>
            <w:bookmarkEnd w:id="2869"/>
          </w:p>
        </w:tc>
      </w:tr>
    </w:tbl>
    <w:p/>
    <w:p>
      <w:pPr>
        <w:ind w:left="720"/>
        <w:jc w:val="both"/>
      </w:pPr>
      <w:bookmarkStart w:id="2870" w:name="NN32_7"/>
      <w:r>
        <w:t>所得税费用与会计利润的调节表如下：</w:t>
      </w:r>
    </w:p>
    <w:bookmarkEnd w:id="2870"/>
    <w:p>
      <w:pPr>
        <w:jc w:val="right"/>
      </w:pPr>
      <w:bookmarkStart w:id="2871" w:name="NN32_8"/>
      <w:r>
        <w:t>人民币元</w:t>
      </w:r>
    </w:p>
    <w:bookmarkEnd w:id="287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5938"/>
        <w:gridCol w:w="1842"/>
        <w:gridCol w:w="1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jc w:val="center"/>
              <w:rPr>
                <w:sz w:val="20"/>
                <w:szCs w:val="20"/>
              </w:rPr>
            </w:pPr>
            <w:bookmarkStart w:id="2872" w:name="N32_9_0"/>
            <w:r>
              <w:rPr>
                <w:rFonts w:hint="eastAsia"/>
                <w:sz w:val="20"/>
                <w:szCs w:val="20"/>
              </w:rPr>
              <w:t>项目</w:t>
            </w:r>
            <w:bookmarkEnd w:id="2872"/>
          </w:p>
        </w:tc>
        <w:tc>
          <w:tcPr>
            <w:tcW w:w="1842" w:type="dxa"/>
            <w:shd w:val="clear" w:color="auto" w:fill="auto"/>
            <w:vAlign w:val="center"/>
          </w:tcPr>
          <w:p>
            <w:pPr>
              <w:jc w:val="center"/>
              <w:rPr>
                <w:sz w:val="20"/>
                <w:szCs w:val="20"/>
              </w:rPr>
            </w:pPr>
            <w:bookmarkStart w:id="2873" w:name="N32_9_1"/>
            <w:r>
              <w:rPr>
                <w:sz w:val="20"/>
                <w:szCs w:val="20"/>
              </w:rPr>
              <w:t>2021</w:t>
            </w:r>
            <w:r>
              <w:rPr>
                <w:rFonts w:hint="eastAsia"/>
                <w:sz w:val="20"/>
                <w:szCs w:val="20"/>
              </w:rPr>
              <w:t>年度</w:t>
            </w:r>
            <w:bookmarkEnd w:id="2873"/>
          </w:p>
        </w:tc>
        <w:tc>
          <w:tcPr>
            <w:tcW w:w="1697" w:type="dxa"/>
            <w:shd w:val="clear" w:color="auto" w:fill="auto"/>
            <w:vAlign w:val="center"/>
          </w:tcPr>
          <w:p>
            <w:pPr>
              <w:jc w:val="center"/>
              <w:rPr>
                <w:sz w:val="20"/>
                <w:szCs w:val="20"/>
              </w:rPr>
            </w:pPr>
            <w:bookmarkStart w:id="2874" w:name="N32_9_2"/>
            <w:r>
              <w:rPr>
                <w:sz w:val="20"/>
                <w:szCs w:val="20"/>
              </w:rPr>
              <w:t>2020</w:t>
            </w:r>
            <w:r>
              <w:rPr>
                <w:rFonts w:hint="eastAsia"/>
                <w:sz w:val="20"/>
                <w:szCs w:val="20"/>
              </w:rPr>
              <w:t>年度</w:t>
            </w:r>
            <w:bookmarkEnd w:id="28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75" w:name="N32_10_0"/>
            <w:r>
              <w:rPr>
                <w:rFonts w:hint="eastAsia"/>
                <w:sz w:val="20"/>
                <w:szCs w:val="20"/>
              </w:rPr>
              <w:t>利润</w:t>
            </w:r>
            <w:r>
              <w:rPr>
                <w:sz w:val="20"/>
                <w:szCs w:val="20"/>
              </w:rPr>
              <w:t>/(</w:t>
            </w:r>
            <w:r>
              <w:rPr>
                <w:rFonts w:hint="eastAsia"/>
                <w:sz w:val="20"/>
                <w:szCs w:val="20"/>
              </w:rPr>
              <w:t>亏损</w:t>
            </w:r>
            <w:r>
              <w:rPr>
                <w:sz w:val="20"/>
                <w:szCs w:val="20"/>
              </w:rPr>
              <w:t>)</w:t>
            </w:r>
            <w:r>
              <w:rPr>
                <w:rFonts w:hint="eastAsia"/>
                <w:sz w:val="20"/>
                <w:szCs w:val="20"/>
              </w:rPr>
              <w:t>总额</w:t>
            </w:r>
            <w:bookmarkEnd w:id="2875"/>
          </w:p>
        </w:tc>
        <w:tc>
          <w:tcPr>
            <w:tcW w:w="1842" w:type="dxa"/>
            <w:shd w:val="clear" w:color="auto" w:fill="auto"/>
            <w:vAlign w:val="bottom"/>
          </w:tcPr>
          <w:p>
            <w:pPr>
              <w:tabs>
                <w:tab w:val="decimal" w:pos="1762"/>
              </w:tabs>
              <w:jc w:val="right"/>
              <w:rPr>
                <w:sz w:val="20"/>
                <w:szCs w:val="20"/>
              </w:rPr>
            </w:pPr>
            <w:bookmarkStart w:id="2876" w:name="N32_10_1"/>
            <w:r>
              <w:rPr>
                <w:sz w:val="20"/>
                <w:szCs w:val="20"/>
              </w:rPr>
              <w:t>12,002,514.75</w:t>
            </w:r>
            <w:bookmarkEnd w:id="2876"/>
          </w:p>
        </w:tc>
        <w:tc>
          <w:tcPr>
            <w:tcW w:w="1697" w:type="dxa"/>
            <w:shd w:val="clear" w:color="auto" w:fill="auto"/>
            <w:vAlign w:val="bottom"/>
          </w:tcPr>
          <w:p>
            <w:pPr>
              <w:tabs>
                <w:tab w:val="decimal" w:pos="1762"/>
              </w:tabs>
              <w:jc w:val="right"/>
              <w:rPr>
                <w:sz w:val="20"/>
                <w:szCs w:val="20"/>
              </w:rPr>
            </w:pPr>
            <w:bookmarkStart w:id="2877" w:name="N32_10_2"/>
            <w:r>
              <w:rPr>
                <w:sz w:val="20"/>
                <w:szCs w:val="20"/>
              </w:rPr>
              <w:t>6,565,665.35</w:t>
            </w:r>
            <w:bookmarkEnd w:id="28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78" w:name="N32_11_0"/>
            <w:r>
              <w:rPr>
                <w:rFonts w:hint="eastAsia"/>
                <w:sz w:val="20"/>
                <w:szCs w:val="20"/>
              </w:rPr>
              <w:t>按适用税率计算的所得税费用</w:t>
            </w:r>
            <w:bookmarkEnd w:id="2878"/>
          </w:p>
        </w:tc>
        <w:tc>
          <w:tcPr>
            <w:tcW w:w="1842" w:type="dxa"/>
            <w:shd w:val="clear" w:color="auto" w:fill="auto"/>
            <w:vAlign w:val="bottom"/>
          </w:tcPr>
          <w:p>
            <w:pPr>
              <w:tabs>
                <w:tab w:val="decimal" w:pos="1762"/>
              </w:tabs>
              <w:jc w:val="right"/>
              <w:rPr>
                <w:sz w:val="20"/>
                <w:szCs w:val="20"/>
              </w:rPr>
            </w:pPr>
            <w:bookmarkStart w:id="2879" w:name="N32_11_1"/>
            <w:r>
              <w:rPr>
                <w:sz w:val="20"/>
                <w:szCs w:val="20"/>
              </w:rPr>
              <w:t>3,000,628.69</w:t>
            </w:r>
            <w:bookmarkEnd w:id="2879"/>
          </w:p>
        </w:tc>
        <w:tc>
          <w:tcPr>
            <w:tcW w:w="1697" w:type="dxa"/>
            <w:shd w:val="clear" w:color="auto" w:fill="auto"/>
            <w:vAlign w:val="bottom"/>
          </w:tcPr>
          <w:p>
            <w:pPr>
              <w:tabs>
                <w:tab w:val="decimal" w:pos="1762"/>
              </w:tabs>
              <w:jc w:val="right"/>
              <w:rPr>
                <w:sz w:val="20"/>
                <w:szCs w:val="20"/>
              </w:rPr>
            </w:pPr>
            <w:bookmarkStart w:id="2880" w:name="N32_11_2"/>
            <w:r>
              <w:rPr>
                <w:sz w:val="20"/>
                <w:szCs w:val="20"/>
              </w:rPr>
              <w:t>1,641,416.34</w:t>
            </w:r>
            <w:bookmarkEnd w:id="28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81" w:name="N32_12_0"/>
            <w:r>
              <w:rPr>
                <w:rFonts w:hint="eastAsia"/>
                <w:sz w:val="20"/>
                <w:szCs w:val="20"/>
              </w:rPr>
              <w:t>免税收入的影响</w:t>
            </w:r>
            <w:bookmarkEnd w:id="2881"/>
          </w:p>
        </w:tc>
        <w:tc>
          <w:tcPr>
            <w:tcW w:w="1842" w:type="dxa"/>
            <w:shd w:val="clear" w:color="auto" w:fill="auto"/>
            <w:vAlign w:val="bottom"/>
          </w:tcPr>
          <w:p>
            <w:pPr>
              <w:tabs>
                <w:tab w:val="decimal" w:pos="1762"/>
              </w:tabs>
              <w:ind w:right="-57"/>
              <w:jc w:val="right"/>
              <w:rPr>
                <w:sz w:val="20"/>
                <w:szCs w:val="20"/>
              </w:rPr>
            </w:pPr>
            <w:bookmarkStart w:id="2882" w:name="N32_12_1"/>
            <w:r>
              <w:rPr>
                <w:sz w:val="20"/>
                <w:szCs w:val="20"/>
              </w:rPr>
              <w:t>(290,476.38)</w:t>
            </w:r>
            <w:bookmarkEnd w:id="2882"/>
          </w:p>
        </w:tc>
        <w:tc>
          <w:tcPr>
            <w:tcW w:w="1697" w:type="dxa"/>
            <w:shd w:val="clear" w:color="auto" w:fill="auto"/>
            <w:vAlign w:val="bottom"/>
          </w:tcPr>
          <w:p>
            <w:pPr>
              <w:tabs>
                <w:tab w:val="decimal" w:pos="1762"/>
              </w:tabs>
              <w:ind w:right="283"/>
              <w:jc w:val="right"/>
              <w:rPr>
                <w:sz w:val="20"/>
                <w:szCs w:val="20"/>
              </w:rPr>
            </w:pPr>
            <w:bookmarkStart w:id="2883" w:name="N32_12_2"/>
            <w:r>
              <w:rPr>
                <w:sz w:val="20"/>
                <w:szCs w:val="20"/>
              </w:rPr>
              <w:t>-</w:t>
            </w:r>
            <w:bookmarkEnd w:id="28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84" w:name="N32_13_0"/>
            <w:r>
              <w:rPr>
                <w:rFonts w:hint="eastAsia"/>
                <w:sz w:val="20"/>
                <w:szCs w:val="20"/>
              </w:rPr>
              <w:t>不可作纳税抵扣的支出税负</w:t>
            </w:r>
            <w:bookmarkEnd w:id="2884"/>
          </w:p>
        </w:tc>
        <w:tc>
          <w:tcPr>
            <w:tcW w:w="1842" w:type="dxa"/>
            <w:shd w:val="clear" w:color="auto" w:fill="auto"/>
            <w:vAlign w:val="bottom"/>
          </w:tcPr>
          <w:p>
            <w:pPr>
              <w:tabs>
                <w:tab w:val="decimal" w:pos="1762"/>
              </w:tabs>
              <w:jc w:val="right"/>
              <w:rPr>
                <w:sz w:val="20"/>
                <w:szCs w:val="20"/>
              </w:rPr>
            </w:pPr>
            <w:bookmarkStart w:id="2885" w:name="N32_13_1"/>
            <w:r>
              <w:rPr>
                <w:sz w:val="20"/>
                <w:szCs w:val="20"/>
              </w:rPr>
              <w:t>26,585.53</w:t>
            </w:r>
            <w:bookmarkEnd w:id="2885"/>
          </w:p>
        </w:tc>
        <w:tc>
          <w:tcPr>
            <w:tcW w:w="1697" w:type="dxa"/>
            <w:shd w:val="clear" w:color="auto" w:fill="auto"/>
            <w:vAlign w:val="bottom"/>
          </w:tcPr>
          <w:p>
            <w:pPr>
              <w:tabs>
                <w:tab w:val="decimal" w:pos="1762"/>
              </w:tabs>
              <w:jc w:val="right"/>
              <w:rPr>
                <w:sz w:val="20"/>
                <w:szCs w:val="20"/>
              </w:rPr>
            </w:pPr>
            <w:bookmarkStart w:id="2886" w:name="N32_13_2"/>
            <w:r>
              <w:rPr>
                <w:sz w:val="20"/>
                <w:szCs w:val="20"/>
              </w:rPr>
              <w:t>34,902.25</w:t>
            </w:r>
            <w:bookmarkEnd w:id="288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87" w:name="N32_14_0"/>
            <w:r>
              <w:rPr>
                <w:rFonts w:hint="eastAsia"/>
                <w:sz w:val="20"/>
                <w:szCs w:val="20"/>
              </w:rPr>
              <w:t>未确认可抵扣亏损和可抵扣暂时性差异的纳税影响</w:t>
            </w:r>
            <w:bookmarkEnd w:id="2887"/>
          </w:p>
        </w:tc>
        <w:tc>
          <w:tcPr>
            <w:tcW w:w="1842" w:type="dxa"/>
            <w:shd w:val="clear" w:color="auto" w:fill="auto"/>
            <w:vAlign w:val="bottom"/>
          </w:tcPr>
          <w:p>
            <w:pPr>
              <w:tabs>
                <w:tab w:val="decimal" w:pos="1762"/>
              </w:tabs>
              <w:ind w:right="283"/>
              <w:jc w:val="right"/>
              <w:rPr>
                <w:sz w:val="20"/>
                <w:szCs w:val="20"/>
              </w:rPr>
            </w:pPr>
            <w:bookmarkStart w:id="2888" w:name="N32_14_1"/>
            <w:r>
              <w:rPr>
                <w:sz w:val="20"/>
                <w:szCs w:val="20"/>
              </w:rPr>
              <w:t>-</w:t>
            </w:r>
            <w:bookmarkEnd w:id="2888"/>
          </w:p>
        </w:tc>
        <w:tc>
          <w:tcPr>
            <w:tcW w:w="1697" w:type="dxa"/>
            <w:shd w:val="clear" w:color="auto" w:fill="auto"/>
            <w:vAlign w:val="bottom"/>
          </w:tcPr>
          <w:p>
            <w:pPr>
              <w:tabs>
                <w:tab w:val="decimal" w:pos="1762"/>
              </w:tabs>
              <w:ind w:right="283"/>
              <w:jc w:val="right"/>
              <w:rPr>
                <w:sz w:val="20"/>
                <w:szCs w:val="20"/>
              </w:rPr>
            </w:pPr>
            <w:bookmarkStart w:id="2889" w:name="N32_14_2"/>
            <w:r>
              <w:rPr>
                <w:sz w:val="20"/>
                <w:szCs w:val="20"/>
              </w:rPr>
              <w:t>-</w:t>
            </w:r>
            <w:bookmarkEnd w:id="288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90" w:name="N32_15_0"/>
            <w:r>
              <w:rPr>
                <w:sz w:val="20"/>
              </w:rPr>
              <w:t>利用以前年度未确认可抵扣亏损和可抵扣暂时性差异的纳税影响</w:t>
            </w:r>
            <w:bookmarkEnd w:id="2890"/>
          </w:p>
        </w:tc>
        <w:tc>
          <w:tcPr>
            <w:tcW w:w="1842" w:type="dxa"/>
            <w:shd w:val="clear" w:color="auto" w:fill="auto"/>
            <w:vAlign w:val="bottom"/>
          </w:tcPr>
          <w:p>
            <w:pPr>
              <w:tabs>
                <w:tab w:val="decimal" w:pos="1762"/>
              </w:tabs>
              <w:ind w:right="-57"/>
              <w:jc w:val="right"/>
              <w:rPr>
                <w:sz w:val="20"/>
                <w:szCs w:val="20"/>
              </w:rPr>
            </w:pPr>
            <w:bookmarkStart w:id="2891" w:name="N32_15_1"/>
            <w:r>
              <w:rPr>
                <w:sz w:val="20"/>
                <w:szCs w:val="20"/>
              </w:rPr>
              <w:t>(2,736,737.84)</w:t>
            </w:r>
            <w:bookmarkEnd w:id="2891"/>
          </w:p>
        </w:tc>
        <w:tc>
          <w:tcPr>
            <w:tcW w:w="1697" w:type="dxa"/>
            <w:shd w:val="clear" w:color="auto" w:fill="auto"/>
            <w:vAlign w:val="bottom"/>
          </w:tcPr>
          <w:p>
            <w:pPr>
              <w:tabs>
                <w:tab w:val="decimal" w:pos="1762"/>
              </w:tabs>
              <w:ind w:right="-57"/>
              <w:jc w:val="right"/>
              <w:rPr>
                <w:sz w:val="20"/>
                <w:szCs w:val="20"/>
              </w:rPr>
            </w:pPr>
            <w:bookmarkStart w:id="2892" w:name="N32_15_2"/>
            <w:r>
              <w:rPr>
                <w:sz w:val="20"/>
                <w:szCs w:val="20"/>
              </w:rPr>
              <w:t>(1,676,318.59)</w:t>
            </w:r>
            <w:bookmarkEnd w:id="28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93" w:name="N32_16_0"/>
            <w:r>
              <w:rPr>
                <w:rFonts w:hint="eastAsia"/>
                <w:sz w:val="20"/>
                <w:szCs w:val="20"/>
              </w:rPr>
              <w:t>以前年度汇算清缴差异的影响</w:t>
            </w:r>
            <w:bookmarkEnd w:id="2893"/>
          </w:p>
        </w:tc>
        <w:tc>
          <w:tcPr>
            <w:tcW w:w="1842" w:type="dxa"/>
            <w:shd w:val="clear" w:color="auto" w:fill="auto"/>
            <w:vAlign w:val="bottom"/>
          </w:tcPr>
          <w:p>
            <w:pPr>
              <w:tabs>
                <w:tab w:val="decimal" w:pos="1762"/>
              </w:tabs>
              <w:ind w:right="283"/>
              <w:jc w:val="right"/>
              <w:rPr>
                <w:sz w:val="20"/>
                <w:szCs w:val="20"/>
              </w:rPr>
            </w:pPr>
            <w:bookmarkStart w:id="2894" w:name="N32_16_1"/>
            <w:r>
              <w:rPr>
                <w:sz w:val="20"/>
                <w:szCs w:val="20"/>
              </w:rPr>
              <w:t>-</w:t>
            </w:r>
            <w:bookmarkEnd w:id="2894"/>
          </w:p>
        </w:tc>
        <w:tc>
          <w:tcPr>
            <w:tcW w:w="1697" w:type="dxa"/>
            <w:shd w:val="clear" w:color="auto" w:fill="auto"/>
            <w:vAlign w:val="bottom"/>
          </w:tcPr>
          <w:p>
            <w:pPr>
              <w:tabs>
                <w:tab w:val="decimal" w:pos="1762"/>
              </w:tabs>
              <w:ind w:right="283"/>
              <w:jc w:val="right"/>
              <w:rPr>
                <w:sz w:val="20"/>
                <w:szCs w:val="20"/>
              </w:rPr>
            </w:pPr>
            <w:bookmarkStart w:id="2895" w:name="N32_16_2"/>
            <w:r>
              <w:rPr>
                <w:sz w:val="20"/>
                <w:szCs w:val="20"/>
              </w:rPr>
              <w:t>-</w:t>
            </w:r>
            <w:bookmarkEnd w:id="28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5938" w:type="dxa"/>
            <w:shd w:val="clear" w:color="auto" w:fill="auto"/>
            <w:vAlign w:val="center"/>
          </w:tcPr>
          <w:p>
            <w:pPr>
              <w:rPr>
                <w:sz w:val="20"/>
                <w:szCs w:val="20"/>
              </w:rPr>
            </w:pPr>
            <w:bookmarkStart w:id="2896" w:name="N32_17_0"/>
            <w:r>
              <w:rPr>
                <w:rFonts w:hint="eastAsia"/>
                <w:sz w:val="20"/>
                <w:szCs w:val="20"/>
              </w:rPr>
              <w:t>所得税费用</w:t>
            </w:r>
            <w:bookmarkEnd w:id="2896"/>
          </w:p>
        </w:tc>
        <w:tc>
          <w:tcPr>
            <w:tcW w:w="1842" w:type="dxa"/>
            <w:shd w:val="clear" w:color="auto" w:fill="auto"/>
            <w:vAlign w:val="bottom"/>
          </w:tcPr>
          <w:p>
            <w:pPr>
              <w:tabs>
                <w:tab w:val="decimal" w:pos="1762"/>
              </w:tabs>
              <w:ind w:right="283"/>
              <w:jc w:val="right"/>
              <w:rPr>
                <w:sz w:val="20"/>
                <w:szCs w:val="20"/>
              </w:rPr>
            </w:pPr>
            <w:bookmarkStart w:id="2897" w:name="N32_17_1"/>
            <w:r>
              <w:rPr>
                <w:sz w:val="20"/>
                <w:szCs w:val="20"/>
              </w:rPr>
              <w:t>-</w:t>
            </w:r>
            <w:bookmarkEnd w:id="2897"/>
          </w:p>
        </w:tc>
        <w:tc>
          <w:tcPr>
            <w:tcW w:w="1697" w:type="dxa"/>
            <w:shd w:val="clear" w:color="auto" w:fill="auto"/>
            <w:vAlign w:val="bottom"/>
          </w:tcPr>
          <w:p>
            <w:pPr>
              <w:tabs>
                <w:tab w:val="decimal" w:pos="1762"/>
              </w:tabs>
              <w:ind w:right="283"/>
              <w:jc w:val="right"/>
              <w:rPr>
                <w:sz w:val="20"/>
                <w:szCs w:val="20"/>
              </w:rPr>
            </w:pPr>
            <w:bookmarkStart w:id="2898" w:name="N32_17_2"/>
            <w:r>
              <w:rPr>
                <w:sz w:val="20"/>
                <w:szCs w:val="20"/>
              </w:rPr>
              <w:t>-</w:t>
            </w:r>
            <w:bookmarkEnd w:id="2898"/>
          </w:p>
        </w:tc>
      </w:tr>
    </w:tbl>
    <w:p>
      <w:pPr>
        <w:tabs>
          <w:tab w:val="left" w:pos="720"/>
        </w:tabs>
        <w:jc w:val="both"/>
      </w:pPr>
      <w:bookmarkStart w:id="2899" w:name="sheetend32"/>
      <w:bookmarkEnd w:id="2899"/>
      <w:r>
        <w:br w:type="page"/>
      </w:r>
      <w:r>
        <w:t>八、</w:t>
      </w:r>
      <w:r>
        <w:tab/>
      </w:r>
      <w:r>
        <w:t>财务报表附注 - 续</w:t>
      </w:r>
    </w:p>
    <w:p>
      <w:pPr>
        <w:tabs>
          <w:tab w:val="left" w:pos="720"/>
        </w:tabs>
        <w:jc w:val="both"/>
      </w:pPr>
    </w:p>
    <w:p>
      <w:pPr>
        <w:pStyle w:val="3"/>
        <w:ind w:left="720"/>
      </w:pPr>
      <w:bookmarkStart w:id="2900" w:name="sheetstart33"/>
      <w:bookmarkEnd w:id="2900"/>
      <w:r>
        <w:t>27.</w:t>
      </w:r>
      <w:r>
        <w:tab/>
      </w:r>
      <w:r>
        <w:t>现金流量表补充资料</w:t>
      </w:r>
    </w:p>
    <w:p/>
    <w:p>
      <w:pPr>
        <w:pStyle w:val="3"/>
        <w:tabs>
          <w:tab w:val="left" w:pos="1440"/>
          <w:tab w:val="clear" w:pos="720"/>
        </w:tabs>
        <w:ind w:left="720"/>
      </w:pPr>
      <w:r>
        <w:t>27.1.</w:t>
      </w:r>
      <w:r>
        <w:tab/>
      </w:r>
      <w:r>
        <w:t>现金流量表补充资料</w:t>
      </w:r>
    </w:p>
    <w:p>
      <w:pPr>
        <w:jc w:val="right"/>
      </w:pPr>
      <w:bookmarkStart w:id="2901" w:name="NN33_1"/>
      <w:r>
        <w:t>人民币元</w:t>
      </w:r>
    </w:p>
    <w:bookmarkEnd w:id="290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902" w:name="N33_2_0"/>
            <w:r>
              <w:t>项目</w:t>
            </w:r>
            <w:bookmarkEnd w:id="2902"/>
          </w:p>
        </w:tc>
        <w:tc>
          <w:tcPr>
            <w:tcW w:w="2376" w:type="dxa"/>
            <w:shd w:val="clear" w:color="auto" w:fill="auto"/>
            <w:vAlign w:val="center"/>
          </w:tcPr>
          <w:p>
            <w:pPr>
              <w:jc w:val="center"/>
            </w:pPr>
            <w:bookmarkStart w:id="2903" w:name="N33_2_1"/>
            <w:r>
              <w:t>2021年度</w:t>
            </w:r>
            <w:bookmarkEnd w:id="2903"/>
          </w:p>
        </w:tc>
        <w:tc>
          <w:tcPr>
            <w:tcW w:w="2376" w:type="dxa"/>
            <w:shd w:val="clear" w:color="auto" w:fill="auto"/>
            <w:vAlign w:val="center"/>
          </w:tcPr>
          <w:p>
            <w:pPr>
              <w:jc w:val="center"/>
            </w:pPr>
            <w:bookmarkStart w:id="2904" w:name="N33_2_2"/>
            <w:r>
              <w:t>2020年度</w:t>
            </w:r>
            <w:bookmarkEnd w:id="29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05" w:name="N33_3_0"/>
            <w:r>
              <w:t>将净利润/(亏损)调节为经营活动现金流量</w:t>
            </w:r>
            <w:bookmarkEnd w:id="2905"/>
          </w:p>
        </w:tc>
        <w:tc>
          <w:tcPr>
            <w:tcW w:w="2376" w:type="dxa"/>
            <w:shd w:val="clear" w:color="auto" w:fill="auto"/>
            <w:vAlign w:val="bottom"/>
          </w:tcPr>
          <w:p>
            <w:pPr>
              <w:tabs>
                <w:tab w:val="decimal" w:pos="1762"/>
              </w:tabs>
              <w:jc w:val="right"/>
            </w:pPr>
            <w:bookmarkStart w:id="2906" w:name="N33_3_1"/>
            <w:bookmarkEnd w:id="2906"/>
          </w:p>
        </w:tc>
        <w:tc>
          <w:tcPr>
            <w:tcW w:w="2376" w:type="dxa"/>
            <w:shd w:val="clear" w:color="auto" w:fill="auto"/>
            <w:vAlign w:val="bottom"/>
          </w:tcPr>
          <w:p>
            <w:pPr>
              <w:tabs>
                <w:tab w:val="decimal" w:pos="1762"/>
              </w:tabs>
              <w:jc w:val="right"/>
            </w:pPr>
            <w:bookmarkStart w:id="2907" w:name="N33_3_2"/>
            <w:bookmarkEnd w:id="29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08" w:name="N33_4_0"/>
            <w:r>
              <w:t>净利润/(亏损)</w:t>
            </w:r>
            <w:bookmarkEnd w:id="2908"/>
          </w:p>
        </w:tc>
        <w:tc>
          <w:tcPr>
            <w:tcW w:w="2376" w:type="dxa"/>
            <w:shd w:val="clear" w:color="auto" w:fill="auto"/>
            <w:vAlign w:val="bottom"/>
          </w:tcPr>
          <w:p>
            <w:pPr>
              <w:tabs>
                <w:tab w:val="decimal" w:pos="1762"/>
              </w:tabs>
              <w:jc w:val="right"/>
            </w:pPr>
            <w:bookmarkStart w:id="2909" w:name="N33_4_1"/>
            <w:r>
              <w:t>12,002,514.75</w:t>
            </w:r>
            <w:bookmarkEnd w:id="2909"/>
          </w:p>
        </w:tc>
        <w:tc>
          <w:tcPr>
            <w:tcW w:w="2376" w:type="dxa"/>
            <w:shd w:val="clear" w:color="auto" w:fill="auto"/>
            <w:vAlign w:val="bottom"/>
          </w:tcPr>
          <w:p>
            <w:pPr>
              <w:tabs>
                <w:tab w:val="decimal" w:pos="1762"/>
              </w:tabs>
              <w:jc w:val="right"/>
            </w:pPr>
            <w:bookmarkStart w:id="2910" w:name="N33_4_2"/>
            <w:r>
              <w:t>6,565,665.35</w:t>
            </w:r>
            <w:bookmarkEnd w:id="29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11" w:name="N33_5_0"/>
            <w:r>
              <w:t>加：信用减值损失</w:t>
            </w:r>
            <w:bookmarkEnd w:id="2911"/>
            <w:r>
              <w:t>/(转回)</w:t>
            </w:r>
          </w:p>
        </w:tc>
        <w:tc>
          <w:tcPr>
            <w:tcW w:w="2376" w:type="dxa"/>
            <w:shd w:val="clear" w:color="auto" w:fill="auto"/>
            <w:vAlign w:val="bottom"/>
          </w:tcPr>
          <w:p>
            <w:pPr>
              <w:tabs>
                <w:tab w:val="decimal" w:pos="1762"/>
              </w:tabs>
              <w:ind w:right="-57"/>
              <w:jc w:val="right"/>
            </w:pPr>
            <w:bookmarkStart w:id="2912" w:name="N33_5_1"/>
            <w:r>
              <w:t>(8,597,077.67)</w:t>
            </w:r>
            <w:bookmarkEnd w:id="2912"/>
          </w:p>
        </w:tc>
        <w:tc>
          <w:tcPr>
            <w:tcW w:w="2376" w:type="dxa"/>
            <w:shd w:val="clear" w:color="auto" w:fill="auto"/>
            <w:vAlign w:val="bottom"/>
          </w:tcPr>
          <w:p>
            <w:pPr>
              <w:ind w:right="91"/>
              <w:jc w:val="right"/>
            </w:pPr>
            <w:bookmarkStart w:id="2913" w:name="N33_5_2"/>
            <w:r>
              <w:t>不适用</w:t>
            </w:r>
            <w:bookmarkEnd w:id="29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14" w:name="N33_6_0"/>
            <w:r>
              <w:t>资产减值损失</w:t>
            </w:r>
            <w:bookmarkEnd w:id="2914"/>
            <w:r>
              <w:t>/(转回)</w:t>
            </w:r>
          </w:p>
        </w:tc>
        <w:tc>
          <w:tcPr>
            <w:tcW w:w="2376" w:type="dxa"/>
            <w:shd w:val="clear" w:color="auto" w:fill="auto"/>
            <w:vAlign w:val="bottom"/>
          </w:tcPr>
          <w:p>
            <w:pPr>
              <w:tabs>
                <w:tab w:val="decimal" w:pos="1762"/>
              </w:tabs>
              <w:ind w:right="340"/>
              <w:jc w:val="right"/>
            </w:pPr>
            <w:bookmarkStart w:id="2915" w:name="N33_6_1"/>
            <w:r>
              <w:t>-</w:t>
            </w:r>
            <w:bookmarkEnd w:id="2915"/>
          </w:p>
        </w:tc>
        <w:tc>
          <w:tcPr>
            <w:tcW w:w="2376" w:type="dxa"/>
            <w:shd w:val="clear" w:color="auto" w:fill="auto"/>
            <w:vAlign w:val="bottom"/>
          </w:tcPr>
          <w:p>
            <w:pPr>
              <w:tabs>
                <w:tab w:val="decimal" w:pos="1762"/>
              </w:tabs>
              <w:ind w:right="-57"/>
              <w:jc w:val="right"/>
            </w:pPr>
            <w:bookmarkStart w:id="2916" w:name="N33_6_2"/>
            <w:r>
              <w:t>(2,974,847.97)</w:t>
            </w:r>
            <w:bookmarkEnd w:id="29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17" w:name="N33_7_0"/>
            <w:r>
              <w:t>固定资产折旧</w:t>
            </w:r>
            <w:bookmarkEnd w:id="2917"/>
          </w:p>
        </w:tc>
        <w:tc>
          <w:tcPr>
            <w:tcW w:w="2376" w:type="dxa"/>
            <w:shd w:val="clear" w:color="auto" w:fill="auto"/>
            <w:vAlign w:val="bottom"/>
          </w:tcPr>
          <w:p>
            <w:pPr>
              <w:tabs>
                <w:tab w:val="decimal" w:pos="1762"/>
              </w:tabs>
              <w:jc w:val="right"/>
            </w:pPr>
            <w:bookmarkStart w:id="2918" w:name="N33_7_1"/>
            <w:r>
              <w:t>269,710.56</w:t>
            </w:r>
            <w:bookmarkEnd w:id="2918"/>
          </w:p>
        </w:tc>
        <w:tc>
          <w:tcPr>
            <w:tcW w:w="2376" w:type="dxa"/>
            <w:shd w:val="clear" w:color="auto" w:fill="auto"/>
            <w:vAlign w:val="bottom"/>
          </w:tcPr>
          <w:p>
            <w:pPr>
              <w:tabs>
                <w:tab w:val="decimal" w:pos="1762"/>
              </w:tabs>
              <w:jc w:val="right"/>
            </w:pPr>
            <w:bookmarkStart w:id="2919" w:name="N33_7_2"/>
            <w:r>
              <w:t>119,508.21</w:t>
            </w:r>
            <w:bookmarkEnd w:id="29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20" w:name="N33_8_0"/>
            <w:r>
              <w:t>使用权资产折旧</w:t>
            </w:r>
            <w:bookmarkEnd w:id="2920"/>
          </w:p>
        </w:tc>
        <w:tc>
          <w:tcPr>
            <w:tcW w:w="2376" w:type="dxa"/>
            <w:shd w:val="clear" w:color="auto" w:fill="auto"/>
            <w:vAlign w:val="bottom"/>
          </w:tcPr>
          <w:p>
            <w:pPr>
              <w:tabs>
                <w:tab w:val="decimal" w:pos="1762"/>
              </w:tabs>
              <w:jc w:val="right"/>
            </w:pPr>
            <w:bookmarkStart w:id="2921" w:name="N33_8_1"/>
            <w:r>
              <w:t>563,637.48</w:t>
            </w:r>
            <w:bookmarkEnd w:id="2921"/>
          </w:p>
        </w:tc>
        <w:tc>
          <w:tcPr>
            <w:tcW w:w="2376" w:type="dxa"/>
            <w:shd w:val="clear" w:color="auto" w:fill="auto"/>
            <w:vAlign w:val="bottom"/>
          </w:tcPr>
          <w:p>
            <w:pPr>
              <w:ind w:right="91"/>
              <w:jc w:val="right"/>
            </w:pPr>
            <w:bookmarkStart w:id="2922" w:name="N33_8_2"/>
            <w:r>
              <w:t>不适用</w:t>
            </w:r>
            <w:bookmarkEnd w:id="292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23" w:name="N33_9_0"/>
            <w:r>
              <w:t>租赁负债利息支出</w:t>
            </w:r>
            <w:bookmarkEnd w:id="2923"/>
          </w:p>
        </w:tc>
        <w:tc>
          <w:tcPr>
            <w:tcW w:w="2376" w:type="dxa"/>
            <w:shd w:val="clear" w:color="auto" w:fill="auto"/>
            <w:vAlign w:val="bottom"/>
          </w:tcPr>
          <w:p>
            <w:pPr>
              <w:tabs>
                <w:tab w:val="decimal" w:pos="1762"/>
              </w:tabs>
              <w:jc w:val="right"/>
            </w:pPr>
            <w:bookmarkStart w:id="2924" w:name="N33_9_1"/>
            <w:r>
              <w:t>63,646.17</w:t>
            </w:r>
            <w:bookmarkEnd w:id="2924"/>
          </w:p>
        </w:tc>
        <w:tc>
          <w:tcPr>
            <w:tcW w:w="2376" w:type="dxa"/>
            <w:shd w:val="clear" w:color="auto" w:fill="auto"/>
            <w:vAlign w:val="bottom"/>
          </w:tcPr>
          <w:p>
            <w:pPr>
              <w:ind w:right="91"/>
              <w:jc w:val="right"/>
            </w:pPr>
            <w:bookmarkStart w:id="2925" w:name="N33_9_2"/>
            <w:r>
              <w:t>不适用</w:t>
            </w:r>
            <w:bookmarkEnd w:id="29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26" w:name="N33_10_0"/>
            <w:r>
              <w:t>无形资产摊销</w:t>
            </w:r>
            <w:bookmarkEnd w:id="2926"/>
          </w:p>
        </w:tc>
        <w:tc>
          <w:tcPr>
            <w:tcW w:w="2376" w:type="dxa"/>
            <w:shd w:val="clear" w:color="auto" w:fill="auto"/>
            <w:vAlign w:val="bottom"/>
          </w:tcPr>
          <w:p>
            <w:pPr>
              <w:tabs>
                <w:tab w:val="decimal" w:pos="1762"/>
              </w:tabs>
              <w:jc w:val="right"/>
            </w:pPr>
            <w:bookmarkStart w:id="2927" w:name="N33_10_1"/>
            <w:r>
              <w:t>3,600.00</w:t>
            </w:r>
            <w:bookmarkEnd w:id="2927"/>
          </w:p>
        </w:tc>
        <w:tc>
          <w:tcPr>
            <w:tcW w:w="2376" w:type="dxa"/>
            <w:shd w:val="clear" w:color="auto" w:fill="auto"/>
            <w:vAlign w:val="bottom"/>
          </w:tcPr>
          <w:p>
            <w:pPr>
              <w:tabs>
                <w:tab w:val="decimal" w:pos="1762"/>
              </w:tabs>
              <w:jc w:val="right"/>
            </w:pPr>
            <w:bookmarkStart w:id="2928" w:name="N33_10_2"/>
            <w:r>
              <w:t>3,600.00</w:t>
            </w:r>
            <w:bookmarkEnd w:id="2928"/>
          </w:p>
        </w:tc>
      </w:tr>
      <w:tr>
        <w:tblPrEx>
          <w:tblCellMar>
            <w:top w:w="0" w:type="dxa"/>
            <w:left w:w="115" w:type="dxa"/>
            <w:bottom w:w="0" w:type="dxa"/>
            <w:right w:w="115" w:type="dxa"/>
          </w:tblCellMar>
        </w:tblPrEx>
        <w:tc>
          <w:tcPr>
            <w:tcW w:w="4725" w:type="dxa"/>
            <w:shd w:val="clear" w:color="auto" w:fill="auto"/>
            <w:vAlign w:val="center"/>
          </w:tcPr>
          <w:p>
            <w:pPr>
              <w:ind w:left="465"/>
            </w:pPr>
            <w:bookmarkStart w:id="2929" w:name="N33_11_0"/>
            <w:r>
              <w:t>长期待摊费用摊销</w:t>
            </w:r>
            <w:bookmarkEnd w:id="2929"/>
          </w:p>
        </w:tc>
        <w:tc>
          <w:tcPr>
            <w:tcW w:w="2376" w:type="dxa"/>
            <w:shd w:val="clear" w:color="auto" w:fill="auto"/>
            <w:vAlign w:val="bottom"/>
          </w:tcPr>
          <w:p>
            <w:pPr>
              <w:tabs>
                <w:tab w:val="decimal" w:pos="1762"/>
              </w:tabs>
              <w:jc w:val="right"/>
            </w:pPr>
            <w:bookmarkStart w:id="2930" w:name="N33_11_1"/>
            <w:r>
              <w:t>237,214.46</w:t>
            </w:r>
            <w:bookmarkEnd w:id="2930"/>
          </w:p>
        </w:tc>
        <w:tc>
          <w:tcPr>
            <w:tcW w:w="2376" w:type="dxa"/>
            <w:shd w:val="clear" w:color="auto" w:fill="auto"/>
            <w:vAlign w:val="bottom"/>
          </w:tcPr>
          <w:p>
            <w:pPr>
              <w:tabs>
                <w:tab w:val="decimal" w:pos="1762"/>
              </w:tabs>
              <w:jc w:val="right"/>
            </w:pPr>
            <w:bookmarkStart w:id="2931" w:name="N33_11_2"/>
            <w:r>
              <w:t>213,616.11</w:t>
            </w:r>
            <w:bookmarkEnd w:id="29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32" w:name="N33_12_0"/>
            <w:r>
              <w:t>处置固定资产、无形资产和长期资产</w:t>
            </w:r>
          </w:p>
          <w:p>
            <w:pPr>
              <w:ind w:left="465"/>
            </w:pPr>
            <w:r>
              <w:t>的损失</w:t>
            </w:r>
            <w:bookmarkEnd w:id="2932"/>
            <w:r>
              <w:t>/(收益)</w:t>
            </w:r>
          </w:p>
        </w:tc>
        <w:tc>
          <w:tcPr>
            <w:tcW w:w="2376" w:type="dxa"/>
            <w:shd w:val="clear" w:color="auto" w:fill="auto"/>
            <w:vAlign w:val="bottom"/>
          </w:tcPr>
          <w:p>
            <w:pPr>
              <w:tabs>
                <w:tab w:val="decimal" w:pos="1762"/>
              </w:tabs>
              <w:ind w:right="340"/>
              <w:jc w:val="right"/>
            </w:pPr>
            <w:bookmarkStart w:id="2933" w:name="N33_12_1"/>
            <w:r>
              <w:t>-</w:t>
            </w:r>
            <w:bookmarkEnd w:id="2933"/>
          </w:p>
        </w:tc>
        <w:tc>
          <w:tcPr>
            <w:tcW w:w="2376" w:type="dxa"/>
            <w:shd w:val="clear" w:color="auto" w:fill="auto"/>
            <w:vAlign w:val="bottom"/>
          </w:tcPr>
          <w:p>
            <w:pPr>
              <w:tabs>
                <w:tab w:val="decimal" w:pos="1762"/>
              </w:tabs>
              <w:ind w:right="340"/>
              <w:jc w:val="right"/>
            </w:pPr>
            <w:bookmarkStart w:id="2934" w:name="N33_12_2"/>
            <w:r>
              <w:t>-</w:t>
            </w:r>
            <w:bookmarkEnd w:id="29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35" w:name="N33_13_0"/>
            <w:r>
              <w:t>固定资产报废损失</w:t>
            </w:r>
            <w:bookmarkEnd w:id="2935"/>
          </w:p>
        </w:tc>
        <w:tc>
          <w:tcPr>
            <w:tcW w:w="2376" w:type="dxa"/>
            <w:shd w:val="clear" w:color="auto" w:fill="auto"/>
            <w:vAlign w:val="bottom"/>
          </w:tcPr>
          <w:p>
            <w:pPr>
              <w:tabs>
                <w:tab w:val="decimal" w:pos="1762"/>
              </w:tabs>
              <w:ind w:right="340"/>
              <w:jc w:val="right"/>
            </w:pPr>
            <w:bookmarkStart w:id="2936" w:name="N33_13_1"/>
            <w:r>
              <w:t>-</w:t>
            </w:r>
            <w:bookmarkEnd w:id="2936"/>
          </w:p>
        </w:tc>
        <w:tc>
          <w:tcPr>
            <w:tcW w:w="2376" w:type="dxa"/>
            <w:shd w:val="clear" w:color="auto" w:fill="auto"/>
            <w:vAlign w:val="bottom"/>
          </w:tcPr>
          <w:p>
            <w:pPr>
              <w:tabs>
                <w:tab w:val="decimal" w:pos="1762"/>
              </w:tabs>
              <w:ind w:right="340"/>
              <w:jc w:val="right"/>
            </w:pPr>
            <w:bookmarkStart w:id="2937" w:name="N33_13_2"/>
            <w:r>
              <w:t>-</w:t>
            </w:r>
            <w:bookmarkEnd w:id="29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38" w:name="N33_14_0"/>
            <w:r>
              <w:t>债券及其他投资利息收入</w:t>
            </w:r>
            <w:bookmarkEnd w:id="2938"/>
          </w:p>
        </w:tc>
        <w:tc>
          <w:tcPr>
            <w:tcW w:w="2376" w:type="dxa"/>
            <w:shd w:val="clear" w:color="auto" w:fill="auto"/>
            <w:vAlign w:val="bottom"/>
          </w:tcPr>
          <w:p>
            <w:pPr>
              <w:tabs>
                <w:tab w:val="decimal" w:pos="1762"/>
              </w:tabs>
              <w:ind w:right="-57"/>
              <w:jc w:val="right"/>
            </w:pPr>
            <w:bookmarkStart w:id="2939" w:name="N33_14_1"/>
            <w:r>
              <w:t>(1,161,905.53)</w:t>
            </w:r>
            <w:bookmarkEnd w:id="2939"/>
          </w:p>
        </w:tc>
        <w:tc>
          <w:tcPr>
            <w:tcW w:w="2376" w:type="dxa"/>
            <w:shd w:val="clear" w:color="auto" w:fill="auto"/>
            <w:vAlign w:val="bottom"/>
          </w:tcPr>
          <w:p>
            <w:pPr>
              <w:tabs>
                <w:tab w:val="decimal" w:pos="1762"/>
              </w:tabs>
              <w:ind w:right="340"/>
              <w:jc w:val="right"/>
            </w:pPr>
            <w:bookmarkStart w:id="2940" w:name="N33_14_2"/>
            <w:r>
              <w:t>-</w:t>
            </w:r>
            <w:bookmarkEnd w:id="29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41" w:name="N33_15_0"/>
            <w:r>
              <w:t>投资收益</w:t>
            </w:r>
            <w:bookmarkEnd w:id="2941"/>
          </w:p>
        </w:tc>
        <w:tc>
          <w:tcPr>
            <w:tcW w:w="2376" w:type="dxa"/>
            <w:shd w:val="clear" w:color="auto" w:fill="auto"/>
            <w:vAlign w:val="bottom"/>
          </w:tcPr>
          <w:p>
            <w:pPr>
              <w:tabs>
                <w:tab w:val="decimal" w:pos="1762"/>
              </w:tabs>
              <w:ind w:right="340"/>
              <w:jc w:val="right"/>
            </w:pPr>
            <w:bookmarkStart w:id="2942" w:name="N33_15_1"/>
            <w:r>
              <w:t>-</w:t>
            </w:r>
            <w:bookmarkEnd w:id="2942"/>
          </w:p>
        </w:tc>
        <w:tc>
          <w:tcPr>
            <w:tcW w:w="2376" w:type="dxa"/>
            <w:shd w:val="clear" w:color="auto" w:fill="auto"/>
            <w:vAlign w:val="bottom"/>
          </w:tcPr>
          <w:p>
            <w:pPr>
              <w:tabs>
                <w:tab w:val="decimal" w:pos="1762"/>
              </w:tabs>
              <w:ind w:right="340"/>
              <w:jc w:val="right"/>
            </w:pPr>
            <w:bookmarkStart w:id="2943" w:name="N33_15_2"/>
            <w:r>
              <w:t>-</w:t>
            </w:r>
            <w:bookmarkEnd w:id="29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44" w:name="N33_16_0"/>
            <w:r>
              <w:t>递延所得税资产减少</w:t>
            </w:r>
            <w:bookmarkEnd w:id="2944"/>
            <w:r>
              <w:t>/(增加)</w:t>
            </w:r>
          </w:p>
        </w:tc>
        <w:tc>
          <w:tcPr>
            <w:tcW w:w="2376" w:type="dxa"/>
            <w:shd w:val="clear" w:color="auto" w:fill="auto"/>
            <w:vAlign w:val="bottom"/>
          </w:tcPr>
          <w:p>
            <w:pPr>
              <w:tabs>
                <w:tab w:val="decimal" w:pos="1762"/>
              </w:tabs>
              <w:ind w:right="340"/>
              <w:jc w:val="right"/>
            </w:pPr>
            <w:bookmarkStart w:id="2945" w:name="N33_16_1"/>
            <w:r>
              <w:t>-</w:t>
            </w:r>
            <w:bookmarkEnd w:id="2945"/>
          </w:p>
        </w:tc>
        <w:tc>
          <w:tcPr>
            <w:tcW w:w="2376" w:type="dxa"/>
            <w:shd w:val="clear" w:color="auto" w:fill="auto"/>
            <w:vAlign w:val="bottom"/>
          </w:tcPr>
          <w:p>
            <w:pPr>
              <w:tabs>
                <w:tab w:val="decimal" w:pos="1762"/>
              </w:tabs>
              <w:ind w:right="340"/>
              <w:jc w:val="right"/>
            </w:pPr>
            <w:bookmarkStart w:id="2946" w:name="N33_16_2"/>
            <w:r>
              <w:t>-</w:t>
            </w:r>
            <w:bookmarkEnd w:id="29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47" w:name="N33_17_0"/>
            <w:r>
              <w:t>经营性应收项目的</w:t>
            </w:r>
            <w:bookmarkEnd w:id="2947"/>
            <w:r>
              <w:t>净减少/(净增加)</w:t>
            </w:r>
          </w:p>
        </w:tc>
        <w:tc>
          <w:tcPr>
            <w:tcW w:w="2376" w:type="dxa"/>
            <w:shd w:val="clear" w:color="auto" w:fill="auto"/>
            <w:vAlign w:val="bottom"/>
          </w:tcPr>
          <w:p>
            <w:pPr>
              <w:tabs>
                <w:tab w:val="decimal" w:pos="1762"/>
              </w:tabs>
              <w:ind w:right="-57"/>
              <w:jc w:val="right"/>
            </w:pPr>
            <w:bookmarkStart w:id="2948" w:name="N33_17_1"/>
            <w:r>
              <w:t>(41,884,163.25)</w:t>
            </w:r>
            <w:bookmarkEnd w:id="2948"/>
          </w:p>
        </w:tc>
        <w:tc>
          <w:tcPr>
            <w:tcW w:w="2376" w:type="dxa"/>
            <w:shd w:val="clear" w:color="auto" w:fill="auto"/>
            <w:vAlign w:val="bottom"/>
          </w:tcPr>
          <w:p>
            <w:pPr>
              <w:tabs>
                <w:tab w:val="decimal" w:pos="1762"/>
              </w:tabs>
              <w:ind w:right="-57"/>
              <w:jc w:val="right"/>
            </w:pPr>
            <w:bookmarkStart w:id="2949" w:name="N33_17_2"/>
            <w:r>
              <w:t>(82,955,840.02)</w:t>
            </w:r>
            <w:bookmarkEnd w:id="29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ind w:left="465"/>
            </w:pPr>
            <w:bookmarkStart w:id="2950" w:name="N33_18_0"/>
            <w:r>
              <w:t>经营性应付项目的</w:t>
            </w:r>
            <w:bookmarkEnd w:id="2950"/>
            <w:r>
              <w:t>净增加/(净减少)</w:t>
            </w:r>
          </w:p>
        </w:tc>
        <w:tc>
          <w:tcPr>
            <w:tcW w:w="2376" w:type="dxa"/>
            <w:shd w:val="clear" w:color="auto" w:fill="auto"/>
            <w:vAlign w:val="bottom"/>
          </w:tcPr>
          <w:p>
            <w:pPr>
              <w:tabs>
                <w:tab w:val="decimal" w:pos="1762"/>
              </w:tabs>
              <w:jc w:val="right"/>
            </w:pPr>
            <w:bookmarkStart w:id="2951" w:name="N33_18_1"/>
            <w:r>
              <w:t>143,947,816.73</w:t>
            </w:r>
            <w:bookmarkEnd w:id="2951"/>
          </w:p>
        </w:tc>
        <w:tc>
          <w:tcPr>
            <w:tcW w:w="2376" w:type="dxa"/>
            <w:shd w:val="clear" w:color="auto" w:fill="auto"/>
            <w:vAlign w:val="bottom"/>
          </w:tcPr>
          <w:p>
            <w:pPr>
              <w:tabs>
                <w:tab w:val="decimal" w:pos="1762"/>
              </w:tabs>
              <w:jc w:val="right"/>
            </w:pPr>
            <w:bookmarkStart w:id="2952" w:name="N33_18_2"/>
            <w:r>
              <w:t>16,817,382.76</w:t>
            </w:r>
            <w:bookmarkEnd w:id="29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53" w:name="N33_19_0"/>
            <w:r>
              <w:t>经营活动产生的现金流量净额</w:t>
            </w:r>
            <w:bookmarkEnd w:id="2953"/>
          </w:p>
        </w:tc>
        <w:tc>
          <w:tcPr>
            <w:tcW w:w="2376" w:type="dxa"/>
            <w:shd w:val="clear" w:color="auto" w:fill="auto"/>
            <w:vAlign w:val="bottom"/>
          </w:tcPr>
          <w:p>
            <w:pPr>
              <w:tabs>
                <w:tab w:val="decimal" w:pos="1762"/>
              </w:tabs>
              <w:jc w:val="right"/>
            </w:pPr>
            <w:bookmarkStart w:id="2954" w:name="N33_19_1"/>
            <w:r>
              <w:t>105,444,993.70</w:t>
            </w:r>
            <w:bookmarkEnd w:id="2954"/>
          </w:p>
        </w:tc>
        <w:tc>
          <w:tcPr>
            <w:tcW w:w="2376" w:type="dxa"/>
            <w:shd w:val="clear" w:color="auto" w:fill="auto"/>
            <w:vAlign w:val="bottom"/>
          </w:tcPr>
          <w:p>
            <w:pPr>
              <w:tabs>
                <w:tab w:val="decimal" w:pos="1762"/>
              </w:tabs>
              <w:ind w:right="-57"/>
              <w:jc w:val="right"/>
            </w:pPr>
            <w:bookmarkStart w:id="2955" w:name="N33_19_2"/>
            <w:r>
              <w:t>(62,210,915.56)</w:t>
            </w:r>
            <w:bookmarkEnd w:id="29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56" w:name="N33_20_0"/>
            <w:bookmarkEnd w:id="2956"/>
          </w:p>
        </w:tc>
        <w:tc>
          <w:tcPr>
            <w:tcW w:w="2376" w:type="dxa"/>
            <w:shd w:val="clear" w:color="auto" w:fill="auto"/>
            <w:vAlign w:val="bottom"/>
          </w:tcPr>
          <w:p>
            <w:pPr>
              <w:tabs>
                <w:tab w:val="decimal" w:pos="1762"/>
              </w:tabs>
              <w:jc w:val="right"/>
            </w:pPr>
            <w:bookmarkStart w:id="2957" w:name="N33_20_1"/>
            <w:bookmarkEnd w:id="2957"/>
          </w:p>
        </w:tc>
        <w:tc>
          <w:tcPr>
            <w:tcW w:w="2376" w:type="dxa"/>
            <w:shd w:val="clear" w:color="auto" w:fill="auto"/>
            <w:vAlign w:val="bottom"/>
          </w:tcPr>
          <w:p>
            <w:pPr>
              <w:tabs>
                <w:tab w:val="decimal" w:pos="1762"/>
              </w:tabs>
              <w:jc w:val="right"/>
            </w:pPr>
            <w:bookmarkStart w:id="2958" w:name="N33_20_2"/>
            <w:bookmarkEnd w:id="29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59" w:name="N33_21_0"/>
            <w:r>
              <w:t>现金及现金等价物净变动情况</w:t>
            </w:r>
            <w:bookmarkEnd w:id="2959"/>
          </w:p>
        </w:tc>
        <w:tc>
          <w:tcPr>
            <w:tcW w:w="2376" w:type="dxa"/>
            <w:shd w:val="clear" w:color="auto" w:fill="auto"/>
            <w:vAlign w:val="bottom"/>
          </w:tcPr>
          <w:p>
            <w:pPr>
              <w:tabs>
                <w:tab w:val="decimal" w:pos="1762"/>
              </w:tabs>
              <w:jc w:val="right"/>
            </w:pPr>
            <w:bookmarkStart w:id="2960" w:name="N33_21_1"/>
            <w:bookmarkEnd w:id="2960"/>
          </w:p>
        </w:tc>
        <w:tc>
          <w:tcPr>
            <w:tcW w:w="2376" w:type="dxa"/>
            <w:shd w:val="clear" w:color="auto" w:fill="auto"/>
            <w:vAlign w:val="bottom"/>
          </w:tcPr>
          <w:p>
            <w:pPr>
              <w:tabs>
                <w:tab w:val="decimal" w:pos="1762"/>
              </w:tabs>
              <w:jc w:val="right"/>
            </w:pPr>
            <w:bookmarkStart w:id="2961" w:name="N33_21_2"/>
            <w:bookmarkEnd w:id="29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62" w:name="N33_22_0"/>
            <w:r>
              <w:t>现金及现金等价物的年末余额</w:t>
            </w:r>
            <w:bookmarkEnd w:id="2962"/>
          </w:p>
        </w:tc>
        <w:tc>
          <w:tcPr>
            <w:tcW w:w="2376" w:type="dxa"/>
            <w:shd w:val="clear" w:color="auto" w:fill="auto"/>
            <w:vAlign w:val="bottom"/>
          </w:tcPr>
          <w:p>
            <w:pPr>
              <w:tabs>
                <w:tab w:val="decimal" w:pos="1762"/>
              </w:tabs>
              <w:jc w:val="right"/>
            </w:pPr>
            <w:bookmarkStart w:id="2963" w:name="N33_22_1"/>
            <w:r>
              <w:t>120,598,711.88</w:t>
            </w:r>
            <w:bookmarkEnd w:id="2963"/>
          </w:p>
        </w:tc>
        <w:tc>
          <w:tcPr>
            <w:tcW w:w="2376" w:type="dxa"/>
            <w:shd w:val="clear" w:color="auto" w:fill="auto"/>
            <w:vAlign w:val="bottom"/>
          </w:tcPr>
          <w:p>
            <w:pPr>
              <w:tabs>
                <w:tab w:val="decimal" w:pos="1762"/>
              </w:tabs>
              <w:jc w:val="right"/>
            </w:pPr>
            <w:bookmarkStart w:id="2964" w:name="N33_22_2"/>
            <w:r>
              <w:t>267,021,992.23</w:t>
            </w:r>
            <w:bookmarkEnd w:id="29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65" w:name="N33_23_0"/>
            <w:r>
              <w:t>减：现金及现金等价物的年初余额</w:t>
            </w:r>
            <w:bookmarkEnd w:id="2965"/>
          </w:p>
        </w:tc>
        <w:tc>
          <w:tcPr>
            <w:tcW w:w="2376" w:type="dxa"/>
            <w:shd w:val="clear" w:color="auto" w:fill="auto"/>
            <w:vAlign w:val="bottom"/>
          </w:tcPr>
          <w:p>
            <w:pPr>
              <w:tabs>
                <w:tab w:val="decimal" w:pos="1762"/>
              </w:tabs>
              <w:jc w:val="right"/>
            </w:pPr>
            <w:bookmarkStart w:id="2966" w:name="N33_23_1"/>
            <w:r>
              <w:t>267,021,992.23</w:t>
            </w:r>
            <w:bookmarkEnd w:id="2966"/>
          </w:p>
        </w:tc>
        <w:tc>
          <w:tcPr>
            <w:tcW w:w="2376" w:type="dxa"/>
            <w:shd w:val="clear" w:color="auto" w:fill="auto"/>
            <w:vAlign w:val="bottom"/>
          </w:tcPr>
          <w:p>
            <w:pPr>
              <w:tabs>
                <w:tab w:val="decimal" w:pos="1762"/>
              </w:tabs>
              <w:jc w:val="right"/>
            </w:pPr>
            <w:bookmarkStart w:id="2967" w:name="N33_23_2"/>
            <w:r>
              <w:t>330,212,740.64</w:t>
            </w:r>
            <w:bookmarkEnd w:id="2967"/>
          </w:p>
        </w:tc>
      </w:tr>
      <w:tr>
        <w:tblPrEx>
          <w:tblCellMar>
            <w:top w:w="0" w:type="dxa"/>
            <w:left w:w="115" w:type="dxa"/>
            <w:bottom w:w="0" w:type="dxa"/>
            <w:right w:w="115" w:type="dxa"/>
          </w:tblCellMar>
        </w:tblPrEx>
        <w:tc>
          <w:tcPr>
            <w:tcW w:w="4725" w:type="dxa"/>
            <w:shd w:val="clear" w:color="auto" w:fill="auto"/>
            <w:vAlign w:val="center"/>
          </w:tcPr>
          <w:p>
            <w:bookmarkStart w:id="2968" w:name="N33_24_0"/>
            <w:r>
              <w:t>现金及现金等价物净增加/(减少)额</w:t>
            </w:r>
            <w:bookmarkEnd w:id="2968"/>
          </w:p>
        </w:tc>
        <w:tc>
          <w:tcPr>
            <w:tcW w:w="2376" w:type="dxa"/>
            <w:shd w:val="clear" w:color="auto" w:fill="auto"/>
            <w:vAlign w:val="bottom"/>
          </w:tcPr>
          <w:p>
            <w:pPr>
              <w:tabs>
                <w:tab w:val="decimal" w:pos="1762"/>
              </w:tabs>
              <w:ind w:right="-57"/>
              <w:jc w:val="right"/>
            </w:pPr>
            <w:bookmarkStart w:id="2969" w:name="N33_24_1"/>
            <w:r>
              <w:t>(146,423,280.35)</w:t>
            </w:r>
            <w:bookmarkEnd w:id="2969"/>
          </w:p>
        </w:tc>
        <w:tc>
          <w:tcPr>
            <w:tcW w:w="2376" w:type="dxa"/>
            <w:shd w:val="clear" w:color="auto" w:fill="auto"/>
            <w:vAlign w:val="bottom"/>
          </w:tcPr>
          <w:p>
            <w:pPr>
              <w:tabs>
                <w:tab w:val="decimal" w:pos="1762"/>
              </w:tabs>
              <w:ind w:right="-57"/>
              <w:jc w:val="right"/>
            </w:pPr>
            <w:bookmarkStart w:id="2970" w:name="N33_24_2"/>
            <w:r>
              <w:t>(63,190,748.41)</w:t>
            </w:r>
            <w:bookmarkEnd w:id="2970"/>
          </w:p>
        </w:tc>
      </w:tr>
    </w:tbl>
    <w:p/>
    <w:p>
      <w:pPr>
        <w:pStyle w:val="3"/>
        <w:tabs>
          <w:tab w:val="left" w:pos="1440"/>
          <w:tab w:val="clear" w:pos="720"/>
        </w:tabs>
        <w:ind w:left="720"/>
      </w:pPr>
      <w:r>
        <w:t>27.2.</w:t>
      </w:r>
      <w:r>
        <w:tab/>
      </w:r>
      <w:r>
        <w:t>现金和现金等价物的构成</w:t>
      </w:r>
    </w:p>
    <w:p>
      <w:pPr>
        <w:jc w:val="right"/>
      </w:pPr>
      <w:bookmarkStart w:id="2971" w:name="NN33_27"/>
      <w:r>
        <w:t>人民币元</w:t>
      </w:r>
    </w:p>
    <w:bookmarkEnd w:id="297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2972" w:name="N33_28_0"/>
            <w:r>
              <w:t>项目</w:t>
            </w:r>
            <w:bookmarkEnd w:id="2972"/>
          </w:p>
        </w:tc>
        <w:tc>
          <w:tcPr>
            <w:tcW w:w="2376" w:type="dxa"/>
            <w:shd w:val="clear" w:color="auto" w:fill="auto"/>
            <w:vAlign w:val="center"/>
          </w:tcPr>
          <w:p>
            <w:pPr>
              <w:jc w:val="center"/>
            </w:pPr>
            <w:bookmarkStart w:id="2973" w:name="N33_28_1"/>
            <w:r>
              <w:t>2021年度</w:t>
            </w:r>
            <w:bookmarkEnd w:id="2973"/>
          </w:p>
        </w:tc>
        <w:tc>
          <w:tcPr>
            <w:tcW w:w="2376" w:type="dxa"/>
            <w:shd w:val="clear" w:color="auto" w:fill="auto"/>
            <w:vAlign w:val="center"/>
          </w:tcPr>
          <w:p>
            <w:pPr>
              <w:jc w:val="center"/>
            </w:pPr>
            <w:bookmarkStart w:id="2974" w:name="N33_28_2"/>
            <w:r>
              <w:t>2020年度</w:t>
            </w:r>
            <w:bookmarkEnd w:id="29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75" w:name="N33_29_0"/>
            <w:r>
              <w:t>库存现金</w:t>
            </w:r>
            <w:bookmarkEnd w:id="2975"/>
          </w:p>
        </w:tc>
        <w:tc>
          <w:tcPr>
            <w:tcW w:w="2376" w:type="dxa"/>
            <w:shd w:val="clear" w:color="auto" w:fill="auto"/>
            <w:vAlign w:val="center"/>
          </w:tcPr>
          <w:p>
            <w:pPr>
              <w:tabs>
                <w:tab w:val="decimal" w:pos="1846"/>
              </w:tabs>
            </w:pPr>
            <w:bookmarkStart w:id="2976" w:name="N33_29_1"/>
            <w:r>
              <w:t>1,401,002.90</w:t>
            </w:r>
            <w:bookmarkEnd w:id="2976"/>
          </w:p>
        </w:tc>
        <w:tc>
          <w:tcPr>
            <w:tcW w:w="2376" w:type="dxa"/>
            <w:shd w:val="clear" w:color="auto" w:fill="auto"/>
            <w:vAlign w:val="center"/>
          </w:tcPr>
          <w:p>
            <w:pPr>
              <w:tabs>
                <w:tab w:val="decimal" w:pos="1846"/>
              </w:tabs>
            </w:pPr>
            <w:bookmarkStart w:id="2977" w:name="N33_29_2"/>
            <w:r>
              <w:t>1,488,903.65</w:t>
            </w:r>
            <w:bookmarkEnd w:id="29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78" w:name="N33_30_0"/>
            <w:r>
              <w:t>可用于支付的存放中央银行款项</w:t>
            </w:r>
            <w:bookmarkEnd w:id="2978"/>
          </w:p>
        </w:tc>
        <w:tc>
          <w:tcPr>
            <w:tcW w:w="2376" w:type="dxa"/>
            <w:shd w:val="clear" w:color="auto" w:fill="auto"/>
            <w:vAlign w:val="center"/>
          </w:tcPr>
          <w:p>
            <w:pPr>
              <w:tabs>
                <w:tab w:val="decimal" w:pos="1846"/>
              </w:tabs>
            </w:pPr>
            <w:bookmarkStart w:id="2979" w:name="N33_30_1"/>
            <w:r>
              <w:t>3,261,654.18</w:t>
            </w:r>
            <w:bookmarkEnd w:id="2979"/>
          </w:p>
        </w:tc>
        <w:tc>
          <w:tcPr>
            <w:tcW w:w="2376" w:type="dxa"/>
            <w:shd w:val="clear" w:color="auto" w:fill="auto"/>
            <w:vAlign w:val="center"/>
          </w:tcPr>
          <w:p>
            <w:pPr>
              <w:tabs>
                <w:tab w:val="decimal" w:pos="1846"/>
              </w:tabs>
            </w:pPr>
            <w:bookmarkStart w:id="2980" w:name="N33_30_2"/>
            <w:r>
              <w:t>177,681,680.80</w:t>
            </w:r>
            <w:bookmarkEnd w:id="29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81" w:name="N33_31_0"/>
            <w:r>
              <w:t>存放同业款项(原到期日三个月以内)</w:t>
            </w:r>
            <w:bookmarkEnd w:id="2981"/>
          </w:p>
        </w:tc>
        <w:tc>
          <w:tcPr>
            <w:tcW w:w="2376" w:type="dxa"/>
            <w:shd w:val="clear" w:color="auto" w:fill="auto"/>
            <w:vAlign w:val="center"/>
          </w:tcPr>
          <w:p>
            <w:pPr>
              <w:tabs>
                <w:tab w:val="decimal" w:pos="1846"/>
              </w:tabs>
            </w:pPr>
            <w:bookmarkStart w:id="2982" w:name="N33_31_1"/>
            <w:r>
              <w:t>115,936,054.80</w:t>
            </w:r>
            <w:bookmarkEnd w:id="2982"/>
          </w:p>
        </w:tc>
        <w:tc>
          <w:tcPr>
            <w:tcW w:w="2376" w:type="dxa"/>
            <w:shd w:val="clear" w:color="auto" w:fill="auto"/>
            <w:vAlign w:val="center"/>
          </w:tcPr>
          <w:p>
            <w:pPr>
              <w:tabs>
                <w:tab w:val="decimal" w:pos="1846"/>
              </w:tabs>
            </w:pPr>
            <w:bookmarkStart w:id="2983" w:name="N33_31_2"/>
            <w:r>
              <w:t>87,851,407.78</w:t>
            </w:r>
            <w:bookmarkEnd w:id="298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2984" w:name="N33_32_0"/>
            <w:r>
              <w:t>年末现金及现金等价物余额</w:t>
            </w:r>
            <w:bookmarkEnd w:id="2984"/>
          </w:p>
        </w:tc>
        <w:tc>
          <w:tcPr>
            <w:tcW w:w="2376" w:type="dxa"/>
            <w:shd w:val="clear" w:color="auto" w:fill="auto"/>
            <w:vAlign w:val="center"/>
          </w:tcPr>
          <w:p>
            <w:pPr>
              <w:tabs>
                <w:tab w:val="decimal" w:pos="1846"/>
              </w:tabs>
            </w:pPr>
            <w:bookmarkStart w:id="2985" w:name="N33_32_1"/>
            <w:r>
              <w:t>120,598,711.88</w:t>
            </w:r>
            <w:bookmarkEnd w:id="2985"/>
          </w:p>
        </w:tc>
        <w:tc>
          <w:tcPr>
            <w:tcW w:w="2376" w:type="dxa"/>
            <w:shd w:val="clear" w:color="auto" w:fill="auto"/>
            <w:vAlign w:val="center"/>
          </w:tcPr>
          <w:p>
            <w:pPr>
              <w:tabs>
                <w:tab w:val="decimal" w:pos="1846"/>
              </w:tabs>
            </w:pPr>
            <w:bookmarkStart w:id="2986" w:name="N33_32_2"/>
            <w:r>
              <w:t>267,021,992.23</w:t>
            </w:r>
            <w:bookmarkEnd w:id="2986"/>
          </w:p>
        </w:tc>
      </w:tr>
    </w:tbl>
    <w:p/>
    <w:p>
      <w:pPr>
        <w:pStyle w:val="3"/>
      </w:pPr>
      <w:bookmarkStart w:id="2987" w:name="sheetend33"/>
      <w:bookmarkEnd w:id="2987"/>
      <w:bookmarkStart w:id="2988" w:name="sheetend34"/>
      <w:bookmarkEnd w:id="2988"/>
      <w:r>
        <w:br w:type="page"/>
      </w:r>
      <w:bookmarkStart w:id="2989" w:name="sheetstart34"/>
      <w:bookmarkEnd w:id="2989"/>
      <w:r>
        <w:t>九、</w:t>
      </w:r>
      <w:r>
        <w:tab/>
      </w:r>
      <w:r>
        <w:t>关联方关系及其交易</w:t>
      </w:r>
    </w:p>
    <w:p/>
    <w:p>
      <w:pPr>
        <w:pStyle w:val="3"/>
        <w:ind w:left="720"/>
      </w:pPr>
      <w:bookmarkStart w:id="2990" w:name="sheetstart35"/>
      <w:bookmarkEnd w:id="2990"/>
      <w:r>
        <w:t>1.</w:t>
      </w:r>
      <w:r>
        <w:tab/>
      </w:r>
      <w:r>
        <w:t>关联方关系</w:t>
      </w:r>
    </w:p>
    <w:p/>
    <w:p>
      <w:pPr>
        <w:ind w:left="720"/>
        <w:jc w:val="both"/>
        <w:rPr>
          <w:i/>
          <w:u w:val="single"/>
        </w:rPr>
      </w:pPr>
      <w:bookmarkStart w:id="2991" w:name="NN35_1"/>
      <w:r>
        <w:rPr>
          <w:i/>
          <w:u w:val="single"/>
        </w:rPr>
        <w:t>存在控制关系的关联方</w:t>
      </w:r>
    </w:p>
    <w:bookmarkEnd w:id="2991"/>
    <w:p>
      <w:pPr>
        <w:jc w:val="right"/>
        <w:rPr>
          <w:i/>
        </w:rPr>
      </w:pPr>
    </w:p>
    <w:tbl>
      <w:tblPr>
        <w:tblStyle w:val="9"/>
        <w:tblW w:w="9476"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364"/>
        <w:gridCol w:w="1535"/>
        <w:gridCol w:w="1521"/>
        <w:gridCol w:w="1535"/>
        <w:gridCol w:w="1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364" w:type="dxa"/>
            <w:vMerge w:val="restart"/>
            <w:shd w:val="clear" w:color="auto" w:fill="auto"/>
            <w:vAlign w:val="center"/>
          </w:tcPr>
          <w:p>
            <w:pPr>
              <w:jc w:val="center"/>
              <w:rPr>
                <w:sz w:val="22"/>
                <w:szCs w:val="20"/>
              </w:rPr>
            </w:pPr>
            <w:bookmarkStart w:id="2992" w:name="N35_3_0"/>
            <w:r>
              <w:rPr>
                <w:rFonts w:hint="eastAsia"/>
                <w:sz w:val="22"/>
                <w:szCs w:val="20"/>
              </w:rPr>
              <w:t>关联方名称</w:t>
            </w:r>
            <w:bookmarkEnd w:id="2992"/>
          </w:p>
        </w:tc>
        <w:tc>
          <w:tcPr>
            <w:tcW w:w="3056" w:type="dxa"/>
            <w:gridSpan w:val="2"/>
            <w:shd w:val="clear" w:color="auto" w:fill="auto"/>
            <w:vAlign w:val="center"/>
          </w:tcPr>
          <w:p>
            <w:pPr>
              <w:jc w:val="center"/>
              <w:rPr>
                <w:sz w:val="22"/>
                <w:szCs w:val="20"/>
              </w:rPr>
            </w:pPr>
            <w:bookmarkStart w:id="2993" w:name="N35_3_1"/>
            <w:r>
              <w:rPr>
                <w:sz w:val="22"/>
                <w:szCs w:val="20"/>
              </w:rPr>
              <w:t>2021</w:t>
            </w:r>
            <w:r>
              <w:rPr>
                <w:rFonts w:hint="eastAsia"/>
                <w:sz w:val="22"/>
                <w:szCs w:val="20"/>
              </w:rPr>
              <w:t>年</w:t>
            </w:r>
            <w:r>
              <w:rPr>
                <w:sz w:val="22"/>
                <w:szCs w:val="20"/>
              </w:rPr>
              <w:t>12</w:t>
            </w:r>
            <w:r>
              <w:rPr>
                <w:rFonts w:hint="eastAsia"/>
                <w:sz w:val="22"/>
                <w:szCs w:val="20"/>
              </w:rPr>
              <w:t>月</w:t>
            </w:r>
            <w:r>
              <w:rPr>
                <w:sz w:val="22"/>
                <w:szCs w:val="20"/>
              </w:rPr>
              <w:t>31</w:t>
            </w:r>
            <w:r>
              <w:rPr>
                <w:rFonts w:hint="eastAsia"/>
                <w:sz w:val="22"/>
                <w:szCs w:val="20"/>
              </w:rPr>
              <w:t>日</w:t>
            </w:r>
            <w:bookmarkEnd w:id="2993"/>
            <w:bookmarkStart w:id="2994" w:name="N35_3_2"/>
            <w:bookmarkEnd w:id="2994"/>
          </w:p>
        </w:tc>
        <w:tc>
          <w:tcPr>
            <w:tcW w:w="3056" w:type="dxa"/>
            <w:gridSpan w:val="2"/>
            <w:shd w:val="clear" w:color="auto" w:fill="auto"/>
            <w:vAlign w:val="center"/>
          </w:tcPr>
          <w:p>
            <w:pPr>
              <w:jc w:val="center"/>
              <w:rPr>
                <w:sz w:val="22"/>
                <w:szCs w:val="20"/>
              </w:rPr>
            </w:pPr>
            <w:bookmarkStart w:id="2995" w:name="N35_3_3"/>
            <w:r>
              <w:rPr>
                <w:sz w:val="22"/>
                <w:szCs w:val="20"/>
              </w:rPr>
              <w:t>2020</w:t>
            </w:r>
            <w:r>
              <w:rPr>
                <w:rFonts w:hint="eastAsia"/>
                <w:sz w:val="22"/>
                <w:szCs w:val="20"/>
              </w:rPr>
              <w:t>年</w:t>
            </w:r>
            <w:r>
              <w:rPr>
                <w:sz w:val="22"/>
                <w:szCs w:val="20"/>
              </w:rPr>
              <w:t>12</w:t>
            </w:r>
            <w:r>
              <w:rPr>
                <w:rFonts w:hint="eastAsia"/>
                <w:sz w:val="22"/>
                <w:szCs w:val="20"/>
              </w:rPr>
              <w:t>月</w:t>
            </w:r>
            <w:r>
              <w:rPr>
                <w:sz w:val="22"/>
                <w:szCs w:val="20"/>
              </w:rPr>
              <w:t>31</w:t>
            </w:r>
            <w:r>
              <w:rPr>
                <w:rFonts w:hint="eastAsia"/>
                <w:sz w:val="22"/>
                <w:szCs w:val="20"/>
              </w:rPr>
              <w:t>日</w:t>
            </w:r>
            <w:bookmarkEnd w:id="2995"/>
            <w:bookmarkStart w:id="2996" w:name="N35_3_4"/>
            <w:bookmarkEnd w:id="29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364" w:type="dxa"/>
            <w:vMerge w:val="continue"/>
            <w:shd w:val="clear" w:color="auto" w:fill="auto"/>
            <w:vAlign w:val="center"/>
          </w:tcPr>
          <w:p>
            <w:pPr>
              <w:jc w:val="center"/>
              <w:rPr>
                <w:sz w:val="22"/>
                <w:szCs w:val="20"/>
              </w:rPr>
            </w:pPr>
            <w:bookmarkStart w:id="2997" w:name="N35_4_0"/>
            <w:bookmarkEnd w:id="2997"/>
          </w:p>
        </w:tc>
        <w:tc>
          <w:tcPr>
            <w:tcW w:w="1535" w:type="dxa"/>
            <w:shd w:val="clear" w:color="auto" w:fill="auto"/>
            <w:vAlign w:val="center"/>
          </w:tcPr>
          <w:p>
            <w:pPr>
              <w:jc w:val="center"/>
              <w:rPr>
                <w:sz w:val="22"/>
                <w:szCs w:val="20"/>
              </w:rPr>
            </w:pPr>
            <w:bookmarkStart w:id="2998" w:name="N35_4_1"/>
            <w:r>
              <w:rPr>
                <w:rFonts w:hint="eastAsia"/>
                <w:sz w:val="22"/>
                <w:szCs w:val="20"/>
              </w:rPr>
              <w:t>股份</w:t>
            </w:r>
            <w:r>
              <w:rPr>
                <w:sz w:val="22"/>
                <w:szCs w:val="20"/>
              </w:rPr>
              <w:t>(</w:t>
            </w:r>
            <w:r>
              <w:rPr>
                <w:rFonts w:hint="eastAsia"/>
                <w:sz w:val="22"/>
                <w:szCs w:val="20"/>
              </w:rPr>
              <w:t>股</w:t>
            </w:r>
            <w:r>
              <w:rPr>
                <w:sz w:val="22"/>
                <w:szCs w:val="20"/>
              </w:rPr>
              <w:t>)</w:t>
            </w:r>
            <w:bookmarkEnd w:id="2998"/>
          </w:p>
        </w:tc>
        <w:tc>
          <w:tcPr>
            <w:tcW w:w="1521" w:type="dxa"/>
            <w:shd w:val="clear" w:color="auto" w:fill="auto"/>
            <w:vAlign w:val="center"/>
          </w:tcPr>
          <w:p>
            <w:pPr>
              <w:jc w:val="center"/>
              <w:rPr>
                <w:sz w:val="22"/>
                <w:szCs w:val="20"/>
              </w:rPr>
            </w:pPr>
            <w:bookmarkStart w:id="2999" w:name="N35_4_2"/>
            <w:r>
              <w:rPr>
                <w:rFonts w:hint="eastAsia"/>
                <w:sz w:val="22"/>
                <w:szCs w:val="20"/>
              </w:rPr>
              <w:t>持股比例</w:t>
            </w:r>
            <w:r>
              <w:rPr>
                <w:sz w:val="22"/>
                <w:szCs w:val="20"/>
              </w:rPr>
              <w:t>(%)</w:t>
            </w:r>
            <w:bookmarkEnd w:id="2999"/>
          </w:p>
        </w:tc>
        <w:tc>
          <w:tcPr>
            <w:tcW w:w="1535" w:type="dxa"/>
            <w:shd w:val="clear" w:color="auto" w:fill="auto"/>
            <w:vAlign w:val="center"/>
          </w:tcPr>
          <w:p>
            <w:pPr>
              <w:jc w:val="center"/>
              <w:rPr>
                <w:sz w:val="22"/>
                <w:szCs w:val="20"/>
              </w:rPr>
            </w:pPr>
            <w:bookmarkStart w:id="3000" w:name="N35_4_3"/>
            <w:r>
              <w:rPr>
                <w:rFonts w:hint="eastAsia"/>
                <w:sz w:val="22"/>
                <w:szCs w:val="20"/>
              </w:rPr>
              <w:t>股份</w:t>
            </w:r>
            <w:r>
              <w:rPr>
                <w:sz w:val="22"/>
                <w:szCs w:val="20"/>
              </w:rPr>
              <w:t>(</w:t>
            </w:r>
            <w:r>
              <w:rPr>
                <w:rFonts w:hint="eastAsia"/>
                <w:sz w:val="22"/>
                <w:szCs w:val="20"/>
              </w:rPr>
              <w:t>股</w:t>
            </w:r>
            <w:r>
              <w:rPr>
                <w:sz w:val="22"/>
                <w:szCs w:val="20"/>
              </w:rPr>
              <w:t>)</w:t>
            </w:r>
            <w:bookmarkEnd w:id="3000"/>
          </w:p>
        </w:tc>
        <w:tc>
          <w:tcPr>
            <w:tcW w:w="1521" w:type="dxa"/>
            <w:shd w:val="clear" w:color="auto" w:fill="auto"/>
            <w:vAlign w:val="center"/>
          </w:tcPr>
          <w:p>
            <w:pPr>
              <w:jc w:val="center"/>
              <w:rPr>
                <w:sz w:val="22"/>
                <w:szCs w:val="20"/>
              </w:rPr>
            </w:pPr>
            <w:bookmarkStart w:id="3001" w:name="N35_4_4"/>
            <w:r>
              <w:rPr>
                <w:rFonts w:hint="eastAsia"/>
                <w:sz w:val="22"/>
                <w:szCs w:val="20"/>
              </w:rPr>
              <w:t>持股比例</w:t>
            </w:r>
            <w:r>
              <w:rPr>
                <w:sz w:val="22"/>
                <w:szCs w:val="20"/>
              </w:rPr>
              <w:t>(%)</w:t>
            </w:r>
            <w:bookmarkEnd w:id="30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364" w:type="dxa"/>
            <w:shd w:val="clear" w:color="auto" w:fill="auto"/>
            <w:vAlign w:val="center"/>
          </w:tcPr>
          <w:p>
            <w:pPr>
              <w:rPr>
                <w:sz w:val="22"/>
                <w:szCs w:val="20"/>
              </w:rPr>
            </w:pPr>
            <w:bookmarkStart w:id="3002" w:name="N35_5_0"/>
            <w:r>
              <w:rPr>
                <w:rFonts w:hint="eastAsia"/>
                <w:sz w:val="22"/>
                <w:szCs w:val="20"/>
              </w:rPr>
              <w:t>上海农村商业银行股份有限公司</w:t>
            </w:r>
            <w:bookmarkEnd w:id="3002"/>
          </w:p>
        </w:tc>
        <w:tc>
          <w:tcPr>
            <w:tcW w:w="1535" w:type="dxa"/>
            <w:shd w:val="clear" w:color="auto" w:fill="auto"/>
            <w:vAlign w:val="center"/>
          </w:tcPr>
          <w:p>
            <w:pPr>
              <w:tabs>
                <w:tab w:val="decimal" w:pos="1305"/>
              </w:tabs>
              <w:rPr>
                <w:sz w:val="22"/>
                <w:szCs w:val="20"/>
              </w:rPr>
            </w:pPr>
            <w:bookmarkStart w:id="3003" w:name="N35_5_1"/>
            <w:r>
              <w:rPr>
                <w:sz w:val="22"/>
                <w:szCs w:val="20"/>
              </w:rPr>
              <w:t>100,359,500</w:t>
            </w:r>
            <w:bookmarkEnd w:id="3003"/>
          </w:p>
        </w:tc>
        <w:tc>
          <w:tcPr>
            <w:tcW w:w="1521" w:type="dxa"/>
            <w:shd w:val="clear" w:color="auto" w:fill="auto"/>
            <w:vAlign w:val="center"/>
          </w:tcPr>
          <w:p>
            <w:pPr>
              <w:tabs>
                <w:tab w:val="decimal" w:pos="1028"/>
              </w:tabs>
              <w:rPr>
                <w:sz w:val="22"/>
                <w:szCs w:val="20"/>
              </w:rPr>
            </w:pPr>
            <w:bookmarkStart w:id="3004" w:name="N35_5_2"/>
            <w:r>
              <w:rPr>
                <w:sz w:val="22"/>
                <w:szCs w:val="20"/>
              </w:rPr>
              <w:t>80.38</w:t>
            </w:r>
            <w:bookmarkEnd w:id="3004"/>
          </w:p>
        </w:tc>
        <w:tc>
          <w:tcPr>
            <w:tcW w:w="1535" w:type="dxa"/>
            <w:shd w:val="clear" w:color="auto" w:fill="auto"/>
            <w:vAlign w:val="center"/>
          </w:tcPr>
          <w:p>
            <w:pPr>
              <w:tabs>
                <w:tab w:val="decimal" w:pos="1305"/>
              </w:tabs>
              <w:rPr>
                <w:sz w:val="22"/>
                <w:szCs w:val="20"/>
              </w:rPr>
            </w:pPr>
            <w:bookmarkStart w:id="3005" w:name="N35_5_3"/>
            <w:r>
              <w:rPr>
                <w:sz w:val="22"/>
                <w:szCs w:val="20"/>
              </w:rPr>
              <w:t>100,359,500</w:t>
            </w:r>
            <w:bookmarkEnd w:id="3005"/>
          </w:p>
        </w:tc>
        <w:tc>
          <w:tcPr>
            <w:tcW w:w="1521" w:type="dxa"/>
            <w:shd w:val="clear" w:color="auto" w:fill="auto"/>
            <w:vAlign w:val="center"/>
          </w:tcPr>
          <w:p>
            <w:pPr>
              <w:tabs>
                <w:tab w:val="decimal" w:pos="1028"/>
              </w:tabs>
              <w:rPr>
                <w:sz w:val="22"/>
                <w:szCs w:val="20"/>
              </w:rPr>
            </w:pPr>
            <w:bookmarkStart w:id="3006" w:name="N35_5_4"/>
            <w:r>
              <w:rPr>
                <w:sz w:val="22"/>
                <w:szCs w:val="20"/>
              </w:rPr>
              <w:t>80.38</w:t>
            </w:r>
            <w:bookmarkEnd w:id="3006"/>
          </w:p>
        </w:tc>
      </w:tr>
    </w:tbl>
    <w:p/>
    <w:p>
      <w:pPr>
        <w:ind w:left="720"/>
        <w:jc w:val="both"/>
        <w:rPr>
          <w:i/>
          <w:u w:val="single"/>
        </w:rPr>
      </w:pPr>
      <w:bookmarkStart w:id="3007" w:name="NN35_8"/>
      <w:r>
        <w:rPr>
          <w:i/>
          <w:u w:val="single"/>
        </w:rPr>
        <w:t>不存在控制关系的关联方的性质</w:t>
      </w:r>
    </w:p>
    <w:bookmarkEnd w:id="3007"/>
    <w:p>
      <w:pPr>
        <w:rPr>
          <w:i/>
        </w:rPr>
      </w:pPr>
    </w:p>
    <w:p>
      <w:pPr>
        <w:ind w:left="720"/>
        <w:jc w:val="both"/>
      </w:pPr>
      <w:bookmarkStart w:id="3008" w:name="NN35_10"/>
      <w:r>
        <w:t>同受上海农村商业银行股份有限公司控制的其他企业包括：</w:t>
      </w:r>
    </w:p>
    <w:bookmarkEnd w:id="3008"/>
    <w:p>
      <w:pPr>
        <w:jc w:val="right"/>
      </w:pPr>
    </w:p>
    <w:tbl>
      <w:tblPr>
        <w:tblStyle w:val="9"/>
        <w:tblW w:w="9476"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378"/>
        <w:gridCol w:w="2549"/>
        <w:gridCol w:w="2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vMerge w:val="restart"/>
            <w:shd w:val="clear" w:color="auto" w:fill="auto"/>
            <w:vAlign w:val="center"/>
          </w:tcPr>
          <w:p>
            <w:pPr>
              <w:jc w:val="center"/>
            </w:pPr>
            <w:bookmarkStart w:id="3009" w:name="N35_12_0"/>
            <w:r>
              <w:t>关联方名称</w:t>
            </w:r>
            <w:bookmarkEnd w:id="3009"/>
          </w:p>
        </w:tc>
        <w:tc>
          <w:tcPr>
            <w:tcW w:w="5098" w:type="dxa"/>
            <w:gridSpan w:val="2"/>
            <w:shd w:val="clear" w:color="auto" w:fill="auto"/>
            <w:vAlign w:val="center"/>
          </w:tcPr>
          <w:p>
            <w:pPr>
              <w:ind w:left="-89" w:right="-89"/>
              <w:jc w:val="center"/>
            </w:pPr>
            <w:bookmarkStart w:id="3010" w:name="N35_12_1"/>
            <w:r>
              <w:t>上海农村商业银行股份有限公司的持股比例(%)</w:t>
            </w:r>
            <w:bookmarkEnd w:id="3010"/>
            <w:bookmarkStart w:id="3011" w:name="N35_12_2"/>
            <w:bookmarkEnd w:id="30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vMerge w:val="continue"/>
            <w:shd w:val="clear" w:color="auto" w:fill="auto"/>
            <w:vAlign w:val="center"/>
          </w:tcPr>
          <w:p>
            <w:pPr>
              <w:jc w:val="center"/>
            </w:pPr>
            <w:bookmarkStart w:id="3012" w:name="N35_13_0"/>
            <w:bookmarkEnd w:id="3012"/>
          </w:p>
        </w:tc>
        <w:tc>
          <w:tcPr>
            <w:tcW w:w="2549" w:type="dxa"/>
            <w:shd w:val="clear" w:color="auto" w:fill="auto"/>
            <w:vAlign w:val="center"/>
          </w:tcPr>
          <w:p>
            <w:pPr>
              <w:jc w:val="center"/>
            </w:pPr>
            <w:bookmarkStart w:id="3013" w:name="N35_13_1"/>
            <w:r>
              <w:t>2021年12月31日</w:t>
            </w:r>
            <w:bookmarkEnd w:id="3013"/>
          </w:p>
        </w:tc>
        <w:tc>
          <w:tcPr>
            <w:tcW w:w="2549" w:type="dxa"/>
            <w:shd w:val="clear" w:color="auto" w:fill="auto"/>
            <w:vAlign w:val="center"/>
          </w:tcPr>
          <w:p>
            <w:pPr>
              <w:jc w:val="center"/>
            </w:pPr>
            <w:bookmarkStart w:id="3014" w:name="N35_13_2"/>
            <w:r>
              <w:t>2020年12月31日</w:t>
            </w:r>
            <w:bookmarkEnd w:id="30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长江联合金融租赁有限公司</w:t>
            </w:r>
          </w:p>
        </w:tc>
        <w:tc>
          <w:tcPr>
            <w:tcW w:w="2549" w:type="dxa"/>
            <w:shd w:val="clear" w:color="auto" w:fill="auto"/>
            <w:vAlign w:val="bottom"/>
          </w:tcPr>
          <w:p>
            <w:pPr>
              <w:tabs>
                <w:tab w:val="decimal" w:pos="2092"/>
              </w:tabs>
            </w:pPr>
            <w:r>
              <w:t>51.02</w:t>
            </w:r>
          </w:p>
        </w:tc>
        <w:tc>
          <w:tcPr>
            <w:tcW w:w="2549" w:type="dxa"/>
            <w:shd w:val="clear" w:color="auto" w:fill="auto"/>
            <w:vAlign w:val="bottom"/>
          </w:tcPr>
          <w:p>
            <w:pPr>
              <w:tabs>
                <w:tab w:val="decimal" w:pos="2092"/>
              </w:tabs>
            </w:pPr>
            <w:r>
              <w:t>51.02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上海崇明沪农商村镇银行股份有限公司</w:t>
            </w:r>
          </w:p>
        </w:tc>
        <w:tc>
          <w:tcPr>
            <w:tcW w:w="2549" w:type="dxa"/>
            <w:shd w:val="clear" w:color="auto" w:fill="auto"/>
            <w:vAlign w:val="bottom"/>
          </w:tcPr>
          <w:p>
            <w:pPr>
              <w:tabs>
                <w:tab w:val="decimal" w:pos="2092"/>
              </w:tabs>
            </w:pPr>
            <w:r>
              <w:t>48.45</w:t>
            </w:r>
          </w:p>
        </w:tc>
        <w:tc>
          <w:tcPr>
            <w:tcW w:w="2549" w:type="dxa"/>
            <w:shd w:val="clear" w:color="auto" w:fill="auto"/>
            <w:vAlign w:val="bottom"/>
          </w:tcPr>
          <w:p>
            <w:pPr>
              <w:tabs>
                <w:tab w:val="decimal" w:pos="2092"/>
              </w:tabs>
            </w:pPr>
            <w:r>
              <w:t>48.45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15" w:name="N35_15_0"/>
            <w:r>
              <w:t>济南槐荫沪农商村镇银行股份有限公司</w:t>
            </w:r>
            <w:bookmarkEnd w:id="3015"/>
          </w:p>
        </w:tc>
        <w:tc>
          <w:tcPr>
            <w:tcW w:w="2549" w:type="dxa"/>
            <w:shd w:val="clear" w:color="auto" w:fill="auto"/>
            <w:vAlign w:val="center"/>
          </w:tcPr>
          <w:p>
            <w:pPr>
              <w:tabs>
                <w:tab w:val="decimal" w:pos="2092"/>
              </w:tabs>
            </w:pPr>
            <w:bookmarkStart w:id="3016" w:name="N35_15_1"/>
            <w:r>
              <w:t>51.00</w:t>
            </w:r>
            <w:bookmarkEnd w:id="3016"/>
          </w:p>
        </w:tc>
        <w:tc>
          <w:tcPr>
            <w:tcW w:w="2549" w:type="dxa"/>
            <w:shd w:val="clear" w:color="auto" w:fill="auto"/>
            <w:vAlign w:val="center"/>
          </w:tcPr>
          <w:p>
            <w:pPr>
              <w:tabs>
                <w:tab w:val="decimal" w:pos="2092"/>
              </w:tabs>
            </w:pPr>
            <w:bookmarkStart w:id="3017" w:name="N35_15_2"/>
            <w:r>
              <w:t>51.00</w:t>
            </w:r>
            <w:bookmarkEnd w:id="30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18" w:name="N35_16_0"/>
            <w:r>
              <w:t>济南长清沪农商村镇银行股份有限公司</w:t>
            </w:r>
            <w:bookmarkEnd w:id="3018"/>
          </w:p>
        </w:tc>
        <w:tc>
          <w:tcPr>
            <w:tcW w:w="2549" w:type="dxa"/>
            <w:shd w:val="clear" w:color="auto" w:fill="auto"/>
            <w:vAlign w:val="center"/>
          </w:tcPr>
          <w:p>
            <w:pPr>
              <w:tabs>
                <w:tab w:val="decimal" w:pos="2092"/>
              </w:tabs>
            </w:pPr>
            <w:bookmarkStart w:id="3019" w:name="N35_16_1"/>
            <w:r>
              <w:t>51.00</w:t>
            </w:r>
            <w:bookmarkEnd w:id="3019"/>
          </w:p>
        </w:tc>
        <w:tc>
          <w:tcPr>
            <w:tcW w:w="2549" w:type="dxa"/>
            <w:shd w:val="clear" w:color="auto" w:fill="auto"/>
            <w:vAlign w:val="center"/>
          </w:tcPr>
          <w:p>
            <w:pPr>
              <w:tabs>
                <w:tab w:val="decimal" w:pos="2092"/>
              </w:tabs>
            </w:pPr>
            <w:bookmarkStart w:id="3020" w:name="N35_16_2"/>
            <w:r>
              <w:t>51.00</w:t>
            </w:r>
            <w:bookmarkEnd w:id="30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21" w:name="N35_17_0"/>
            <w:r>
              <w:t>宁阳沪农商村镇银行股份有限公司</w:t>
            </w:r>
            <w:bookmarkEnd w:id="3021"/>
          </w:p>
        </w:tc>
        <w:tc>
          <w:tcPr>
            <w:tcW w:w="2549" w:type="dxa"/>
            <w:shd w:val="clear" w:color="auto" w:fill="auto"/>
            <w:vAlign w:val="center"/>
          </w:tcPr>
          <w:p>
            <w:pPr>
              <w:tabs>
                <w:tab w:val="decimal" w:pos="2092"/>
              </w:tabs>
            </w:pPr>
            <w:bookmarkStart w:id="3022" w:name="N35_17_1"/>
            <w:r>
              <w:t>68.08</w:t>
            </w:r>
            <w:bookmarkEnd w:id="3022"/>
          </w:p>
        </w:tc>
        <w:tc>
          <w:tcPr>
            <w:tcW w:w="2549" w:type="dxa"/>
            <w:shd w:val="clear" w:color="auto" w:fill="auto"/>
            <w:vAlign w:val="center"/>
          </w:tcPr>
          <w:p>
            <w:pPr>
              <w:tabs>
                <w:tab w:val="decimal" w:pos="2092"/>
              </w:tabs>
            </w:pPr>
            <w:bookmarkStart w:id="3023" w:name="N35_17_2"/>
            <w:r>
              <w:t>68.08</w:t>
            </w:r>
            <w:bookmarkEnd w:id="30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24" w:name="N35_18_0"/>
            <w:r>
              <w:t>东平沪农商村镇银行股份有限公司</w:t>
            </w:r>
            <w:bookmarkEnd w:id="3024"/>
          </w:p>
        </w:tc>
        <w:tc>
          <w:tcPr>
            <w:tcW w:w="2549" w:type="dxa"/>
            <w:shd w:val="clear" w:color="auto" w:fill="auto"/>
            <w:vAlign w:val="center"/>
          </w:tcPr>
          <w:p>
            <w:pPr>
              <w:tabs>
                <w:tab w:val="decimal" w:pos="2092"/>
              </w:tabs>
            </w:pPr>
            <w:bookmarkStart w:id="3025" w:name="N35_18_1"/>
            <w:r>
              <w:t>77.31</w:t>
            </w:r>
            <w:bookmarkEnd w:id="3025"/>
          </w:p>
        </w:tc>
        <w:tc>
          <w:tcPr>
            <w:tcW w:w="2549" w:type="dxa"/>
            <w:shd w:val="clear" w:color="auto" w:fill="auto"/>
            <w:vAlign w:val="center"/>
          </w:tcPr>
          <w:p>
            <w:pPr>
              <w:tabs>
                <w:tab w:val="decimal" w:pos="2092"/>
              </w:tabs>
            </w:pPr>
            <w:bookmarkStart w:id="3026" w:name="N35_18_2"/>
            <w:r>
              <w:t>77.31</w:t>
            </w:r>
            <w:bookmarkEnd w:id="30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27" w:name="N35_19_0"/>
            <w:r>
              <w:t>临清沪农商村镇银行股份有限公司</w:t>
            </w:r>
            <w:bookmarkEnd w:id="3027"/>
          </w:p>
        </w:tc>
        <w:tc>
          <w:tcPr>
            <w:tcW w:w="2549" w:type="dxa"/>
            <w:shd w:val="clear" w:color="auto" w:fill="auto"/>
            <w:vAlign w:val="center"/>
          </w:tcPr>
          <w:p>
            <w:pPr>
              <w:tabs>
                <w:tab w:val="decimal" w:pos="2092"/>
              </w:tabs>
            </w:pPr>
            <w:bookmarkStart w:id="3028" w:name="N35_19_1"/>
            <w:r>
              <w:t>73.67</w:t>
            </w:r>
            <w:bookmarkEnd w:id="3028"/>
          </w:p>
        </w:tc>
        <w:tc>
          <w:tcPr>
            <w:tcW w:w="2549" w:type="dxa"/>
            <w:shd w:val="clear" w:color="auto" w:fill="auto"/>
            <w:vAlign w:val="center"/>
          </w:tcPr>
          <w:p>
            <w:pPr>
              <w:tabs>
                <w:tab w:val="decimal" w:pos="2092"/>
              </w:tabs>
            </w:pPr>
            <w:bookmarkStart w:id="3029" w:name="N35_19_2"/>
            <w:r>
              <w:t>51.00</w:t>
            </w:r>
            <w:bookmarkEnd w:id="30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30" w:name="N35_20_0"/>
            <w:r>
              <w:t>聊城沪农商村镇银行股份有限公司</w:t>
            </w:r>
            <w:bookmarkEnd w:id="3030"/>
          </w:p>
        </w:tc>
        <w:tc>
          <w:tcPr>
            <w:tcW w:w="2549" w:type="dxa"/>
            <w:shd w:val="clear" w:color="auto" w:fill="auto"/>
            <w:vAlign w:val="center"/>
          </w:tcPr>
          <w:p>
            <w:pPr>
              <w:tabs>
                <w:tab w:val="decimal" w:pos="2092"/>
              </w:tabs>
            </w:pPr>
            <w:bookmarkStart w:id="3031" w:name="N35_20_1"/>
            <w:r>
              <w:t>51.00</w:t>
            </w:r>
            <w:bookmarkEnd w:id="3031"/>
          </w:p>
        </w:tc>
        <w:tc>
          <w:tcPr>
            <w:tcW w:w="2549" w:type="dxa"/>
            <w:shd w:val="clear" w:color="auto" w:fill="auto"/>
            <w:vAlign w:val="center"/>
          </w:tcPr>
          <w:p>
            <w:pPr>
              <w:tabs>
                <w:tab w:val="decimal" w:pos="2092"/>
              </w:tabs>
            </w:pPr>
            <w:bookmarkStart w:id="3032" w:name="N35_20_2"/>
            <w:r>
              <w:t>51.00</w:t>
            </w:r>
            <w:bookmarkEnd w:id="30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33" w:name="N35_22_0"/>
            <w:r>
              <w:t>阳谷沪农商村镇银行股份有限公司</w:t>
            </w:r>
            <w:bookmarkEnd w:id="3033"/>
          </w:p>
        </w:tc>
        <w:tc>
          <w:tcPr>
            <w:tcW w:w="2549" w:type="dxa"/>
            <w:shd w:val="clear" w:color="auto" w:fill="auto"/>
            <w:vAlign w:val="center"/>
          </w:tcPr>
          <w:p>
            <w:pPr>
              <w:tabs>
                <w:tab w:val="decimal" w:pos="2092"/>
              </w:tabs>
            </w:pPr>
            <w:bookmarkStart w:id="3034" w:name="N35_22_1"/>
            <w:r>
              <w:t>64.89</w:t>
            </w:r>
            <w:bookmarkEnd w:id="3034"/>
          </w:p>
        </w:tc>
        <w:tc>
          <w:tcPr>
            <w:tcW w:w="2549" w:type="dxa"/>
            <w:shd w:val="clear" w:color="auto" w:fill="auto"/>
            <w:vAlign w:val="center"/>
          </w:tcPr>
          <w:p>
            <w:pPr>
              <w:tabs>
                <w:tab w:val="decimal" w:pos="2092"/>
              </w:tabs>
            </w:pPr>
            <w:bookmarkStart w:id="3035" w:name="N35_22_2"/>
            <w:r>
              <w:t>64.89</w:t>
            </w:r>
            <w:bookmarkEnd w:id="30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36" w:name="N35_23_0"/>
            <w:r>
              <w:t>日照沪农商村镇银行股份有限公司</w:t>
            </w:r>
            <w:bookmarkEnd w:id="3036"/>
          </w:p>
        </w:tc>
        <w:tc>
          <w:tcPr>
            <w:tcW w:w="2549" w:type="dxa"/>
            <w:shd w:val="clear" w:color="auto" w:fill="auto"/>
            <w:vAlign w:val="center"/>
          </w:tcPr>
          <w:p>
            <w:pPr>
              <w:tabs>
                <w:tab w:val="decimal" w:pos="2092"/>
              </w:tabs>
            </w:pPr>
            <w:bookmarkStart w:id="3037" w:name="N35_23_1"/>
            <w:r>
              <w:t>74.30</w:t>
            </w:r>
            <w:bookmarkEnd w:id="3037"/>
          </w:p>
        </w:tc>
        <w:tc>
          <w:tcPr>
            <w:tcW w:w="2549" w:type="dxa"/>
            <w:shd w:val="clear" w:color="auto" w:fill="auto"/>
            <w:vAlign w:val="center"/>
          </w:tcPr>
          <w:p>
            <w:pPr>
              <w:tabs>
                <w:tab w:val="decimal" w:pos="2092"/>
              </w:tabs>
            </w:pPr>
            <w:bookmarkStart w:id="3038" w:name="N35_23_2"/>
            <w:r>
              <w:t>74.30</w:t>
            </w:r>
            <w:bookmarkEnd w:id="30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39" w:name="N35_24_0"/>
            <w:r>
              <w:t>泰安沪农商村镇银行股份有限公司</w:t>
            </w:r>
            <w:bookmarkEnd w:id="3039"/>
          </w:p>
        </w:tc>
        <w:tc>
          <w:tcPr>
            <w:tcW w:w="2549" w:type="dxa"/>
            <w:shd w:val="clear" w:color="auto" w:fill="auto"/>
            <w:vAlign w:val="center"/>
          </w:tcPr>
          <w:p>
            <w:pPr>
              <w:tabs>
                <w:tab w:val="decimal" w:pos="2092"/>
              </w:tabs>
            </w:pPr>
            <w:bookmarkStart w:id="3040" w:name="N35_24_1"/>
            <w:r>
              <w:t>81.46</w:t>
            </w:r>
            <w:bookmarkEnd w:id="3040"/>
          </w:p>
        </w:tc>
        <w:tc>
          <w:tcPr>
            <w:tcW w:w="2549" w:type="dxa"/>
            <w:shd w:val="clear" w:color="auto" w:fill="auto"/>
            <w:vAlign w:val="center"/>
          </w:tcPr>
          <w:p>
            <w:pPr>
              <w:tabs>
                <w:tab w:val="decimal" w:pos="2092"/>
              </w:tabs>
            </w:pPr>
            <w:bookmarkStart w:id="3041" w:name="N35_24_2"/>
            <w:r>
              <w:t>81.46</w:t>
            </w:r>
            <w:bookmarkEnd w:id="30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42" w:name="N35_25_0"/>
            <w:r>
              <w:t>宁乡沪农商村镇银行股份有限公司</w:t>
            </w:r>
            <w:bookmarkEnd w:id="3042"/>
          </w:p>
        </w:tc>
        <w:tc>
          <w:tcPr>
            <w:tcW w:w="2549" w:type="dxa"/>
            <w:shd w:val="clear" w:color="auto" w:fill="auto"/>
            <w:vAlign w:val="center"/>
          </w:tcPr>
          <w:p>
            <w:pPr>
              <w:tabs>
                <w:tab w:val="decimal" w:pos="2092"/>
              </w:tabs>
            </w:pPr>
            <w:bookmarkStart w:id="3043" w:name="N35_25_1"/>
            <w:r>
              <w:t>51.00</w:t>
            </w:r>
            <w:bookmarkEnd w:id="3043"/>
          </w:p>
        </w:tc>
        <w:tc>
          <w:tcPr>
            <w:tcW w:w="2549" w:type="dxa"/>
            <w:shd w:val="clear" w:color="auto" w:fill="auto"/>
            <w:vAlign w:val="center"/>
          </w:tcPr>
          <w:p>
            <w:pPr>
              <w:tabs>
                <w:tab w:val="decimal" w:pos="2092"/>
              </w:tabs>
            </w:pPr>
            <w:bookmarkStart w:id="3044" w:name="N35_25_2"/>
            <w:r>
              <w:t>51.00</w:t>
            </w:r>
            <w:bookmarkEnd w:id="30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bookmarkStart w:id="3045" w:name="N35_26_0"/>
            <w:r>
              <w:t>双峰沪农商村镇银行股份有限公司</w:t>
            </w:r>
            <w:bookmarkEnd w:id="3045"/>
          </w:p>
        </w:tc>
        <w:tc>
          <w:tcPr>
            <w:tcW w:w="2549" w:type="dxa"/>
            <w:shd w:val="clear" w:color="auto" w:fill="auto"/>
            <w:vAlign w:val="center"/>
          </w:tcPr>
          <w:p>
            <w:pPr>
              <w:tabs>
                <w:tab w:val="decimal" w:pos="2092"/>
              </w:tabs>
            </w:pPr>
            <w:bookmarkStart w:id="3046" w:name="N35_26_1"/>
            <w:r>
              <w:t>51.00</w:t>
            </w:r>
            <w:bookmarkEnd w:id="3046"/>
          </w:p>
        </w:tc>
        <w:tc>
          <w:tcPr>
            <w:tcW w:w="2549" w:type="dxa"/>
            <w:shd w:val="clear" w:color="auto" w:fill="auto"/>
            <w:vAlign w:val="center"/>
          </w:tcPr>
          <w:p>
            <w:pPr>
              <w:tabs>
                <w:tab w:val="decimal" w:pos="2092"/>
              </w:tabs>
            </w:pPr>
            <w:bookmarkStart w:id="3047" w:name="N35_26_2"/>
            <w:r>
              <w:t>51.00</w:t>
            </w:r>
            <w:bookmarkEnd w:id="30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涟源沪农商村镇银行股份有限公司</w:t>
            </w:r>
          </w:p>
        </w:tc>
        <w:tc>
          <w:tcPr>
            <w:tcW w:w="2549" w:type="dxa"/>
            <w:shd w:val="clear" w:color="auto" w:fill="auto"/>
            <w:vAlign w:val="center"/>
          </w:tcPr>
          <w:p>
            <w:pPr>
              <w:tabs>
                <w:tab w:val="decimal" w:pos="2092"/>
              </w:tabs>
            </w:pPr>
            <w:r>
              <w:t>57.23</w:t>
            </w:r>
          </w:p>
        </w:tc>
        <w:tc>
          <w:tcPr>
            <w:tcW w:w="2549" w:type="dxa"/>
            <w:shd w:val="clear" w:color="auto" w:fill="auto"/>
            <w:vAlign w:val="center"/>
          </w:tcPr>
          <w:p>
            <w:pPr>
              <w:tabs>
                <w:tab w:val="decimal" w:pos="2092"/>
              </w:tabs>
            </w:pPr>
            <w:r>
              <w:t>57.23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醴陵沪农商村镇银行股份有限公司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石门沪农商村镇银行股份有限公司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慈利沪农商村镇银行股份有限公司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澧县沪农商村镇银行股份有限公司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临澧沪农商村镇银行股份有限公司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永兴沪农商村镇银行股份有限公司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桂阳沪农商村镇银行股份有限公司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衡阳县沪农商村镇银行股份有限公司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长沙星沙沪农商村镇银行股份有限公司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瑞丽沪农商村镇银行股份有限公司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378" w:type="dxa"/>
            <w:shd w:val="clear" w:color="auto" w:fill="auto"/>
            <w:vAlign w:val="center"/>
          </w:tcPr>
          <w:p>
            <w:r>
              <w:t>开远沪农商村镇银行股份有限公司</w:t>
            </w:r>
          </w:p>
        </w:tc>
        <w:tc>
          <w:tcPr>
            <w:tcW w:w="2549" w:type="dxa"/>
            <w:shd w:val="clear" w:color="auto" w:fill="auto"/>
            <w:vAlign w:val="center"/>
          </w:tcPr>
          <w:p>
            <w:pPr>
              <w:tabs>
                <w:tab w:val="decimal" w:pos="2092"/>
              </w:tabs>
            </w:pPr>
            <w:r>
              <w:t>51.00</w:t>
            </w:r>
          </w:p>
        </w:tc>
        <w:tc>
          <w:tcPr>
            <w:tcW w:w="2549" w:type="dxa"/>
            <w:shd w:val="clear" w:color="auto" w:fill="auto"/>
            <w:vAlign w:val="center"/>
          </w:tcPr>
          <w:p>
            <w:pPr>
              <w:tabs>
                <w:tab w:val="decimal" w:pos="2092"/>
              </w:tabs>
            </w:pPr>
            <w:r>
              <w:t>51.00</w:t>
            </w:r>
          </w:p>
        </w:tc>
      </w:tr>
    </w:tbl>
    <w:p>
      <w:pPr>
        <w:tabs>
          <w:tab w:val="left" w:pos="720"/>
        </w:tabs>
        <w:jc w:val="both"/>
      </w:pPr>
      <w:r>
        <w:br w:type="page"/>
      </w:r>
      <w:r>
        <w:t>九、</w:t>
      </w:r>
      <w:r>
        <w:tab/>
      </w:r>
      <w:r>
        <w:t>关联方关系及其交易 - 续</w:t>
      </w:r>
    </w:p>
    <w:p>
      <w:pPr>
        <w:tabs>
          <w:tab w:val="left" w:pos="720"/>
        </w:tabs>
        <w:jc w:val="both"/>
      </w:pPr>
    </w:p>
    <w:p>
      <w:pPr>
        <w:tabs>
          <w:tab w:val="left" w:pos="720"/>
        </w:tabs>
        <w:ind w:left="720"/>
      </w:pPr>
      <w:r>
        <w:t>1.</w:t>
      </w:r>
      <w:r>
        <w:tab/>
      </w:r>
      <w:r>
        <w:t>关联方关系 - 续</w:t>
      </w:r>
    </w:p>
    <w:p>
      <w:pPr>
        <w:tabs>
          <w:tab w:val="left" w:pos="720"/>
        </w:tabs>
        <w:ind w:left="720"/>
      </w:pPr>
    </w:p>
    <w:p>
      <w:pPr>
        <w:ind w:left="720"/>
        <w:jc w:val="both"/>
        <w:rPr>
          <w:i/>
          <w:u w:val="single"/>
        </w:rPr>
      </w:pPr>
      <w:r>
        <w:rPr>
          <w:i/>
          <w:u w:val="single"/>
        </w:rPr>
        <w:t>不存在控制关系的关联方的性质</w:t>
      </w:r>
      <w:r>
        <w:t xml:space="preserve"> - 续</w:t>
      </w:r>
    </w:p>
    <w:p>
      <w:pPr>
        <w:tabs>
          <w:tab w:val="left" w:pos="720"/>
        </w:tabs>
        <w:ind w:left="720"/>
      </w:pP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517"/>
        <w:gridCol w:w="2480"/>
        <w:gridCol w:w="2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vMerge w:val="restart"/>
            <w:shd w:val="clear" w:color="auto" w:fill="auto"/>
            <w:vAlign w:val="center"/>
          </w:tcPr>
          <w:p>
            <w:pPr>
              <w:jc w:val="center"/>
            </w:pPr>
            <w:r>
              <w:t>关联方名称</w:t>
            </w:r>
          </w:p>
        </w:tc>
        <w:tc>
          <w:tcPr>
            <w:tcW w:w="4960" w:type="dxa"/>
            <w:gridSpan w:val="2"/>
            <w:shd w:val="clear" w:color="auto" w:fill="auto"/>
            <w:vAlign w:val="center"/>
          </w:tcPr>
          <w:p>
            <w:pPr>
              <w:ind w:right="-125" w:hanging="109"/>
              <w:jc w:val="center"/>
            </w:pPr>
            <w:r>
              <w:t>上海农村商业银行股份有限公司的持股比例(%)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vMerge w:val="continue"/>
            <w:shd w:val="clear" w:color="auto" w:fill="auto"/>
            <w:vAlign w:val="center"/>
          </w:tcPr>
          <w:p>
            <w:pPr>
              <w:jc w:val="center"/>
            </w:pPr>
          </w:p>
        </w:tc>
        <w:tc>
          <w:tcPr>
            <w:tcW w:w="2480" w:type="dxa"/>
            <w:shd w:val="clear" w:color="auto" w:fill="auto"/>
            <w:vAlign w:val="center"/>
          </w:tcPr>
          <w:p>
            <w:pPr>
              <w:jc w:val="center"/>
            </w:pPr>
            <w:r>
              <w:t>2021年12月31日</w:t>
            </w:r>
          </w:p>
        </w:tc>
        <w:tc>
          <w:tcPr>
            <w:tcW w:w="2480" w:type="dxa"/>
            <w:shd w:val="clear" w:color="auto" w:fill="auto"/>
            <w:vAlign w:val="center"/>
          </w:tcPr>
          <w:p>
            <w:pPr>
              <w:jc w:val="center"/>
            </w:pPr>
            <w:r>
              <w:t>2020年12月31日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48" w:name="N35_39_0"/>
            <w:r>
              <w:t>保山隆阳沪农商村镇银行股份有限公司</w:t>
            </w:r>
            <w:bookmarkEnd w:id="3048"/>
          </w:p>
        </w:tc>
        <w:tc>
          <w:tcPr>
            <w:tcW w:w="2480" w:type="dxa"/>
            <w:shd w:val="clear" w:color="auto" w:fill="auto"/>
            <w:vAlign w:val="center"/>
          </w:tcPr>
          <w:p>
            <w:pPr>
              <w:tabs>
                <w:tab w:val="decimal" w:pos="2092"/>
              </w:tabs>
            </w:pPr>
            <w:bookmarkStart w:id="3049" w:name="N35_39_1"/>
            <w:r>
              <w:t>51.00</w:t>
            </w:r>
            <w:bookmarkEnd w:id="3049"/>
          </w:p>
        </w:tc>
        <w:tc>
          <w:tcPr>
            <w:tcW w:w="2480" w:type="dxa"/>
            <w:shd w:val="clear" w:color="auto" w:fill="auto"/>
            <w:vAlign w:val="center"/>
          </w:tcPr>
          <w:p>
            <w:pPr>
              <w:tabs>
                <w:tab w:val="decimal" w:pos="2092"/>
              </w:tabs>
            </w:pPr>
            <w:bookmarkStart w:id="3050" w:name="N35_39_2"/>
            <w:r>
              <w:t>51.00</w:t>
            </w:r>
            <w:bookmarkEnd w:id="30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51" w:name="N35_40_0"/>
            <w:r>
              <w:t>蒙自沪农商村镇银行股份有限公司</w:t>
            </w:r>
            <w:bookmarkEnd w:id="3051"/>
          </w:p>
        </w:tc>
        <w:tc>
          <w:tcPr>
            <w:tcW w:w="2480" w:type="dxa"/>
            <w:shd w:val="clear" w:color="auto" w:fill="auto"/>
            <w:vAlign w:val="center"/>
          </w:tcPr>
          <w:p>
            <w:pPr>
              <w:tabs>
                <w:tab w:val="decimal" w:pos="2092"/>
              </w:tabs>
            </w:pPr>
            <w:bookmarkStart w:id="3052" w:name="N35_40_1"/>
            <w:r>
              <w:t>51.00</w:t>
            </w:r>
            <w:bookmarkEnd w:id="3052"/>
          </w:p>
        </w:tc>
        <w:tc>
          <w:tcPr>
            <w:tcW w:w="2480" w:type="dxa"/>
            <w:shd w:val="clear" w:color="auto" w:fill="auto"/>
            <w:vAlign w:val="center"/>
          </w:tcPr>
          <w:p>
            <w:pPr>
              <w:tabs>
                <w:tab w:val="decimal" w:pos="2092"/>
              </w:tabs>
            </w:pPr>
            <w:bookmarkStart w:id="3053" w:name="N35_40_2"/>
            <w:r>
              <w:t>51.00</w:t>
            </w:r>
            <w:bookmarkEnd w:id="30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54" w:name="N35_41_0"/>
            <w:r>
              <w:t>个旧沪农商村镇银行股份有限公司</w:t>
            </w:r>
            <w:bookmarkEnd w:id="3054"/>
          </w:p>
        </w:tc>
        <w:tc>
          <w:tcPr>
            <w:tcW w:w="2480" w:type="dxa"/>
            <w:shd w:val="clear" w:color="auto" w:fill="auto"/>
            <w:vAlign w:val="center"/>
          </w:tcPr>
          <w:p>
            <w:pPr>
              <w:tabs>
                <w:tab w:val="decimal" w:pos="2092"/>
              </w:tabs>
            </w:pPr>
            <w:bookmarkStart w:id="3055" w:name="N35_41_1"/>
            <w:r>
              <w:t>85.98</w:t>
            </w:r>
            <w:bookmarkEnd w:id="3055"/>
          </w:p>
        </w:tc>
        <w:tc>
          <w:tcPr>
            <w:tcW w:w="2480" w:type="dxa"/>
            <w:shd w:val="clear" w:color="auto" w:fill="auto"/>
            <w:vAlign w:val="center"/>
          </w:tcPr>
          <w:p>
            <w:pPr>
              <w:tabs>
                <w:tab w:val="decimal" w:pos="2092"/>
              </w:tabs>
            </w:pPr>
            <w:bookmarkStart w:id="3056" w:name="N35_41_2"/>
            <w:r>
              <w:t>85.98</w:t>
            </w:r>
            <w:bookmarkEnd w:id="30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57" w:name="N35_42_0"/>
            <w:r>
              <w:t>建水沪农商村镇银行股份有限公司</w:t>
            </w:r>
            <w:bookmarkEnd w:id="3057"/>
          </w:p>
        </w:tc>
        <w:tc>
          <w:tcPr>
            <w:tcW w:w="2480" w:type="dxa"/>
            <w:shd w:val="clear" w:color="auto" w:fill="auto"/>
            <w:vAlign w:val="center"/>
          </w:tcPr>
          <w:p>
            <w:pPr>
              <w:tabs>
                <w:tab w:val="decimal" w:pos="2092"/>
              </w:tabs>
            </w:pPr>
            <w:bookmarkStart w:id="3058" w:name="N35_42_1"/>
            <w:r>
              <w:t>51.00</w:t>
            </w:r>
            <w:bookmarkEnd w:id="3058"/>
          </w:p>
        </w:tc>
        <w:tc>
          <w:tcPr>
            <w:tcW w:w="2480" w:type="dxa"/>
            <w:shd w:val="clear" w:color="auto" w:fill="auto"/>
            <w:vAlign w:val="center"/>
          </w:tcPr>
          <w:p>
            <w:pPr>
              <w:tabs>
                <w:tab w:val="decimal" w:pos="2092"/>
              </w:tabs>
            </w:pPr>
            <w:bookmarkStart w:id="3059" w:name="N35_42_2"/>
            <w:r>
              <w:t>51.00</w:t>
            </w:r>
            <w:bookmarkEnd w:id="30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60" w:name="N35_43_0"/>
            <w:r>
              <w:t>临沧临翔沪农商村镇银行股份有限公司</w:t>
            </w:r>
            <w:bookmarkEnd w:id="3060"/>
          </w:p>
        </w:tc>
        <w:tc>
          <w:tcPr>
            <w:tcW w:w="2480" w:type="dxa"/>
            <w:shd w:val="clear" w:color="auto" w:fill="auto"/>
            <w:vAlign w:val="center"/>
          </w:tcPr>
          <w:p>
            <w:pPr>
              <w:tabs>
                <w:tab w:val="decimal" w:pos="2092"/>
              </w:tabs>
            </w:pPr>
            <w:bookmarkStart w:id="3061" w:name="N35_43_1"/>
            <w:r>
              <w:t>86.97</w:t>
            </w:r>
            <w:bookmarkEnd w:id="3061"/>
          </w:p>
        </w:tc>
        <w:tc>
          <w:tcPr>
            <w:tcW w:w="2480" w:type="dxa"/>
            <w:shd w:val="clear" w:color="auto" w:fill="auto"/>
            <w:vAlign w:val="center"/>
          </w:tcPr>
          <w:p>
            <w:pPr>
              <w:tabs>
                <w:tab w:val="decimal" w:pos="2092"/>
              </w:tabs>
            </w:pPr>
            <w:bookmarkStart w:id="3062" w:name="N35_43_2"/>
            <w:r>
              <w:t>86.97</w:t>
            </w:r>
            <w:bookmarkEnd w:id="30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63" w:name="N35_44_0"/>
            <w:r>
              <w:t>弥勒沪农商村镇银行股份有限公司</w:t>
            </w:r>
            <w:bookmarkEnd w:id="3063"/>
          </w:p>
        </w:tc>
        <w:tc>
          <w:tcPr>
            <w:tcW w:w="2480" w:type="dxa"/>
            <w:shd w:val="clear" w:color="auto" w:fill="auto"/>
            <w:vAlign w:val="center"/>
          </w:tcPr>
          <w:p>
            <w:pPr>
              <w:tabs>
                <w:tab w:val="decimal" w:pos="2092"/>
              </w:tabs>
            </w:pPr>
            <w:bookmarkStart w:id="3064" w:name="N35_44_1"/>
            <w:r>
              <w:t>69.52</w:t>
            </w:r>
            <w:bookmarkEnd w:id="3064"/>
          </w:p>
        </w:tc>
        <w:tc>
          <w:tcPr>
            <w:tcW w:w="2480" w:type="dxa"/>
            <w:shd w:val="clear" w:color="auto" w:fill="auto"/>
            <w:vAlign w:val="center"/>
          </w:tcPr>
          <w:p>
            <w:pPr>
              <w:tabs>
                <w:tab w:val="decimal" w:pos="2092"/>
              </w:tabs>
            </w:pPr>
            <w:bookmarkStart w:id="3065" w:name="N35_44_2"/>
            <w:r>
              <w:t>69.52</w:t>
            </w:r>
            <w:bookmarkEnd w:id="30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66" w:name="N35_45_0"/>
            <w:r>
              <w:t>嵩明沪农商村镇银行股份有限公司</w:t>
            </w:r>
            <w:bookmarkEnd w:id="3066"/>
          </w:p>
        </w:tc>
        <w:tc>
          <w:tcPr>
            <w:tcW w:w="2480" w:type="dxa"/>
            <w:shd w:val="clear" w:color="auto" w:fill="auto"/>
            <w:vAlign w:val="center"/>
          </w:tcPr>
          <w:p>
            <w:pPr>
              <w:tabs>
                <w:tab w:val="decimal" w:pos="2092"/>
              </w:tabs>
            </w:pPr>
            <w:bookmarkStart w:id="3067" w:name="N35_45_1"/>
            <w:r>
              <w:t>51.00</w:t>
            </w:r>
            <w:bookmarkEnd w:id="3067"/>
          </w:p>
        </w:tc>
        <w:tc>
          <w:tcPr>
            <w:tcW w:w="2480" w:type="dxa"/>
            <w:shd w:val="clear" w:color="auto" w:fill="auto"/>
            <w:vAlign w:val="center"/>
          </w:tcPr>
          <w:p>
            <w:pPr>
              <w:tabs>
                <w:tab w:val="decimal" w:pos="2092"/>
              </w:tabs>
            </w:pPr>
            <w:bookmarkStart w:id="3068" w:name="N35_45_2"/>
            <w:r>
              <w:t>51.00</w:t>
            </w:r>
            <w:bookmarkEnd w:id="30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69" w:name="N35_46_0"/>
            <w:r>
              <w:t>昆明官渡沪农商村镇银行股份有限公司</w:t>
            </w:r>
            <w:bookmarkEnd w:id="3069"/>
          </w:p>
        </w:tc>
        <w:tc>
          <w:tcPr>
            <w:tcW w:w="2480" w:type="dxa"/>
            <w:shd w:val="clear" w:color="auto" w:fill="auto"/>
            <w:vAlign w:val="center"/>
          </w:tcPr>
          <w:p>
            <w:pPr>
              <w:tabs>
                <w:tab w:val="decimal" w:pos="2092"/>
              </w:tabs>
            </w:pPr>
            <w:bookmarkStart w:id="3070" w:name="N35_46_1"/>
            <w:r>
              <w:t>51.00</w:t>
            </w:r>
            <w:bookmarkEnd w:id="3070"/>
          </w:p>
        </w:tc>
        <w:tc>
          <w:tcPr>
            <w:tcW w:w="2480" w:type="dxa"/>
            <w:shd w:val="clear" w:color="auto" w:fill="auto"/>
            <w:vAlign w:val="center"/>
          </w:tcPr>
          <w:p>
            <w:pPr>
              <w:tabs>
                <w:tab w:val="decimal" w:pos="2092"/>
              </w:tabs>
            </w:pPr>
            <w:bookmarkStart w:id="3071" w:name="N35_46_2"/>
            <w:r>
              <w:t>51.00</w:t>
            </w:r>
            <w:bookmarkEnd w:id="307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72" w:name="N35_47_0"/>
            <w:r>
              <w:t>深圳光明沪农商村镇银行股份有限公司</w:t>
            </w:r>
            <w:bookmarkEnd w:id="3072"/>
          </w:p>
        </w:tc>
        <w:tc>
          <w:tcPr>
            <w:tcW w:w="2480" w:type="dxa"/>
            <w:shd w:val="clear" w:color="auto" w:fill="auto"/>
            <w:vAlign w:val="center"/>
          </w:tcPr>
          <w:p>
            <w:pPr>
              <w:tabs>
                <w:tab w:val="decimal" w:pos="2092"/>
              </w:tabs>
            </w:pPr>
            <w:bookmarkStart w:id="3073" w:name="N35_47_1"/>
            <w:r>
              <w:t>41.65</w:t>
            </w:r>
            <w:bookmarkEnd w:id="3073"/>
          </w:p>
        </w:tc>
        <w:tc>
          <w:tcPr>
            <w:tcW w:w="2480" w:type="dxa"/>
            <w:shd w:val="clear" w:color="auto" w:fill="auto"/>
            <w:vAlign w:val="center"/>
          </w:tcPr>
          <w:p>
            <w:pPr>
              <w:tabs>
                <w:tab w:val="decimal" w:pos="2092"/>
              </w:tabs>
            </w:pPr>
            <w:bookmarkStart w:id="3074" w:name="N35_47_2"/>
            <w:r>
              <w:t>41.65</w:t>
            </w:r>
            <w:bookmarkEnd w:id="30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17" w:type="dxa"/>
            <w:shd w:val="clear" w:color="auto" w:fill="auto"/>
            <w:vAlign w:val="center"/>
          </w:tcPr>
          <w:p>
            <w:bookmarkStart w:id="3075" w:name="N35_48_0"/>
            <w:r>
              <w:t>北京房山沪农商村镇银行股份有限公司</w:t>
            </w:r>
            <w:bookmarkEnd w:id="3075"/>
          </w:p>
        </w:tc>
        <w:tc>
          <w:tcPr>
            <w:tcW w:w="2480" w:type="dxa"/>
            <w:shd w:val="clear" w:color="auto" w:fill="auto"/>
            <w:vAlign w:val="center"/>
          </w:tcPr>
          <w:p>
            <w:pPr>
              <w:tabs>
                <w:tab w:val="decimal" w:pos="2092"/>
              </w:tabs>
            </w:pPr>
            <w:bookmarkStart w:id="3076" w:name="N35_48_1"/>
            <w:r>
              <w:t>51.00</w:t>
            </w:r>
            <w:bookmarkEnd w:id="3076"/>
          </w:p>
        </w:tc>
        <w:tc>
          <w:tcPr>
            <w:tcW w:w="2480" w:type="dxa"/>
            <w:shd w:val="clear" w:color="auto" w:fill="auto"/>
            <w:vAlign w:val="center"/>
          </w:tcPr>
          <w:p>
            <w:pPr>
              <w:tabs>
                <w:tab w:val="decimal" w:pos="2092"/>
              </w:tabs>
            </w:pPr>
            <w:bookmarkStart w:id="3077" w:name="N35_48_2"/>
            <w:r>
              <w:t>51.00</w:t>
            </w:r>
            <w:bookmarkEnd w:id="3077"/>
          </w:p>
        </w:tc>
      </w:tr>
    </w:tbl>
    <w:p/>
    <w:p>
      <w:pPr>
        <w:ind w:left="720"/>
        <w:jc w:val="both"/>
      </w:pPr>
      <w:bookmarkStart w:id="3078" w:name="NN35_50"/>
      <w:r>
        <w:t>持有本银行5%及以上股份的主要股东包括：</w:t>
      </w:r>
    </w:p>
    <w:bookmarkEnd w:id="3078"/>
    <w:p/>
    <w:tbl>
      <w:tblPr>
        <w:tblStyle w:val="9"/>
        <w:tblW w:w="9504"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522"/>
        <w:gridCol w:w="2491"/>
        <w:gridCol w:w="2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22" w:type="dxa"/>
            <w:vMerge w:val="restart"/>
            <w:shd w:val="clear" w:color="auto" w:fill="auto"/>
            <w:vAlign w:val="center"/>
          </w:tcPr>
          <w:p>
            <w:pPr>
              <w:jc w:val="center"/>
              <w:rPr>
                <w:szCs w:val="24"/>
              </w:rPr>
            </w:pPr>
            <w:bookmarkStart w:id="3079" w:name="N35_52_0"/>
            <w:r>
              <w:rPr>
                <w:rFonts w:hint="eastAsia"/>
                <w:szCs w:val="24"/>
              </w:rPr>
              <w:t>关联方名称</w:t>
            </w:r>
            <w:bookmarkEnd w:id="3079"/>
          </w:p>
        </w:tc>
        <w:tc>
          <w:tcPr>
            <w:tcW w:w="4982" w:type="dxa"/>
            <w:gridSpan w:val="2"/>
            <w:shd w:val="clear" w:color="auto" w:fill="auto"/>
            <w:vAlign w:val="center"/>
          </w:tcPr>
          <w:p>
            <w:pPr>
              <w:jc w:val="center"/>
              <w:rPr>
                <w:szCs w:val="24"/>
              </w:rPr>
            </w:pPr>
            <w:bookmarkStart w:id="3080" w:name="N35_52_1"/>
            <w:r>
              <w:rPr>
                <w:rFonts w:hint="eastAsia"/>
                <w:szCs w:val="24"/>
              </w:rPr>
              <w:t>持股比例</w:t>
            </w:r>
            <w:r>
              <w:rPr>
                <w:szCs w:val="24"/>
              </w:rPr>
              <w:t>(%)</w:t>
            </w:r>
            <w:bookmarkEnd w:id="3080"/>
            <w:bookmarkStart w:id="3081" w:name="N35_52_2"/>
            <w:bookmarkEnd w:id="308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22" w:type="dxa"/>
            <w:vMerge w:val="continue"/>
            <w:shd w:val="clear" w:color="auto" w:fill="auto"/>
            <w:vAlign w:val="center"/>
          </w:tcPr>
          <w:p>
            <w:pPr>
              <w:jc w:val="center"/>
              <w:rPr>
                <w:szCs w:val="24"/>
              </w:rPr>
            </w:pPr>
            <w:bookmarkStart w:id="3082" w:name="N35_53_0"/>
            <w:bookmarkEnd w:id="3082"/>
          </w:p>
        </w:tc>
        <w:tc>
          <w:tcPr>
            <w:tcW w:w="2491" w:type="dxa"/>
            <w:shd w:val="clear" w:color="auto" w:fill="auto"/>
            <w:vAlign w:val="center"/>
          </w:tcPr>
          <w:p>
            <w:pPr>
              <w:jc w:val="center"/>
              <w:rPr>
                <w:szCs w:val="24"/>
              </w:rPr>
            </w:pPr>
            <w:bookmarkStart w:id="3083" w:name="N35_53_1"/>
            <w:r>
              <w:rPr>
                <w:szCs w:val="24"/>
              </w:rPr>
              <w:t>2021</w:t>
            </w:r>
            <w:r>
              <w:rPr>
                <w:rFonts w:hint="eastAsia"/>
                <w:szCs w:val="24"/>
              </w:rPr>
              <w:t>年</w:t>
            </w:r>
            <w:r>
              <w:rPr>
                <w:szCs w:val="24"/>
              </w:rPr>
              <w:t>12</w:t>
            </w:r>
            <w:r>
              <w:rPr>
                <w:rFonts w:hint="eastAsia"/>
                <w:szCs w:val="24"/>
              </w:rPr>
              <w:t>月</w:t>
            </w:r>
            <w:r>
              <w:rPr>
                <w:szCs w:val="24"/>
              </w:rPr>
              <w:t>31</w:t>
            </w:r>
            <w:r>
              <w:rPr>
                <w:rFonts w:hint="eastAsia"/>
                <w:szCs w:val="24"/>
              </w:rPr>
              <w:t>日</w:t>
            </w:r>
            <w:bookmarkEnd w:id="3083"/>
          </w:p>
        </w:tc>
        <w:tc>
          <w:tcPr>
            <w:tcW w:w="2491" w:type="dxa"/>
            <w:shd w:val="clear" w:color="auto" w:fill="auto"/>
            <w:vAlign w:val="center"/>
          </w:tcPr>
          <w:p>
            <w:pPr>
              <w:jc w:val="center"/>
              <w:rPr>
                <w:szCs w:val="24"/>
              </w:rPr>
            </w:pPr>
            <w:bookmarkStart w:id="3084" w:name="N35_53_2"/>
            <w:r>
              <w:rPr>
                <w:szCs w:val="24"/>
              </w:rPr>
              <w:t>2020</w:t>
            </w:r>
            <w:r>
              <w:rPr>
                <w:rFonts w:hint="eastAsia"/>
                <w:szCs w:val="24"/>
              </w:rPr>
              <w:t>年</w:t>
            </w:r>
            <w:r>
              <w:rPr>
                <w:szCs w:val="24"/>
              </w:rPr>
              <w:t>12</w:t>
            </w:r>
            <w:r>
              <w:rPr>
                <w:rFonts w:hint="eastAsia"/>
                <w:szCs w:val="24"/>
              </w:rPr>
              <w:t>月</w:t>
            </w:r>
            <w:r>
              <w:rPr>
                <w:szCs w:val="24"/>
              </w:rPr>
              <w:t>31</w:t>
            </w:r>
            <w:r>
              <w:rPr>
                <w:rFonts w:hint="eastAsia"/>
                <w:szCs w:val="24"/>
              </w:rPr>
              <w:t>日</w:t>
            </w:r>
            <w:bookmarkEnd w:id="308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522" w:type="dxa"/>
            <w:shd w:val="clear" w:color="auto" w:fill="auto"/>
            <w:vAlign w:val="center"/>
          </w:tcPr>
          <w:p>
            <w:pPr>
              <w:rPr>
                <w:szCs w:val="24"/>
              </w:rPr>
            </w:pPr>
            <w:bookmarkStart w:id="3085" w:name="N35_54_0"/>
            <w:bookmarkEnd w:id="3085"/>
            <w:r>
              <w:rPr>
                <w:rFonts w:hint="eastAsia"/>
                <w:szCs w:val="24"/>
              </w:rPr>
              <w:t>无</w:t>
            </w:r>
          </w:p>
        </w:tc>
        <w:tc>
          <w:tcPr>
            <w:tcW w:w="2491" w:type="dxa"/>
            <w:shd w:val="clear" w:color="auto" w:fill="auto"/>
            <w:vAlign w:val="center"/>
          </w:tcPr>
          <w:p>
            <w:pPr>
              <w:tabs>
                <w:tab w:val="decimal" w:pos="2146"/>
              </w:tabs>
              <w:jc w:val="right"/>
              <w:rPr>
                <w:szCs w:val="24"/>
              </w:rPr>
            </w:pPr>
            <w:bookmarkStart w:id="3086" w:name="N35_54_1"/>
            <w:bookmarkEnd w:id="3086"/>
            <w:r>
              <w:rPr>
                <w:rFonts w:hint="eastAsia"/>
                <w:szCs w:val="24"/>
              </w:rPr>
              <w:t>不适用</w:t>
            </w:r>
          </w:p>
        </w:tc>
        <w:tc>
          <w:tcPr>
            <w:tcW w:w="2491" w:type="dxa"/>
            <w:shd w:val="clear" w:color="auto" w:fill="auto"/>
            <w:vAlign w:val="center"/>
          </w:tcPr>
          <w:p>
            <w:pPr>
              <w:tabs>
                <w:tab w:val="decimal" w:pos="2146"/>
              </w:tabs>
              <w:jc w:val="right"/>
              <w:rPr>
                <w:szCs w:val="24"/>
              </w:rPr>
            </w:pPr>
            <w:bookmarkStart w:id="3087" w:name="N35_54_2"/>
            <w:bookmarkEnd w:id="3087"/>
            <w:r>
              <w:rPr>
                <w:rFonts w:hint="eastAsia"/>
                <w:szCs w:val="24"/>
              </w:rPr>
              <w:t>不适用</w:t>
            </w:r>
          </w:p>
        </w:tc>
      </w:tr>
    </w:tbl>
    <w:p>
      <w:bookmarkStart w:id="3088" w:name="N35_55_0"/>
      <w:bookmarkEnd w:id="3088"/>
      <w:bookmarkStart w:id="3089" w:name="sheetend35"/>
      <w:bookmarkEnd w:id="3089"/>
    </w:p>
    <w:p>
      <w:pPr>
        <w:pStyle w:val="3"/>
        <w:ind w:left="720"/>
      </w:pPr>
      <w:bookmarkStart w:id="3090" w:name="sheetstart36"/>
      <w:bookmarkEnd w:id="3090"/>
      <w:r>
        <w:t>2.</w:t>
      </w:r>
      <w:r>
        <w:tab/>
      </w:r>
      <w:r>
        <w:t>关联方交易</w:t>
      </w:r>
    </w:p>
    <w:p/>
    <w:p>
      <w:pPr>
        <w:ind w:left="720"/>
        <w:jc w:val="both"/>
      </w:pPr>
      <w:bookmarkStart w:id="3091" w:name="NN36_0"/>
      <w:r>
        <w:t>本银行与关联方交易的条件及价格均按本银行的正常业务进行处理，并视交易类型及交易内容由相应决策机构审批。</w:t>
      </w:r>
    </w:p>
    <w:bookmarkEnd w:id="3091"/>
    <w:p/>
    <w:p>
      <w:pPr>
        <w:pStyle w:val="3"/>
        <w:tabs>
          <w:tab w:val="left" w:pos="1440"/>
          <w:tab w:val="clear" w:pos="720"/>
        </w:tabs>
        <w:ind w:left="720"/>
      </w:pPr>
      <w:r>
        <w:t>2.1.</w:t>
      </w:r>
      <w:r>
        <w:tab/>
      </w:r>
      <w:r>
        <w:t>利息收入</w:t>
      </w:r>
    </w:p>
    <w:p>
      <w:pPr>
        <w:jc w:val="right"/>
      </w:pPr>
      <w:bookmarkStart w:id="3092" w:name="NN36_3"/>
      <w:r>
        <w:t>人民币元</w:t>
      </w:r>
    </w:p>
    <w:bookmarkEnd w:id="3092"/>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093" w:name="N36_4_0"/>
            <w:r>
              <w:t>关联方名称</w:t>
            </w:r>
            <w:bookmarkEnd w:id="3093"/>
          </w:p>
        </w:tc>
        <w:tc>
          <w:tcPr>
            <w:tcW w:w="2376" w:type="dxa"/>
            <w:shd w:val="clear" w:color="auto" w:fill="auto"/>
            <w:vAlign w:val="center"/>
          </w:tcPr>
          <w:p>
            <w:pPr>
              <w:jc w:val="center"/>
            </w:pPr>
            <w:bookmarkStart w:id="3094" w:name="N36_4_1"/>
            <w:r>
              <w:t>2021年度</w:t>
            </w:r>
            <w:bookmarkEnd w:id="3094"/>
          </w:p>
        </w:tc>
        <w:tc>
          <w:tcPr>
            <w:tcW w:w="2376" w:type="dxa"/>
            <w:shd w:val="clear" w:color="auto" w:fill="auto"/>
            <w:vAlign w:val="center"/>
          </w:tcPr>
          <w:p>
            <w:pPr>
              <w:jc w:val="center"/>
            </w:pPr>
            <w:bookmarkStart w:id="3095" w:name="N36_4_2"/>
            <w:r>
              <w:t>2020年度</w:t>
            </w:r>
            <w:bookmarkEnd w:id="30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096" w:name="N36_5_0"/>
            <w:r>
              <w:t>上海农村商业银行股份有限公司</w:t>
            </w:r>
            <w:bookmarkEnd w:id="3096"/>
          </w:p>
        </w:tc>
        <w:tc>
          <w:tcPr>
            <w:tcW w:w="2376" w:type="dxa"/>
            <w:shd w:val="clear" w:color="auto" w:fill="auto"/>
            <w:vAlign w:val="center"/>
          </w:tcPr>
          <w:p>
            <w:pPr>
              <w:jc w:val="right"/>
            </w:pPr>
            <w:bookmarkStart w:id="3097" w:name="N36_5_1"/>
            <w:r>
              <w:t>6,640,920.56</w:t>
            </w:r>
            <w:bookmarkEnd w:id="3097"/>
          </w:p>
        </w:tc>
        <w:tc>
          <w:tcPr>
            <w:tcW w:w="2376" w:type="dxa"/>
            <w:shd w:val="clear" w:color="auto" w:fill="auto"/>
            <w:vAlign w:val="center"/>
          </w:tcPr>
          <w:p>
            <w:pPr>
              <w:jc w:val="right"/>
            </w:pPr>
            <w:bookmarkStart w:id="3098" w:name="N36_5_2"/>
            <w:r>
              <w:t>6,693,791.64</w:t>
            </w:r>
            <w:bookmarkEnd w:id="3098"/>
          </w:p>
        </w:tc>
      </w:tr>
    </w:tbl>
    <w:p>
      <w:bookmarkStart w:id="3099" w:name="N36_6_0"/>
      <w:bookmarkEnd w:id="3099"/>
    </w:p>
    <w:p>
      <w:pPr>
        <w:pStyle w:val="3"/>
        <w:tabs>
          <w:tab w:val="left" w:pos="1440"/>
          <w:tab w:val="clear" w:pos="720"/>
        </w:tabs>
        <w:ind w:left="720"/>
      </w:pPr>
      <w:r>
        <w:t>2.2.</w:t>
      </w:r>
      <w:r>
        <w:tab/>
      </w:r>
      <w:r>
        <w:t>利息支出</w:t>
      </w:r>
    </w:p>
    <w:p>
      <w:pPr>
        <w:jc w:val="right"/>
      </w:pPr>
      <w:bookmarkStart w:id="3100" w:name="NN36_9"/>
      <w:r>
        <w:t>人民币元</w:t>
      </w:r>
    </w:p>
    <w:bookmarkEnd w:id="3100"/>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01" w:name="N36_10_0"/>
            <w:r>
              <w:t>关联方名称</w:t>
            </w:r>
            <w:bookmarkEnd w:id="3101"/>
          </w:p>
        </w:tc>
        <w:tc>
          <w:tcPr>
            <w:tcW w:w="2376" w:type="dxa"/>
            <w:shd w:val="clear" w:color="auto" w:fill="auto"/>
            <w:vAlign w:val="center"/>
          </w:tcPr>
          <w:p>
            <w:pPr>
              <w:jc w:val="center"/>
            </w:pPr>
            <w:bookmarkStart w:id="3102" w:name="N36_10_1"/>
            <w:r>
              <w:t>2021年度</w:t>
            </w:r>
            <w:bookmarkEnd w:id="3102"/>
          </w:p>
        </w:tc>
        <w:tc>
          <w:tcPr>
            <w:tcW w:w="2376" w:type="dxa"/>
            <w:shd w:val="clear" w:color="auto" w:fill="auto"/>
            <w:vAlign w:val="center"/>
          </w:tcPr>
          <w:p>
            <w:pPr>
              <w:jc w:val="center"/>
            </w:pPr>
            <w:bookmarkStart w:id="3103" w:name="N36_10_2"/>
            <w:r>
              <w:t>2020年度</w:t>
            </w:r>
            <w:bookmarkEnd w:id="3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04" w:name="N36_11_0"/>
            <w:bookmarkEnd w:id="3104"/>
            <w:r>
              <w:t>无</w:t>
            </w:r>
          </w:p>
        </w:tc>
        <w:tc>
          <w:tcPr>
            <w:tcW w:w="2376" w:type="dxa"/>
            <w:shd w:val="clear" w:color="auto" w:fill="auto"/>
            <w:vAlign w:val="center"/>
          </w:tcPr>
          <w:p>
            <w:pPr>
              <w:tabs>
                <w:tab w:val="decimal" w:pos="2146"/>
              </w:tabs>
            </w:pPr>
            <w:r>
              <w:t>不适用</w:t>
            </w:r>
          </w:p>
        </w:tc>
        <w:tc>
          <w:tcPr>
            <w:tcW w:w="2376" w:type="dxa"/>
            <w:shd w:val="clear" w:color="auto" w:fill="auto"/>
            <w:vAlign w:val="center"/>
          </w:tcPr>
          <w:p>
            <w:pPr>
              <w:tabs>
                <w:tab w:val="decimal" w:pos="2146"/>
              </w:tabs>
            </w:pPr>
            <w:r>
              <w:t>不适用</w:t>
            </w:r>
          </w:p>
        </w:tc>
      </w:tr>
    </w:tbl>
    <w:p>
      <w:bookmarkStart w:id="3105" w:name="N36_12_0"/>
      <w:bookmarkEnd w:id="3105"/>
    </w:p>
    <w:p>
      <w:pPr>
        <w:pStyle w:val="3"/>
        <w:tabs>
          <w:tab w:val="left" w:pos="1440"/>
          <w:tab w:val="clear" w:pos="720"/>
        </w:tabs>
        <w:ind w:left="720"/>
      </w:pPr>
      <w:r>
        <w:t>2.3.</w:t>
      </w:r>
      <w:r>
        <w:tab/>
      </w:r>
      <w:r>
        <w:t>业务及管理费</w:t>
      </w:r>
    </w:p>
    <w:p>
      <w:pPr>
        <w:jc w:val="right"/>
      </w:pPr>
      <w:bookmarkStart w:id="3106" w:name="NN36_16"/>
      <w:r>
        <w:t>人民币元</w:t>
      </w:r>
    </w:p>
    <w:bookmarkEnd w:id="3106"/>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07" w:name="N36_17_0"/>
            <w:r>
              <w:t>关联方名称</w:t>
            </w:r>
            <w:bookmarkEnd w:id="3107"/>
          </w:p>
        </w:tc>
        <w:tc>
          <w:tcPr>
            <w:tcW w:w="2376" w:type="dxa"/>
            <w:shd w:val="clear" w:color="auto" w:fill="auto"/>
            <w:vAlign w:val="center"/>
          </w:tcPr>
          <w:p>
            <w:pPr>
              <w:jc w:val="center"/>
            </w:pPr>
            <w:bookmarkStart w:id="3108" w:name="N36_17_1"/>
            <w:r>
              <w:t>2021年度</w:t>
            </w:r>
            <w:bookmarkEnd w:id="3108"/>
          </w:p>
        </w:tc>
        <w:tc>
          <w:tcPr>
            <w:tcW w:w="2376" w:type="dxa"/>
            <w:shd w:val="clear" w:color="auto" w:fill="auto"/>
            <w:vAlign w:val="center"/>
          </w:tcPr>
          <w:p>
            <w:pPr>
              <w:jc w:val="center"/>
            </w:pPr>
            <w:bookmarkStart w:id="3109" w:name="N36_17_2"/>
            <w:r>
              <w:t>2020年度</w:t>
            </w:r>
            <w:bookmarkEnd w:id="31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10" w:name="N36_18_0"/>
            <w:r>
              <w:t>上海农村商业银行股份有限公司</w:t>
            </w:r>
            <w:bookmarkEnd w:id="3110"/>
          </w:p>
        </w:tc>
        <w:tc>
          <w:tcPr>
            <w:tcW w:w="2376" w:type="dxa"/>
            <w:shd w:val="clear" w:color="auto" w:fill="auto"/>
            <w:vAlign w:val="center"/>
          </w:tcPr>
          <w:p>
            <w:pPr>
              <w:tabs>
                <w:tab w:val="decimal" w:pos="1846"/>
              </w:tabs>
            </w:pPr>
            <w:bookmarkStart w:id="3111" w:name="N36_18_1"/>
            <w:r>
              <w:t>830,980.50</w:t>
            </w:r>
            <w:bookmarkEnd w:id="3111"/>
          </w:p>
        </w:tc>
        <w:tc>
          <w:tcPr>
            <w:tcW w:w="2376" w:type="dxa"/>
            <w:shd w:val="clear" w:color="auto" w:fill="auto"/>
            <w:vAlign w:val="center"/>
          </w:tcPr>
          <w:p>
            <w:pPr>
              <w:tabs>
                <w:tab w:val="decimal" w:pos="1846"/>
              </w:tabs>
            </w:pPr>
            <w:bookmarkStart w:id="3112" w:name="N36_18_2"/>
            <w:r>
              <w:t>1,387,516.42</w:t>
            </w:r>
            <w:bookmarkEnd w:id="3112"/>
          </w:p>
        </w:tc>
      </w:tr>
    </w:tbl>
    <w:p>
      <w:pPr>
        <w:spacing w:after="160" w:line="259" w:lineRule="auto"/>
      </w:pPr>
      <w:bookmarkStart w:id="3113" w:name="N36_19_0"/>
      <w:bookmarkEnd w:id="3113"/>
      <w:bookmarkStart w:id="3114" w:name="sheetend36"/>
      <w:bookmarkEnd w:id="3114"/>
      <w:r>
        <w:br w:type="page"/>
      </w:r>
    </w:p>
    <w:p>
      <w:pPr>
        <w:tabs>
          <w:tab w:val="left" w:pos="720"/>
        </w:tabs>
        <w:jc w:val="both"/>
      </w:pPr>
      <w:r>
        <w:t>九、</w:t>
      </w:r>
      <w:r>
        <w:tab/>
      </w:r>
      <w:r>
        <w:t>关联方关系及其交易 - 续</w:t>
      </w:r>
    </w:p>
    <w:p>
      <w:pPr>
        <w:tabs>
          <w:tab w:val="left" w:pos="720"/>
        </w:tabs>
        <w:jc w:val="both"/>
      </w:pPr>
    </w:p>
    <w:p>
      <w:pPr>
        <w:pStyle w:val="3"/>
        <w:ind w:left="720"/>
      </w:pPr>
      <w:bookmarkStart w:id="3115" w:name="sheetstart37"/>
      <w:bookmarkEnd w:id="3115"/>
      <w:r>
        <w:t>3.</w:t>
      </w:r>
      <w:r>
        <w:tab/>
      </w:r>
      <w:r>
        <w:t>关联交易未结算金额</w:t>
      </w:r>
    </w:p>
    <w:p/>
    <w:p>
      <w:pPr>
        <w:pStyle w:val="3"/>
        <w:tabs>
          <w:tab w:val="left" w:pos="1440"/>
          <w:tab w:val="clear" w:pos="720"/>
        </w:tabs>
        <w:ind w:left="720"/>
      </w:pPr>
      <w:r>
        <w:t>3.1.</w:t>
      </w:r>
      <w:r>
        <w:tab/>
      </w:r>
      <w:r>
        <w:t>存放同业款项</w:t>
      </w:r>
    </w:p>
    <w:p>
      <w:pPr>
        <w:jc w:val="right"/>
      </w:pPr>
      <w:bookmarkStart w:id="3116" w:name="NN37_1"/>
      <w:r>
        <w:t>人民币元</w:t>
      </w:r>
    </w:p>
    <w:bookmarkEnd w:id="3116"/>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17" w:name="N37_2_0"/>
            <w:r>
              <w:t>关联方名称</w:t>
            </w:r>
            <w:bookmarkEnd w:id="3117"/>
          </w:p>
        </w:tc>
        <w:tc>
          <w:tcPr>
            <w:tcW w:w="2376" w:type="dxa"/>
            <w:shd w:val="clear" w:color="auto" w:fill="auto"/>
            <w:vAlign w:val="center"/>
          </w:tcPr>
          <w:p>
            <w:pPr>
              <w:jc w:val="center"/>
            </w:pPr>
            <w:bookmarkStart w:id="3118" w:name="N37_2_1"/>
            <w:r>
              <w:t>2021年12月31日</w:t>
            </w:r>
            <w:bookmarkEnd w:id="3118"/>
          </w:p>
        </w:tc>
        <w:tc>
          <w:tcPr>
            <w:tcW w:w="2376" w:type="dxa"/>
            <w:shd w:val="clear" w:color="auto" w:fill="auto"/>
            <w:vAlign w:val="center"/>
          </w:tcPr>
          <w:p>
            <w:pPr>
              <w:jc w:val="center"/>
            </w:pPr>
            <w:bookmarkStart w:id="3119" w:name="N37_2_2"/>
            <w:r>
              <w:t>2020年12月31日</w:t>
            </w:r>
            <w:bookmarkEnd w:id="31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20" w:name="N37_3_0"/>
            <w:r>
              <w:t>上海农村商业银行股份有限公司</w:t>
            </w:r>
            <w:bookmarkEnd w:id="3120"/>
          </w:p>
        </w:tc>
        <w:tc>
          <w:tcPr>
            <w:tcW w:w="2376" w:type="dxa"/>
            <w:shd w:val="clear" w:color="auto" w:fill="auto"/>
            <w:vAlign w:val="center"/>
          </w:tcPr>
          <w:p>
            <w:pPr>
              <w:tabs>
                <w:tab w:val="decimal" w:pos="1846"/>
              </w:tabs>
            </w:pPr>
            <w:bookmarkStart w:id="3121" w:name="N37_3_1"/>
            <w:r>
              <w:t>121,850,103.81</w:t>
            </w:r>
            <w:bookmarkEnd w:id="3121"/>
          </w:p>
        </w:tc>
        <w:tc>
          <w:tcPr>
            <w:tcW w:w="2376" w:type="dxa"/>
            <w:shd w:val="clear" w:color="auto" w:fill="auto"/>
            <w:vAlign w:val="center"/>
          </w:tcPr>
          <w:p>
            <w:pPr>
              <w:tabs>
                <w:tab w:val="decimal" w:pos="1846"/>
              </w:tabs>
            </w:pPr>
            <w:bookmarkStart w:id="3122" w:name="N37_3_2"/>
            <w:r>
              <w:t>106,913,611.46</w:t>
            </w:r>
            <w:bookmarkEnd w:id="3122"/>
          </w:p>
        </w:tc>
      </w:tr>
    </w:tbl>
    <w:p/>
    <w:p>
      <w:pPr>
        <w:pStyle w:val="3"/>
        <w:tabs>
          <w:tab w:val="left" w:pos="1440"/>
          <w:tab w:val="clear" w:pos="720"/>
        </w:tabs>
        <w:ind w:left="720"/>
      </w:pPr>
      <w:r>
        <w:t>3.2.</w:t>
      </w:r>
      <w:r>
        <w:tab/>
      </w:r>
      <w:r>
        <w:t>发放贷款及垫款</w:t>
      </w:r>
    </w:p>
    <w:p>
      <w:pPr>
        <w:jc w:val="right"/>
      </w:pPr>
      <w:bookmarkStart w:id="3123" w:name="NN37_6"/>
      <w:r>
        <w:t>人民币元</w:t>
      </w:r>
    </w:p>
    <w:bookmarkEnd w:id="3123"/>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shd w:val="clear" w:color="auto" w:fill="auto"/>
            <w:vAlign w:val="center"/>
          </w:tcPr>
          <w:p>
            <w:pPr>
              <w:jc w:val="center"/>
            </w:pPr>
            <w:bookmarkStart w:id="3124" w:name="N37_7_0"/>
            <w:r>
              <w:t>关联方名称</w:t>
            </w:r>
            <w:bookmarkEnd w:id="3124"/>
          </w:p>
        </w:tc>
        <w:tc>
          <w:tcPr>
            <w:tcW w:w="2376" w:type="dxa"/>
            <w:shd w:val="clear" w:color="auto" w:fill="auto"/>
            <w:vAlign w:val="center"/>
          </w:tcPr>
          <w:p>
            <w:pPr>
              <w:jc w:val="center"/>
            </w:pPr>
            <w:bookmarkStart w:id="3125" w:name="N37_7_1"/>
            <w:r>
              <w:t>2021年12月31日</w:t>
            </w:r>
            <w:bookmarkEnd w:id="3125"/>
          </w:p>
        </w:tc>
        <w:tc>
          <w:tcPr>
            <w:tcW w:w="2376" w:type="dxa"/>
            <w:shd w:val="clear" w:color="auto" w:fill="auto"/>
            <w:vAlign w:val="center"/>
          </w:tcPr>
          <w:p>
            <w:pPr>
              <w:jc w:val="center"/>
            </w:pPr>
            <w:bookmarkStart w:id="3126" w:name="N37_7_2"/>
            <w:r>
              <w:t>2020年12月31日</w:t>
            </w:r>
            <w:bookmarkEnd w:id="31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27" w:name="N37_8_0"/>
            <w:bookmarkEnd w:id="3127"/>
            <w:r>
              <w:t>无</w:t>
            </w:r>
          </w:p>
        </w:tc>
        <w:tc>
          <w:tcPr>
            <w:tcW w:w="2376" w:type="dxa"/>
            <w:shd w:val="clear" w:color="auto" w:fill="auto"/>
            <w:vAlign w:val="center"/>
          </w:tcPr>
          <w:p>
            <w:pPr>
              <w:tabs>
                <w:tab w:val="decimal" w:pos="2146"/>
              </w:tabs>
            </w:pPr>
            <w:r>
              <w:t>不适用</w:t>
            </w:r>
          </w:p>
        </w:tc>
        <w:tc>
          <w:tcPr>
            <w:tcW w:w="2376" w:type="dxa"/>
            <w:shd w:val="clear" w:color="auto" w:fill="auto"/>
            <w:vAlign w:val="center"/>
          </w:tcPr>
          <w:p>
            <w:pPr>
              <w:tabs>
                <w:tab w:val="decimal" w:pos="2146"/>
              </w:tabs>
            </w:pPr>
            <w:r>
              <w:t>不适用</w:t>
            </w:r>
          </w:p>
        </w:tc>
      </w:tr>
    </w:tbl>
    <w:p/>
    <w:p>
      <w:pPr>
        <w:pStyle w:val="3"/>
        <w:tabs>
          <w:tab w:val="left" w:pos="1440"/>
          <w:tab w:val="clear" w:pos="720"/>
        </w:tabs>
        <w:ind w:left="720"/>
      </w:pPr>
      <w:r>
        <w:t>3.3.</w:t>
      </w:r>
      <w:r>
        <w:tab/>
      </w:r>
      <w:r>
        <w:t>应收利息</w:t>
      </w:r>
    </w:p>
    <w:p>
      <w:pPr>
        <w:jc w:val="right"/>
      </w:pPr>
      <w:bookmarkStart w:id="3128" w:name="NN37_11"/>
      <w:r>
        <w:t>人民币元</w:t>
      </w:r>
    </w:p>
    <w:bookmarkEnd w:id="3128"/>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29" w:name="N37_12_0"/>
            <w:r>
              <w:t>关联方名称</w:t>
            </w:r>
            <w:bookmarkEnd w:id="3129"/>
          </w:p>
        </w:tc>
        <w:tc>
          <w:tcPr>
            <w:tcW w:w="2376" w:type="dxa"/>
            <w:shd w:val="clear" w:color="auto" w:fill="auto"/>
            <w:vAlign w:val="center"/>
          </w:tcPr>
          <w:p>
            <w:pPr>
              <w:jc w:val="center"/>
            </w:pPr>
            <w:bookmarkStart w:id="3130" w:name="N37_12_1"/>
            <w:r>
              <w:t>2021年12月31日</w:t>
            </w:r>
            <w:bookmarkEnd w:id="3130"/>
          </w:p>
        </w:tc>
        <w:tc>
          <w:tcPr>
            <w:tcW w:w="2376" w:type="dxa"/>
            <w:shd w:val="clear" w:color="auto" w:fill="auto"/>
            <w:vAlign w:val="center"/>
          </w:tcPr>
          <w:p>
            <w:pPr>
              <w:jc w:val="center"/>
            </w:pPr>
            <w:bookmarkStart w:id="3131" w:name="N37_12_2"/>
            <w:r>
              <w:t>2020年12月31日</w:t>
            </w:r>
            <w:bookmarkEnd w:id="31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32" w:name="N37_13_0"/>
            <w:r>
              <w:t>上海农村商业银行股份有限公司</w:t>
            </w:r>
            <w:bookmarkEnd w:id="3132"/>
          </w:p>
        </w:tc>
        <w:tc>
          <w:tcPr>
            <w:tcW w:w="2376" w:type="dxa"/>
            <w:shd w:val="clear" w:color="auto" w:fill="auto"/>
            <w:vAlign w:val="center"/>
          </w:tcPr>
          <w:p>
            <w:pPr>
              <w:jc w:val="right"/>
            </w:pPr>
            <w:bookmarkStart w:id="3133" w:name="N37_13_1"/>
            <w:r>
              <w:t>不适用</w:t>
            </w:r>
            <w:bookmarkEnd w:id="3133"/>
          </w:p>
        </w:tc>
        <w:tc>
          <w:tcPr>
            <w:tcW w:w="2376" w:type="dxa"/>
            <w:shd w:val="clear" w:color="auto" w:fill="auto"/>
            <w:vAlign w:val="center"/>
          </w:tcPr>
          <w:p>
            <w:pPr>
              <w:tabs>
                <w:tab w:val="decimal" w:pos="1846"/>
              </w:tabs>
            </w:pPr>
            <w:bookmarkStart w:id="3134" w:name="N37_13_2"/>
            <w:r>
              <w:t>276,928.68</w:t>
            </w:r>
            <w:bookmarkEnd w:id="3134"/>
          </w:p>
        </w:tc>
      </w:tr>
    </w:tbl>
    <w:p>
      <w:bookmarkStart w:id="3135" w:name="N37_14_0"/>
      <w:bookmarkEnd w:id="3135"/>
    </w:p>
    <w:p>
      <w:pPr>
        <w:pStyle w:val="3"/>
        <w:tabs>
          <w:tab w:val="left" w:pos="1440"/>
          <w:tab w:val="clear" w:pos="720"/>
        </w:tabs>
        <w:ind w:left="720"/>
      </w:pPr>
      <w:r>
        <w:t>3.4.</w:t>
      </w:r>
      <w:r>
        <w:tab/>
      </w:r>
      <w:r>
        <w:t>同业存放款项</w:t>
      </w:r>
    </w:p>
    <w:p>
      <w:pPr>
        <w:jc w:val="right"/>
      </w:pPr>
      <w:bookmarkStart w:id="3136" w:name="NN37_17"/>
      <w:r>
        <w:t>人民币元</w:t>
      </w:r>
    </w:p>
    <w:bookmarkEnd w:id="3136"/>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37" w:name="N37_18_0"/>
            <w:r>
              <w:t>关联方名称</w:t>
            </w:r>
            <w:bookmarkEnd w:id="3137"/>
          </w:p>
        </w:tc>
        <w:tc>
          <w:tcPr>
            <w:tcW w:w="2376" w:type="dxa"/>
            <w:shd w:val="clear" w:color="auto" w:fill="auto"/>
            <w:vAlign w:val="center"/>
          </w:tcPr>
          <w:p>
            <w:pPr>
              <w:jc w:val="center"/>
            </w:pPr>
            <w:bookmarkStart w:id="3138" w:name="N37_18_1"/>
            <w:r>
              <w:t>2021年12月31日</w:t>
            </w:r>
            <w:bookmarkEnd w:id="3138"/>
          </w:p>
        </w:tc>
        <w:tc>
          <w:tcPr>
            <w:tcW w:w="2376" w:type="dxa"/>
            <w:shd w:val="clear" w:color="auto" w:fill="auto"/>
            <w:vAlign w:val="center"/>
          </w:tcPr>
          <w:p>
            <w:pPr>
              <w:jc w:val="center"/>
            </w:pPr>
            <w:bookmarkStart w:id="3139" w:name="N37_18_2"/>
            <w:r>
              <w:t>2020年12月31日</w:t>
            </w:r>
            <w:bookmarkEnd w:id="31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40" w:name="N37_19_0"/>
            <w:bookmarkEnd w:id="3140"/>
            <w:r>
              <w:t>无</w:t>
            </w:r>
          </w:p>
        </w:tc>
        <w:tc>
          <w:tcPr>
            <w:tcW w:w="2376" w:type="dxa"/>
            <w:shd w:val="clear" w:color="auto" w:fill="auto"/>
            <w:vAlign w:val="center"/>
          </w:tcPr>
          <w:p>
            <w:pPr>
              <w:tabs>
                <w:tab w:val="decimal" w:pos="2146"/>
              </w:tabs>
            </w:pPr>
            <w:r>
              <w:t>不适用</w:t>
            </w:r>
          </w:p>
        </w:tc>
        <w:tc>
          <w:tcPr>
            <w:tcW w:w="2376" w:type="dxa"/>
            <w:shd w:val="clear" w:color="auto" w:fill="auto"/>
            <w:vAlign w:val="center"/>
          </w:tcPr>
          <w:p>
            <w:pPr>
              <w:tabs>
                <w:tab w:val="decimal" w:pos="2146"/>
              </w:tabs>
            </w:pPr>
            <w:r>
              <w:t>不适用</w:t>
            </w:r>
          </w:p>
        </w:tc>
      </w:tr>
    </w:tbl>
    <w:p/>
    <w:p>
      <w:pPr>
        <w:pStyle w:val="3"/>
        <w:tabs>
          <w:tab w:val="left" w:pos="1440"/>
          <w:tab w:val="clear" w:pos="720"/>
        </w:tabs>
        <w:ind w:left="720"/>
      </w:pPr>
      <w:r>
        <w:t>3.5.</w:t>
      </w:r>
      <w:r>
        <w:tab/>
      </w:r>
      <w:r>
        <w:t>吸收存款</w:t>
      </w:r>
    </w:p>
    <w:p>
      <w:pPr>
        <w:jc w:val="right"/>
      </w:pPr>
      <w:bookmarkStart w:id="3141" w:name="NN37_22"/>
      <w:r>
        <w:t>人民币元</w:t>
      </w:r>
    </w:p>
    <w:bookmarkEnd w:id="314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42" w:name="N37_23_0"/>
            <w:r>
              <w:t>关联方名称</w:t>
            </w:r>
            <w:bookmarkEnd w:id="3142"/>
          </w:p>
        </w:tc>
        <w:tc>
          <w:tcPr>
            <w:tcW w:w="2376" w:type="dxa"/>
            <w:shd w:val="clear" w:color="auto" w:fill="auto"/>
            <w:vAlign w:val="center"/>
          </w:tcPr>
          <w:p>
            <w:pPr>
              <w:jc w:val="center"/>
            </w:pPr>
            <w:bookmarkStart w:id="3143" w:name="N37_23_1"/>
            <w:r>
              <w:t>2021年12月31日</w:t>
            </w:r>
            <w:bookmarkEnd w:id="3143"/>
          </w:p>
        </w:tc>
        <w:tc>
          <w:tcPr>
            <w:tcW w:w="2376" w:type="dxa"/>
            <w:shd w:val="clear" w:color="auto" w:fill="auto"/>
            <w:vAlign w:val="center"/>
          </w:tcPr>
          <w:p>
            <w:pPr>
              <w:jc w:val="center"/>
            </w:pPr>
            <w:bookmarkStart w:id="3144" w:name="N37_23_2"/>
            <w:r>
              <w:t>2020年12月31日</w:t>
            </w:r>
            <w:bookmarkEnd w:id="31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45" w:name="N37_24_0"/>
            <w:bookmarkEnd w:id="3145"/>
            <w:r>
              <w:t>无</w:t>
            </w:r>
          </w:p>
        </w:tc>
        <w:tc>
          <w:tcPr>
            <w:tcW w:w="2376" w:type="dxa"/>
            <w:shd w:val="clear" w:color="auto" w:fill="auto"/>
            <w:vAlign w:val="center"/>
          </w:tcPr>
          <w:p>
            <w:pPr>
              <w:tabs>
                <w:tab w:val="decimal" w:pos="2146"/>
              </w:tabs>
            </w:pPr>
            <w:r>
              <w:t>不适用</w:t>
            </w:r>
          </w:p>
        </w:tc>
        <w:tc>
          <w:tcPr>
            <w:tcW w:w="2376" w:type="dxa"/>
            <w:shd w:val="clear" w:color="auto" w:fill="auto"/>
            <w:vAlign w:val="center"/>
          </w:tcPr>
          <w:p>
            <w:pPr>
              <w:tabs>
                <w:tab w:val="decimal" w:pos="2146"/>
              </w:tabs>
            </w:pPr>
            <w:r>
              <w:t>不适用</w:t>
            </w:r>
          </w:p>
        </w:tc>
      </w:tr>
    </w:tbl>
    <w:p>
      <w:pPr>
        <w:tabs>
          <w:tab w:val="left" w:pos="720"/>
        </w:tabs>
        <w:ind w:left="720"/>
      </w:pPr>
      <w:bookmarkStart w:id="3146" w:name="N37_25_0"/>
      <w:bookmarkEnd w:id="3146"/>
    </w:p>
    <w:p>
      <w:pPr>
        <w:pStyle w:val="3"/>
        <w:tabs>
          <w:tab w:val="left" w:pos="1440"/>
          <w:tab w:val="clear" w:pos="720"/>
        </w:tabs>
        <w:ind w:left="720"/>
      </w:pPr>
      <w:r>
        <w:t>3.6.</w:t>
      </w:r>
      <w:r>
        <w:tab/>
      </w:r>
      <w:r>
        <w:t>应付利息</w:t>
      </w:r>
    </w:p>
    <w:p>
      <w:pPr>
        <w:jc w:val="right"/>
      </w:pPr>
      <w:bookmarkStart w:id="3147" w:name="NN37_30"/>
      <w:r>
        <w:t>人民币元</w:t>
      </w:r>
    </w:p>
    <w:bookmarkEnd w:id="3147"/>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48" w:name="N37_31_0"/>
            <w:r>
              <w:t>关联方名称</w:t>
            </w:r>
            <w:bookmarkEnd w:id="3148"/>
          </w:p>
        </w:tc>
        <w:tc>
          <w:tcPr>
            <w:tcW w:w="2376" w:type="dxa"/>
            <w:shd w:val="clear" w:color="auto" w:fill="auto"/>
            <w:vAlign w:val="center"/>
          </w:tcPr>
          <w:p>
            <w:pPr>
              <w:jc w:val="center"/>
            </w:pPr>
            <w:bookmarkStart w:id="3149" w:name="N37_31_1"/>
            <w:r>
              <w:t>2021年12月31日</w:t>
            </w:r>
            <w:bookmarkEnd w:id="3149"/>
          </w:p>
        </w:tc>
        <w:tc>
          <w:tcPr>
            <w:tcW w:w="2376" w:type="dxa"/>
            <w:shd w:val="clear" w:color="auto" w:fill="auto"/>
            <w:vAlign w:val="center"/>
          </w:tcPr>
          <w:p>
            <w:pPr>
              <w:jc w:val="center"/>
            </w:pPr>
            <w:bookmarkStart w:id="3150" w:name="N37_31_2"/>
            <w:r>
              <w:t>2020年12月31日</w:t>
            </w:r>
            <w:bookmarkEnd w:id="31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51" w:name="N37_32_0"/>
            <w:bookmarkEnd w:id="3151"/>
            <w:r>
              <w:t>无</w:t>
            </w:r>
          </w:p>
        </w:tc>
        <w:tc>
          <w:tcPr>
            <w:tcW w:w="2376" w:type="dxa"/>
            <w:shd w:val="clear" w:color="auto" w:fill="auto"/>
            <w:vAlign w:val="center"/>
          </w:tcPr>
          <w:p>
            <w:pPr>
              <w:tabs>
                <w:tab w:val="decimal" w:pos="2146"/>
              </w:tabs>
            </w:pPr>
            <w:r>
              <w:t>不适用</w:t>
            </w:r>
          </w:p>
        </w:tc>
        <w:tc>
          <w:tcPr>
            <w:tcW w:w="2376" w:type="dxa"/>
            <w:shd w:val="clear" w:color="auto" w:fill="auto"/>
            <w:vAlign w:val="center"/>
          </w:tcPr>
          <w:p>
            <w:pPr>
              <w:tabs>
                <w:tab w:val="decimal" w:pos="2146"/>
              </w:tabs>
            </w:pPr>
            <w:r>
              <w:t>不适用</w:t>
            </w:r>
          </w:p>
        </w:tc>
      </w:tr>
    </w:tbl>
    <w:p>
      <w:bookmarkStart w:id="3152" w:name="sheetend38"/>
      <w:bookmarkEnd w:id="3152"/>
      <w:bookmarkStart w:id="3153" w:name="sheetend37"/>
      <w:bookmarkEnd w:id="3153"/>
      <w:bookmarkStart w:id="3154" w:name="N37_33_0"/>
      <w:bookmarkEnd w:id="3154"/>
    </w:p>
    <w:p/>
    <w:p>
      <w:pPr>
        <w:spacing w:after="160" w:line="259" w:lineRule="auto"/>
      </w:pPr>
      <w:r>
        <w:br w:type="page"/>
      </w:r>
    </w:p>
    <w:p>
      <w:pPr>
        <w:pStyle w:val="3"/>
      </w:pPr>
      <w:bookmarkStart w:id="3155" w:name="sheetstart38"/>
      <w:bookmarkEnd w:id="3155"/>
      <w:r>
        <w:t>十、</w:t>
      </w:r>
      <w:r>
        <w:tab/>
      </w:r>
      <w:r>
        <w:t>承诺及或有事项</w:t>
      </w:r>
    </w:p>
    <w:p/>
    <w:p>
      <w:pPr>
        <w:pStyle w:val="3"/>
        <w:ind w:left="720"/>
      </w:pPr>
      <w:bookmarkStart w:id="3156" w:name="sheetstart39"/>
      <w:bookmarkEnd w:id="3156"/>
      <w:r>
        <w:t>1.</w:t>
      </w:r>
      <w:r>
        <w:tab/>
      </w:r>
      <w:r>
        <w:t>资本性承诺</w:t>
      </w:r>
    </w:p>
    <w:p>
      <w:pPr>
        <w:jc w:val="right"/>
      </w:pPr>
      <w:bookmarkStart w:id="3157" w:name="NN39_1"/>
      <w:r>
        <w:t>人民币元</w:t>
      </w:r>
    </w:p>
    <w:bookmarkEnd w:id="3157"/>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58" w:name="N39_2_0"/>
            <w:r>
              <w:t>项目</w:t>
            </w:r>
            <w:bookmarkEnd w:id="3158"/>
          </w:p>
        </w:tc>
        <w:tc>
          <w:tcPr>
            <w:tcW w:w="2376" w:type="dxa"/>
            <w:shd w:val="clear" w:color="auto" w:fill="auto"/>
            <w:vAlign w:val="center"/>
          </w:tcPr>
          <w:p>
            <w:pPr>
              <w:jc w:val="center"/>
            </w:pPr>
            <w:bookmarkStart w:id="3159" w:name="N39_2_1"/>
            <w:r>
              <w:t>2021年12月31日</w:t>
            </w:r>
            <w:bookmarkEnd w:id="3159"/>
          </w:p>
        </w:tc>
        <w:tc>
          <w:tcPr>
            <w:tcW w:w="2376" w:type="dxa"/>
            <w:shd w:val="clear" w:color="auto" w:fill="auto"/>
            <w:vAlign w:val="center"/>
          </w:tcPr>
          <w:p>
            <w:pPr>
              <w:jc w:val="center"/>
            </w:pPr>
            <w:bookmarkStart w:id="3160" w:name="N39_2_2"/>
            <w:r>
              <w:t>2020年12月31日</w:t>
            </w:r>
            <w:bookmarkEnd w:id="31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61" w:name="N39_3_0"/>
            <w:r>
              <w:t>已批准未签约金额</w:t>
            </w:r>
            <w:bookmarkEnd w:id="3161"/>
          </w:p>
        </w:tc>
        <w:tc>
          <w:tcPr>
            <w:tcW w:w="2376" w:type="dxa"/>
            <w:shd w:val="clear" w:color="auto" w:fill="auto"/>
            <w:vAlign w:val="center"/>
          </w:tcPr>
          <w:p>
            <w:pPr>
              <w:tabs>
                <w:tab w:val="decimal" w:pos="1846"/>
              </w:tabs>
            </w:pPr>
            <w:bookmarkStart w:id="3162" w:name="N39_3_1"/>
            <w:r>
              <w:t>1,942,150.00</w:t>
            </w:r>
            <w:bookmarkEnd w:id="3162"/>
          </w:p>
        </w:tc>
        <w:tc>
          <w:tcPr>
            <w:tcW w:w="2376" w:type="dxa"/>
            <w:shd w:val="clear" w:color="auto" w:fill="auto"/>
            <w:vAlign w:val="center"/>
          </w:tcPr>
          <w:p>
            <w:pPr>
              <w:tabs>
                <w:tab w:val="decimal" w:pos="1846"/>
              </w:tabs>
            </w:pPr>
            <w:bookmarkStart w:id="3163" w:name="N39_3_2"/>
            <w:r>
              <w:t>-</w:t>
            </w:r>
            <w:bookmarkEnd w:id="31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64" w:name="N39_4_0"/>
            <w:r>
              <w:t>已签约未支付金额</w:t>
            </w:r>
            <w:bookmarkEnd w:id="3164"/>
          </w:p>
        </w:tc>
        <w:tc>
          <w:tcPr>
            <w:tcW w:w="2376" w:type="dxa"/>
            <w:shd w:val="clear" w:color="auto" w:fill="auto"/>
            <w:vAlign w:val="center"/>
          </w:tcPr>
          <w:p>
            <w:pPr>
              <w:tabs>
                <w:tab w:val="decimal" w:pos="1846"/>
              </w:tabs>
            </w:pPr>
            <w:bookmarkStart w:id="3165" w:name="N39_4_1"/>
            <w:r>
              <w:t>-</w:t>
            </w:r>
            <w:bookmarkEnd w:id="3165"/>
          </w:p>
        </w:tc>
        <w:tc>
          <w:tcPr>
            <w:tcW w:w="2376" w:type="dxa"/>
            <w:shd w:val="clear" w:color="auto" w:fill="auto"/>
            <w:vAlign w:val="center"/>
          </w:tcPr>
          <w:p>
            <w:pPr>
              <w:tabs>
                <w:tab w:val="decimal" w:pos="1846"/>
              </w:tabs>
            </w:pPr>
            <w:bookmarkStart w:id="3166" w:name="N39_4_2"/>
            <w:r>
              <w:t>-</w:t>
            </w:r>
            <w:bookmarkEnd w:id="31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67" w:name="N39_5_0"/>
            <w:r>
              <w:t>合计</w:t>
            </w:r>
            <w:bookmarkEnd w:id="3167"/>
          </w:p>
        </w:tc>
        <w:tc>
          <w:tcPr>
            <w:tcW w:w="2376" w:type="dxa"/>
            <w:shd w:val="clear" w:color="auto" w:fill="auto"/>
            <w:vAlign w:val="center"/>
          </w:tcPr>
          <w:p>
            <w:pPr>
              <w:tabs>
                <w:tab w:val="decimal" w:pos="1846"/>
              </w:tabs>
            </w:pPr>
            <w:bookmarkStart w:id="3168" w:name="N39_5_1"/>
            <w:r>
              <w:t>1,942,150.00</w:t>
            </w:r>
            <w:bookmarkEnd w:id="3168"/>
          </w:p>
        </w:tc>
        <w:tc>
          <w:tcPr>
            <w:tcW w:w="2376" w:type="dxa"/>
            <w:shd w:val="clear" w:color="auto" w:fill="auto"/>
            <w:vAlign w:val="center"/>
          </w:tcPr>
          <w:p>
            <w:pPr>
              <w:tabs>
                <w:tab w:val="decimal" w:pos="1846"/>
              </w:tabs>
            </w:pPr>
            <w:bookmarkStart w:id="3169" w:name="N39_5_2"/>
            <w:r>
              <w:t>-</w:t>
            </w:r>
            <w:bookmarkEnd w:id="3169"/>
          </w:p>
        </w:tc>
      </w:tr>
    </w:tbl>
    <w:p/>
    <w:p>
      <w:pPr>
        <w:ind w:left="720"/>
        <w:jc w:val="both"/>
      </w:pPr>
      <w:bookmarkStart w:id="3170" w:name="NN39_7"/>
      <w:r>
        <w:t>2.</w:t>
      </w:r>
      <w:r>
        <w:tab/>
      </w:r>
      <w:r>
        <w:t xml:space="preserve"> 主要表外事项</w:t>
      </w:r>
    </w:p>
    <w:bookmarkEnd w:id="3170"/>
    <w:p>
      <w:pPr>
        <w:jc w:val="right"/>
      </w:pPr>
      <w:bookmarkStart w:id="3171" w:name="NN39_8"/>
      <w:r>
        <w:t>人民币元</w:t>
      </w:r>
    </w:p>
    <w:bookmarkEnd w:id="317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pPr>
            <w:bookmarkStart w:id="3172" w:name="N39_9_0"/>
            <w:r>
              <w:t>项目</w:t>
            </w:r>
            <w:bookmarkEnd w:id="3172"/>
          </w:p>
        </w:tc>
        <w:tc>
          <w:tcPr>
            <w:tcW w:w="2376" w:type="dxa"/>
            <w:shd w:val="clear" w:color="auto" w:fill="auto"/>
            <w:vAlign w:val="center"/>
          </w:tcPr>
          <w:p>
            <w:pPr>
              <w:jc w:val="center"/>
            </w:pPr>
            <w:bookmarkStart w:id="3173" w:name="N39_9_1"/>
            <w:r>
              <w:t>2021年12月31日</w:t>
            </w:r>
            <w:bookmarkEnd w:id="3173"/>
          </w:p>
        </w:tc>
        <w:tc>
          <w:tcPr>
            <w:tcW w:w="2376" w:type="dxa"/>
            <w:shd w:val="clear" w:color="auto" w:fill="auto"/>
            <w:vAlign w:val="center"/>
          </w:tcPr>
          <w:p>
            <w:pPr>
              <w:jc w:val="center"/>
            </w:pPr>
            <w:bookmarkStart w:id="3174" w:name="N39_9_2"/>
            <w:r>
              <w:t>2020年12月31日</w:t>
            </w:r>
            <w:bookmarkEnd w:id="31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75" w:name="N39_10_0"/>
            <w:r>
              <w:t>委托贷款</w:t>
            </w:r>
            <w:bookmarkEnd w:id="3175"/>
          </w:p>
        </w:tc>
        <w:tc>
          <w:tcPr>
            <w:tcW w:w="2376" w:type="dxa"/>
            <w:shd w:val="clear" w:color="auto" w:fill="auto"/>
            <w:vAlign w:val="center"/>
          </w:tcPr>
          <w:p>
            <w:pPr>
              <w:tabs>
                <w:tab w:val="decimal" w:pos="1846"/>
              </w:tabs>
            </w:pPr>
            <w:bookmarkStart w:id="3176" w:name="N39_10_1"/>
            <w:r>
              <w:t>-</w:t>
            </w:r>
            <w:bookmarkEnd w:id="3176"/>
          </w:p>
        </w:tc>
        <w:tc>
          <w:tcPr>
            <w:tcW w:w="2376" w:type="dxa"/>
            <w:shd w:val="clear" w:color="auto" w:fill="auto"/>
            <w:vAlign w:val="center"/>
          </w:tcPr>
          <w:p>
            <w:pPr>
              <w:tabs>
                <w:tab w:val="decimal" w:pos="1846"/>
              </w:tabs>
            </w:pPr>
            <w:bookmarkStart w:id="3177" w:name="N39_10_2"/>
            <w:r>
              <w:t>-</w:t>
            </w:r>
            <w:bookmarkEnd w:id="31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78" w:name="N39_11_0"/>
            <w:r>
              <w:t>保函</w:t>
            </w:r>
            <w:bookmarkEnd w:id="3178"/>
          </w:p>
        </w:tc>
        <w:tc>
          <w:tcPr>
            <w:tcW w:w="2376" w:type="dxa"/>
            <w:shd w:val="clear" w:color="auto" w:fill="auto"/>
            <w:vAlign w:val="center"/>
          </w:tcPr>
          <w:p>
            <w:pPr>
              <w:tabs>
                <w:tab w:val="decimal" w:pos="1846"/>
              </w:tabs>
            </w:pPr>
            <w:bookmarkStart w:id="3179" w:name="N39_11_1"/>
            <w:r>
              <w:t>-</w:t>
            </w:r>
            <w:bookmarkEnd w:id="3179"/>
          </w:p>
        </w:tc>
        <w:tc>
          <w:tcPr>
            <w:tcW w:w="2376" w:type="dxa"/>
            <w:shd w:val="clear" w:color="auto" w:fill="auto"/>
            <w:vAlign w:val="center"/>
          </w:tcPr>
          <w:p>
            <w:pPr>
              <w:tabs>
                <w:tab w:val="decimal" w:pos="1846"/>
              </w:tabs>
            </w:pPr>
            <w:bookmarkStart w:id="3180" w:name="N39_11_2"/>
            <w:r>
              <w:t>-</w:t>
            </w:r>
            <w:bookmarkEnd w:id="31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bookmarkStart w:id="3181" w:name="N39_12_0"/>
            <w:r>
              <w:t>合计</w:t>
            </w:r>
            <w:bookmarkEnd w:id="3181"/>
          </w:p>
        </w:tc>
        <w:tc>
          <w:tcPr>
            <w:tcW w:w="2376" w:type="dxa"/>
            <w:shd w:val="clear" w:color="auto" w:fill="auto"/>
            <w:vAlign w:val="center"/>
          </w:tcPr>
          <w:p>
            <w:pPr>
              <w:tabs>
                <w:tab w:val="decimal" w:pos="1846"/>
              </w:tabs>
            </w:pPr>
            <w:bookmarkStart w:id="3182" w:name="N39_12_1"/>
            <w:r>
              <w:t>-</w:t>
            </w:r>
            <w:bookmarkEnd w:id="3182"/>
          </w:p>
        </w:tc>
        <w:tc>
          <w:tcPr>
            <w:tcW w:w="2376" w:type="dxa"/>
            <w:shd w:val="clear" w:color="auto" w:fill="auto"/>
            <w:vAlign w:val="center"/>
          </w:tcPr>
          <w:p>
            <w:pPr>
              <w:tabs>
                <w:tab w:val="decimal" w:pos="1846"/>
              </w:tabs>
            </w:pPr>
            <w:bookmarkStart w:id="3183" w:name="N39_12_2"/>
            <w:r>
              <w:t>-</w:t>
            </w:r>
            <w:bookmarkEnd w:id="3183"/>
          </w:p>
        </w:tc>
      </w:tr>
    </w:tbl>
    <w:p>
      <w:pPr>
        <w:pStyle w:val="3"/>
      </w:pPr>
      <w:bookmarkStart w:id="3184" w:name="sheetend42"/>
      <w:bookmarkEnd w:id="3184"/>
      <w:bookmarkStart w:id="3185" w:name="sheetend39"/>
      <w:bookmarkEnd w:id="3185"/>
      <w:bookmarkStart w:id="3186" w:name="sheetend43"/>
      <w:bookmarkEnd w:id="3186"/>
      <w:bookmarkStart w:id="3187" w:name="sheetstart42"/>
      <w:bookmarkEnd w:id="3187"/>
    </w:p>
    <w:p>
      <w:pPr>
        <w:pStyle w:val="3"/>
      </w:pPr>
    </w:p>
    <w:p>
      <w:pPr>
        <w:pStyle w:val="3"/>
      </w:pPr>
      <w:r>
        <w:t>十一、其他重要事项</w:t>
      </w:r>
    </w:p>
    <w:p/>
    <w:p>
      <w:pPr>
        <w:pStyle w:val="3"/>
        <w:ind w:left="720"/>
      </w:pPr>
      <w:bookmarkStart w:id="3188" w:name="sheetstart43"/>
      <w:bookmarkEnd w:id="3188"/>
      <w:r>
        <w:t>1.</w:t>
      </w:r>
      <w:r>
        <w:tab/>
      </w:r>
      <w:r>
        <w:t>分部报告</w:t>
      </w:r>
    </w:p>
    <w:p/>
    <w:p>
      <w:pPr>
        <w:ind w:left="720"/>
        <w:jc w:val="both"/>
      </w:pPr>
      <w:bookmarkStart w:id="3189" w:name="NN43_1"/>
      <w:r>
        <w:t>根据本银行的内部组织结构、管理要求及内部报告制度，本银行经营的业务作为一个业务分部统一管理；且本银行业务均集中于山东省聊城市，全行业务作为一个地区分部统一管理。故本银行未编制分部报告。</w:t>
      </w:r>
    </w:p>
    <w:bookmarkEnd w:id="3189"/>
    <w:p/>
    <w:p>
      <w:pPr>
        <w:pStyle w:val="3"/>
        <w:ind w:left="720"/>
      </w:pPr>
      <w:bookmarkStart w:id="3190" w:name="sheetstart44"/>
      <w:bookmarkEnd w:id="3190"/>
      <w:r>
        <w:t>2.</w:t>
      </w:r>
      <w:r>
        <w:tab/>
      </w:r>
      <w:r>
        <w:t>金融工具及风险管理</w:t>
      </w:r>
    </w:p>
    <w:p/>
    <w:p>
      <w:pPr>
        <w:pStyle w:val="3"/>
        <w:tabs>
          <w:tab w:val="left" w:pos="1440"/>
          <w:tab w:val="clear" w:pos="720"/>
        </w:tabs>
        <w:ind w:left="720"/>
      </w:pPr>
      <w:r>
        <w:t>2.1.</w:t>
      </w:r>
      <w:r>
        <w:tab/>
      </w:r>
      <w:r>
        <w:t>风险概述</w:t>
      </w:r>
    </w:p>
    <w:p/>
    <w:p>
      <w:pPr>
        <w:ind w:left="720"/>
        <w:jc w:val="both"/>
      </w:pPr>
      <w:bookmarkStart w:id="3191" w:name="NN44_2"/>
      <w:r>
        <w:t>本银行从事的银行相关金融业务使本银行面临各种类型的风险。本银行通过持续的风险识别、评估、监控各类风险。本银行业务经营中主要面临市场风险、信用风险、流动性风险和操作风险，其中市场风险主要为利率风险。</w:t>
      </w:r>
    </w:p>
    <w:bookmarkEnd w:id="3191"/>
    <w:p/>
    <w:p>
      <w:pPr>
        <w:pStyle w:val="3"/>
        <w:tabs>
          <w:tab w:val="left" w:pos="1440"/>
          <w:tab w:val="clear" w:pos="720"/>
        </w:tabs>
        <w:ind w:left="720"/>
      </w:pPr>
      <w:r>
        <w:t>2.2.</w:t>
      </w:r>
      <w:r>
        <w:tab/>
      </w:r>
      <w:r>
        <w:t>市场风险</w:t>
      </w:r>
    </w:p>
    <w:p/>
    <w:p>
      <w:pPr>
        <w:ind w:left="720"/>
        <w:jc w:val="both"/>
      </w:pPr>
      <w:bookmarkStart w:id="3192" w:name="NN44_6"/>
      <w:r>
        <w:t>市场风险是指因市场价格出现不利变动而使银行表内和表外业务发生损失的风险。本银行自开业以来尚无外币业务发生。本银行市场风险主要包括利率风险。利率风险主要源自于本银行资产负债利率重定价期限错配及市场利率变动，亦产生于中国人民银行利率政策调整。</w:t>
      </w:r>
    </w:p>
    <w:bookmarkEnd w:id="3192"/>
    <w:p/>
    <w:p>
      <w:pPr>
        <w:ind w:left="720"/>
        <w:jc w:val="both"/>
      </w:pPr>
      <w:bookmarkStart w:id="3193" w:name="NN44_8"/>
      <w:r>
        <w:t>本银行通过缺口分析，对全行利率敏感资产负债的重定价期限缺口实施监控，修订贷款合同中的利率重设条款等对利率风险进行管理。</w:t>
      </w:r>
    </w:p>
    <w:bookmarkEnd w:id="3193"/>
    <w:p>
      <w:pPr>
        <w:spacing w:after="160" w:line="259" w:lineRule="auto"/>
      </w:pPr>
      <w:r>
        <w:br w:type="page"/>
      </w:r>
    </w:p>
    <w:p>
      <w:pPr>
        <w:tabs>
          <w:tab w:val="left" w:pos="720"/>
        </w:tabs>
        <w:jc w:val="both"/>
      </w:pPr>
      <w:r>
        <w:t>十一、其他重要事项 - 续</w:t>
      </w:r>
    </w:p>
    <w:p>
      <w:pPr>
        <w:tabs>
          <w:tab w:val="left" w:pos="720"/>
        </w:tabs>
        <w:jc w:val="both"/>
      </w:pPr>
    </w:p>
    <w:p>
      <w:pPr>
        <w:tabs>
          <w:tab w:val="left" w:pos="720"/>
        </w:tabs>
        <w:ind w:left="720"/>
      </w:pPr>
      <w:r>
        <w:t>2.</w:t>
      </w:r>
      <w:r>
        <w:tab/>
      </w:r>
      <w:r>
        <w:t>金融工具及风险管理 - 续</w:t>
      </w:r>
    </w:p>
    <w:p/>
    <w:p>
      <w:pPr>
        <w:pStyle w:val="3"/>
        <w:tabs>
          <w:tab w:val="left" w:pos="1440"/>
          <w:tab w:val="clear" w:pos="720"/>
        </w:tabs>
        <w:ind w:left="720"/>
      </w:pPr>
      <w:r>
        <w:t>2.3.</w:t>
      </w:r>
      <w:r>
        <w:tab/>
      </w:r>
      <w:r>
        <w:t>信用风险</w:t>
      </w:r>
    </w:p>
    <w:p/>
    <w:p>
      <w:pPr>
        <w:ind w:left="720"/>
        <w:jc w:val="both"/>
      </w:pPr>
      <w:bookmarkStart w:id="3194" w:name="NN44_12"/>
      <w:r>
        <w:t>信用风险是指因借款人或交易对手未能或不愿意履行偿债义务而引致损失的风险。本银行信用风险主要来源于信贷业务、资金业务。</w:t>
      </w:r>
    </w:p>
    <w:bookmarkEnd w:id="3194"/>
    <w:p/>
    <w:p>
      <w:pPr>
        <w:ind w:left="720"/>
        <w:jc w:val="both"/>
      </w:pPr>
      <w:bookmarkStart w:id="3195" w:name="NN44_14"/>
      <w:r>
        <w:t>本银行对包括授信调查和申报、授信审查审批、贷款发放、贷后监控和不良贷款管理等环节的信贷业务全流程实行规范化管理，并参照中国人民银行制定的《贷款风险分类指导原则》及中国银行业监督管理委员会制定的《贷款风险分类指引》，制定五级分类实施细则，管理贷款信用风险。</w:t>
      </w:r>
    </w:p>
    <w:bookmarkEnd w:id="3195"/>
    <w:p>
      <w:pPr>
        <w:tabs>
          <w:tab w:val="left" w:pos="1440"/>
        </w:tabs>
        <w:ind w:left="720"/>
      </w:pPr>
    </w:p>
    <w:p>
      <w:pPr>
        <w:ind w:left="720"/>
        <w:jc w:val="both"/>
      </w:pPr>
      <w:bookmarkStart w:id="3196" w:name="NN44_16"/>
      <w:r>
        <w:t>本银行客户经理负责接收授信申请人的申请文件，对申请人进行贷前调查，评估申请人和申请业务的信用风险。本银行根据授信审批权限，实行分级审批制度。本银行在综合考虑申请人信用状况、财务状况、抵质押物和保证情况、信贷组合总体信用风险、宏观调控政策以及法律法规限制等各种因素基础上，确定授信限额。本银行客户经理负责实施贷后的定期和不定期监控。对不良贷款，本银行主要通过(1)催收；(2)重组；(3)执行处置抵质押物或向担保方追索；(4)诉讼或仲裁等方式，对不良贷款进行管理，尽可能降低本银行遭受的信用风险损失程度。</w:t>
      </w:r>
    </w:p>
    <w:bookmarkEnd w:id="3196"/>
    <w:p/>
    <w:p>
      <w:pPr>
        <w:ind w:left="720"/>
        <w:jc w:val="both"/>
      </w:pPr>
      <w:bookmarkStart w:id="3197" w:name="NN44_18"/>
      <w:r>
        <w:t>对资金业务，本银行通过谨慎选择同业等方式，对资金业务的信用风险进行管理。</w:t>
      </w:r>
    </w:p>
    <w:bookmarkEnd w:id="3197"/>
    <w:p>
      <w:pPr>
        <w:spacing w:line="259" w:lineRule="auto"/>
      </w:pPr>
    </w:p>
    <w:p>
      <w:pPr>
        <w:ind w:left="720"/>
        <w:jc w:val="both"/>
      </w:pPr>
      <w:bookmarkStart w:id="3198" w:name="NN44_20"/>
      <w:r>
        <w:t>截止资产负债表日，本银行最大信用风险敞口信息如下：</w:t>
      </w:r>
    </w:p>
    <w:bookmarkEnd w:id="3198"/>
    <w:p>
      <w:pPr>
        <w:jc w:val="right"/>
      </w:pPr>
      <w:bookmarkStart w:id="3199" w:name="NN44_21"/>
      <w:r>
        <w:t>人民币元</w:t>
      </w:r>
    </w:p>
    <w:bookmarkEnd w:id="3199"/>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4725"/>
        <w:gridCol w:w="237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jc w:val="center"/>
              <w:rPr>
                <w:szCs w:val="24"/>
              </w:rPr>
            </w:pPr>
            <w:bookmarkStart w:id="3200" w:name="N44_22_0"/>
            <w:r>
              <w:rPr>
                <w:rFonts w:hint="eastAsia"/>
                <w:szCs w:val="24"/>
              </w:rPr>
              <w:t>项目</w:t>
            </w:r>
            <w:bookmarkEnd w:id="3200"/>
          </w:p>
        </w:tc>
        <w:tc>
          <w:tcPr>
            <w:tcW w:w="2376" w:type="dxa"/>
            <w:shd w:val="clear" w:color="auto" w:fill="auto"/>
            <w:vAlign w:val="center"/>
          </w:tcPr>
          <w:p>
            <w:pPr>
              <w:jc w:val="center"/>
              <w:rPr>
                <w:szCs w:val="24"/>
              </w:rPr>
            </w:pPr>
            <w:bookmarkStart w:id="3201" w:name="N44_22_1"/>
            <w:r>
              <w:rPr>
                <w:szCs w:val="24"/>
              </w:rPr>
              <w:t>2021</w:t>
            </w:r>
            <w:r>
              <w:rPr>
                <w:rFonts w:hint="eastAsia"/>
                <w:szCs w:val="24"/>
              </w:rPr>
              <w:t>年</w:t>
            </w:r>
            <w:r>
              <w:rPr>
                <w:szCs w:val="24"/>
              </w:rPr>
              <w:t>12</w:t>
            </w:r>
            <w:r>
              <w:rPr>
                <w:rFonts w:hint="eastAsia"/>
                <w:szCs w:val="24"/>
              </w:rPr>
              <w:t>月</w:t>
            </w:r>
            <w:r>
              <w:rPr>
                <w:szCs w:val="24"/>
              </w:rPr>
              <w:t>31</w:t>
            </w:r>
            <w:r>
              <w:rPr>
                <w:rFonts w:hint="eastAsia"/>
                <w:szCs w:val="24"/>
              </w:rPr>
              <w:t>日</w:t>
            </w:r>
            <w:bookmarkEnd w:id="3201"/>
          </w:p>
        </w:tc>
        <w:tc>
          <w:tcPr>
            <w:tcW w:w="2376" w:type="dxa"/>
            <w:shd w:val="clear" w:color="auto" w:fill="auto"/>
            <w:vAlign w:val="center"/>
          </w:tcPr>
          <w:p>
            <w:pPr>
              <w:jc w:val="center"/>
              <w:rPr>
                <w:szCs w:val="24"/>
              </w:rPr>
            </w:pPr>
            <w:bookmarkStart w:id="3202" w:name="N44_22_2"/>
            <w:r>
              <w:rPr>
                <w:szCs w:val="24"/>
              </w:rPr>
              <w:t>2020</w:t>
            </w:r>
            <w:r>
              <w:rPr>
                <w:rFonts w:hint="eastAsia"/>
                <w:szCs w:val="24"/>
              </w:rPr>
              <w:t>年</w:t>
            </w:r>
            <w:r>
              <w:rPr>
                <w:szCs w:val="24"/>
              </w:rPr>
              <w:t>12</w:t>
            </w:r>
            <w:r>
              <w:rPr>
                <w:rFonts w:hint="eastAsia"/>
                <w:szCs w:val="24"/>
              </w:rPr>
              <w:t>月</w:t>
            </w:r>
            <w:r>
              <w:rPr>
                <w:szCs w:val="24"/>
              </w:rPr>
              <w:t>31</w:t>
            </w:r>
            <w:r>
              <w:rPr>
                <w:rFonts w:hint="eastAsia"/>
                <w:szCs w:val="24"/>
              </w:rPr>
              <w:t>日</w:t>
            </w:r>
            <w:bookmarkEnd w:id="32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03" w:name="N44_23_0"/>
            <w:r>
              <w:rPr>
                <w:rFonts w:hint="eastAsia"/>
                <w:szCs w:val="24"/>
              </w:rPr>
              <w:t>现金及存放中央银行款项</w:t>
            </w:r>
            <w:bookmarkEnd w:id="3203"/>
          </w:p>
        </w:tc>
        <w:tc>
          <w:tcPr>
            <w:tcW w:w="2376" w:type="dxa"/>
            <w:shd w:val="clear" w:color="auto" w:fill="auto"/>
            <w:vAlign w:val="center"/>
          </w:tcPr>
          <w:p>
            <w:pPr>
              <w:tabs>
                <w:tab w:val="decimal" w:pos="1871"/>
              </w:tabs>
              <w:rPr>
                <w:szCs w:val="24"/>
              </w:rPr>
            </w:pPr>
            <w:bookmarkStart w:id="3204" w:name="N44_23_1"/>
            <w:r>
              <w:rPr>
                <w:szCs w:val="24"/>
              </w:rPr>
              <w:t>38,927,604.00</w:t>
            </w:r>
            <w:bookmarkEnd w:id="3204"/>
          </w:p>
        </w:tc>
        <w:tc>
          <w:tcPr>
            <w:tcW w:w="2376" w:type="dxa"/>
            <w:shd w:val="clear" w:color="auto" w:fill="auto"/>
            <w:vAlign w:val="center"/>
          </w:tcPr>
          <w:p>
            <w:pPr>
              <w:tabs>
                <w:tab w:val="decimal" w:pos="1871"/>
              </w:tabs>
              <w:rPr>
                <w:szCs w:val="24"/>
              </w:rPr>
            </w:pPr>
            <w:bookmarkStart w:id="3205" w:name="N44_23_2"/>
            <w:r>
              <w:rPr>
                <w:szCs w:val="24"/>
              </w:rPr>
              <w:t>214,391,091.95</w:t>
            </w:r>
            <w:bookmarkEnd w:id="32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06" w:name="N44_24_0"/>
            <w:r>
              <w:rPr>
                <w:rFonts w:hint="eastAsia"/>
                <w:szCs w:val="24"/>
              </w:rPr>
              <w:t>存放同业款项</w:t>
            </w:r>
            <w:bookmarkEnd w:id="3206"/>
          </w:p>
        </w:tc>
        <w:tc>
          <w:tcPr>
            <w:tcW w:w="2376" w:type="dxa"/>
            <w:shd w:val="clear" w:color="auto" w:fill="auto"/>
            <w:vAlign w:val="center"/>
          </w:tcPr>
          <w:p>
            <w:pPr>
              <w:tabs>
                <w:tab w:val="decimal" w:pos="1871"/>
              </w:tabs>
              <w:rPr>
                <w:szCs w:val="24"/>
              </w:rPr>
            </w:pPr>
            <w:bookmarkStart w:id="3207" w:name="N44_24_1"/>
            <w:r>
              <w:rPr>
                <w:szCs w:val="24"/>
              </w:rPr>
              <w:t>159,387,792.95</w:t>
            </w:r>
            <w:bookmarkEnd w:id="3207"/>
          </w:p>
        </w:tc>
        <w:tc>
          <w:tcPr>
            <w:tcW w:w="2376" w:type="dxa"/>
            <w:shd w:val="clear" w:color="auto" w:fill="auto"/>
            <w:vAlign w:val="center"/>
          </w:tcPr>
          <w:p>
            <w:pPr>
              <w:tabs>
                <w:tab w:val="decimal" w:pos="1871"/>
              </w:tabs>
              <w:rPr>
                <w:szCs w:val="24"/>
              </w:rPr>
            </w:pPr>
            <w:bookmarkStart w:id="3208" w:name="N44_24_2"/>
            <w:r>
              <w:rPr>
                <w:szCs w:val="24"/>
              </w:rPr>
              <w:t>146,851,407.78</w:t>
            </w:r>
            <w:bookmarkEnd w:id="32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09" w:name="N44_25_0"/>
            <w:r>
              <w:rPr>
                <w:rFonts w:hint="eastAsia"/>
                <w:szCs w:val="24"/>
              </w:rPr>
              <w:t>发放贷款和垫款</w:t>
            </w:r>
            <w:bookmarkEnd w:id="3209"/>
          </w:p>
        </w:tc>
        <w:tc>
          <w:tcPr>
            <w:tcW w:w="2376" w:type="dxa"/>
            <w:shd w:val="clear" w:color="auto" w:fill="auto"/>
            <w:vAlign w:val="center"/>
          </w:tcPr>
          <w:p>
            <w:pPr>
              <w:tabs>
                <w:tab w:val="decimal" w:pos="1871"/>
              </w:tabs>
              <w:rPr>
                <w:szCs w:val="24"/>
              </w:rPr>
            </w:pPr>
            <w:bookmarkStart w:id="3210" w:name="N44_25_1"/>
            <w:r>
              <w:rPr>
                <w:szCs w:val="24"/>
              </w:rPr>
              <w:t>345,469,338.94</w:t>
            </w:r>
            <w:bookmarkEnd w:id="3210"/>
          </w:p>
        </w:tc>
        <w:tc>
          <w:tcPr>
            <w:tcW w:w="2376" w:type="dxa"/>
            <w:shd w:val="clear" w:color="auto" w:fill="auto"/>
            <w:vAlign w:val="center"/>
          </w:tcPr>
          <w:p>
            <w:pPr>
              <w:tabs>
                <w:tab w:val="decimal" w:pos="1871"/>
              </w:tabs>
              <w:rPr>
                <w:szCs w:val="24"/>
              </w:rPr>
            </w:pPr>
            <w:bookmarkStart w:id="3211" w:name="N44_25_2"/>
            <w:r>
              <w:rPr>
                <w:szCs w:val="24"/>
              </w:rPr>
              <w:t>277,939,677.45</w:t>
            </w:r>
            <w:bookmarkEnd w:id="32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12" w:name="N44_26_0"/>
            <w:r>
              <w:rPr>
                <w:rFonts w:hint="eastAsia"/>
                <w:szCs w:val="24"/>
              </w:rPr>
              <w:t>债权投资</w:t>
            </w:r>
            <w:bookmarkEnd w:id="3212"/>
          </w:p>
        </w:tc>
        <w:tc>
          <w:tcPr>
            <w:tcW w:w="2376" w:type="dxa"/>
            <w:shd w:val="clear" w:color="auto" w:fill="auto"/>
            <w:vAlign w:val="center"/>
          </w:tcPr>
          <w:p>
            <w:pPr>
              <w:tabs>
                <w:tab w:val="decimal" w:pos="1871"/>
              </w:tabs>
              <w:rPr>
                <w:szCs w:val="24"/>
              </w:rPr>
            </w:pPr>
            <w:bookmarkStart w:id="3213" w:name="N44_26_1"/>
            <w:r>
              <w:rPr>
                <w:szCs w:val="24"/>
              </w:rPr>
              <w:t>252,339,015.53</w:t>
            </w:r>
            <w:bookmarkEnd w:id="3213"/>
          </w:p>
        </w:tc>
        <w:tc>
          <w:tcPr>
            <w:tcW w:w="2376" w:type="dxa"/>
            <w:shd w:val="clear" w:color="auto" w:fill="auto"/>
            <w:vAlign w:val="center"/>
          </w:tcPr>
          <w:p>
            <w:pPr>
              <w:tabs>
                <w:tab w:val="decimal" w:pos="1871"/>
              </w:tabs>
              <w:jc w:val="right"/>
              <w:rPr>
                <w:szCs w:val="24"/>
              </w:rPr>
            </w:pPr>
            <w:bookmarkStart w:id="3214" w:name="N44_26_2"/>
            <w:r>
              <w:rPr>
                <w:rFonts w:hint="eastAsia"/>
                <w:szCs w:val="24"/>
              </w:rPr>
              <w:t>不适用</w:t>
            </w:r>
            <w:bookmarkEnd w:id="32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15" w:name="N44_27_0"/>
            <w:r>
              <w:rPr>
                <w:rFonts w:hint="eastAsia"/>
                <w:szCs w:val="24"/>
              </w:rPr>
              <w:t>持有至到期投资</w:t>
            </w:r>
            <w:bookmarkEnd w:id="3215"/>
          </w:p>
        </w:tc>
        <w:tc>
          <w:tcPr>
            <w:tcW w:w="2376" w:type="dxa"/>
            <w:shd w:val="clear" w:color="auto" w:fill="auto"/>
            <w:vAlign w:val="center"/>
          </w:tcPr>
          <w:p>
            <w:pPr>
              <w:tabs>
                <w:tab w:val="decimal" w:pos="1871"/>
              </w:tabs>
              <w:jc w:val="right"/>
              <w:rPr>
                <w:szCs w:val="24"/>
              </w:rPr>
            </w:pPr>
            <w:bookmarkStart w:id="3216" w:name="N44_27_1"/>
            <w:r>
              <w:rPr>
                <w:rFonts w:hint="eastAsia"/>
                <w:szCs w:val="24"/>
              </w:rPr>
              <w:t>不适用</w:t>
            </w:r>
            <w:bookmarkEnd w:id="3216"/>
          </w:p>
        </w:tc>
        <w:tc>
          <w:tcPr>
            <w:tcW w:w="2376" w:type="dxa"/>
            <w:shd w:val="clear" w:color="auto" w:fill="auto"/>
            <w:vAlign w:val="center"/>
          </w:tcPr>
          <w:p>
            <w:pPr>
              <w:tabs>
                <w:tab w:val="decimal" w:pos="1871"/>
              </w:tabs>
              <w:rPr>
                <w:szCs w:val="24"/>
              </w:rPr>
            </w:pPr>
            <w:bookmarkStart w:id="3217" w:name="N44_27_2"/>
            <w:r>
              <w:rPr>
                <w:szCs w:val="24"/>
              </w:rPr>
              <w:t>-</w:t>
            </w:r>
            <w:bookmarkEnd w:id="32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18" w:name="N44_29_0"/>
            <w:r>
              <w:rPr>
                <w:rFonts w:hint="eastAsia"/>
                <w:szCs w:val="24"/>
              </w:rPr>
              <w:t>其他金融资产</w:t>
            </w:r>
            <w:bookmarkEnd w:id="3218"/>
          </w:p>
        </w:tc>
        <w:tc>
          <w:tcPr>
            <w:tcW w:w="2376" w:type="dxa"/>
            <w:shd w:val="clear" w:color="auto" w:fill="auto"/>
            <w:vAlign w:val="center"/>
          </w:tcPr>
          <w:p>
            <w:pPr>
              <w:tabs>
                <w:tab w:val="decimal" w:pos="1871"/>
              </w:tabs>
              <w:rPr>
                <w:szCs w:val="24"/>
              </w:rPr>
            </w:pPr>
            <w:bookmarkStart w:id="3219" w:name="N44_29_1"/>
            <w:r>
              <w:rPr>
                <w:szCs w:val="24"/>
              </w:rPr>
              <w:t>283,203.11</w:t>
            </w:r>
            <w:bookmarkEnd w:id="3219"/>
          </w:p>
        </w:tc>
        <w:tc>
          <w:tcPr>
            <w:tcW w:w="2376" w:type="dxa"/>
            <w:shd w:val="clear" w:color="auto" w:fill="auto"/>
            <w:vAlign w:val="center"/>
          </w:tcPr>
          <w:p>
            <w:pPr>
              <w:tabs>
                <w:tab w:val="decimal" w:pos="1871"/>
              </w:tabs>
              <w:rPr>
                <w:szCs w:val="24"/>
              </w:rPr>
            </w:pPr>
            <w:bookmarkStart w:id="3220" w:name="N44_29_2"/>
            <w:r>
              <w:rPr>
                <w:szCs w:val="24"/>
              </w:rPr>
              <w:t>1,652,915.55</w:t>
            </w:r>
            <w:bookmarkEnd w:id="32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21" w:name="N44_30_0"/>
            <w:r>
              <w:rPr>
                <w:rFonts w:hint="eastAsia"/>
                <w:szCs w:val="24"/>
              </w:rPr>
              <w:t>表内项目合计</w:t>
            </w:r>
            <w:bookmarkEnd w:id="3221"/>
          </w:p>
        </w:tc>
        <w:tc>
          <w:tcPr>
            <w:tcW w:w="2376" w:type="dxa"/>
            <w:shd w:val="clear" w:color="auto" w:fill="auto"/>
            <w:vAlign w:val="center"/>
          </w:tcPr>
          <w:p>
            <w:pPr>
              <w:tabs>
                <w:tab w:val="decimal" w:pos="1871"/>
              </w:tabs>
              <w:rPr>
                <w:szCs w:val="24"/>
              </w:rPr>
            </w:pPr>
            <w:bookmarkStart w:id="3222" w:name="N44_30_1"/>
            <w:r>
              <w:rPr>
                <w:szCs w:val="24"/>
              </w:rPr>
              <w:t>796,406,954.53</w:t>
            </w:r>
            <w:bookmarkEnd w:id="3222"/>
          </w:p>
        </w:tc>
        <w:tc>
          <w:tcPr>
            <w:tcW w:w="2376" w:type="dxa"/>
            <w:shd w:val="clear" w:color="auto" w:fill="auto"/>
            <w:vAlign w:val="center"/>
          </w:tcPr>
          <w:p>
            <w:pPr>
              <w:tabs>
                <w:tab w:val="decimal" w:pos="1871"/>
              </w:tabs>
              <w:rPr>
                <w:szCs w:val="24"/>
              </w:rPr>
            </w:pPr>
            <w:bookmarkStart w:id="3223" w:name="N44_30_2"/>
            <w:r>
              <w:rPr>
                <w:szCs w:val="24"/>
              </w:rPr>
              <w:t>640,835,092.73</w:t>
            </w:r>
            <w:bookmarkEnd w:id="32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24" w:name="N44_31_0"/>
            <w:r>
              <w:rPr>
                <w:rFonts w:hint="eastAsia"/>
                <w:szCs w:val="24"/>
              </w:rPr>
              <w:t>表外项目合计</w:t>
            </w:r>
            <w:bookmarkEnd w:id="3224"/>
          </w:p>
        </w:tc>
        <w:tc>
          <w:tcPr>
            <w:tcW w:w="2376" w:type="dxa"/>
            <w:shd w:val="clear" w:color="auto" w:fill="auto"/>
            <w:vAlign w:val="center"/>
          </w:tcPr>
          <w:p>
            <w:pPr>
              <w:tabs>
                <w:tab w:val="decimal" w:pos="1871"/>
              </w:tabs>
              <w:rPr>
                <w:szCs w:val="24"/>
              </w:rPr>
            </w:pPr>
            <w:bookmarkStart w:id="3225" w:name="N44_31_1"/>
            <w:r>
              <w:rPr>
                <w:szCs w:val="24"/>
              </w:rPr>
              <w:t>-</w:t>
            </w:r>
            <w:bookmarkEnd w:id="3225"/>
          </w:p>
        </w:tc>
        <w:tc>
          <w:tcPr>
            <w:tcW w:w="2376" w:type="dxa"/>
            <w:shd w:val="clear" w:color="auto" w:fill="auto"/>
            <w:vAlign w:val="center"/>
          </w:tcPr>
          <w:p>
            <w:pPr>
              <w:tabs>
                <w:tab w:val="decimal" w:pos="1871"/>
              </w:tabs>
              <w:rPr>
                <w:szCs w:val="24"/>
              </w:rPr>
            </w:pPr>
            <w:bookmarkStart w:id="3226" w:name="N44_31_2"/>
            <w:r>
              <w:rPr>
                <w:szCs w:val="24"/>
              </w:rPr>
              <w:t>-</w:t>
            </w:r>
            <w:bookmarkEnd w:id="32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4725" w:type="dxa"/>
            <w:shd w:val="clear" w:color="auto" w:fill="auto"/>
            <w:vAlign w:val="center"/>
          </w:tcPr>
          <w:p>
            <w:pPr>
              <w:rPr>
                <w:szCs w:val="24"/>
              </w:rPr>
            </w:pPr>
            <w:bookmarkStart w:id="3227" w:name="N44_32_0"/>
            <w:r>
              <w:rPr>
                <w:rFonts w:hint="eastAsia"/>
                <w:szCs w:val="24"/>
              </w:rPr>
              <w:t>总计</w:t>
            </w:r>
            <w:bookmarkEnd w:id="3227"/>
          </w:p>
        </w:tc>
        <w:tc>
          <w:tcPr>
            <w:tcW w:w="2376" w:type="dxa"/>
            <w:shd w:val="clear" w:color="auto" w:fill="auto"/>
            <w:vAlign w:val="center"/>
          </w:tcPr>
          <w:p>
            <w:pPr>
              <w:tabs>
                <w:tab w:val="decimal" w:pos="1871"/>
              </w:tabs>
              <w:rPr>
                <w:szCs w:val="24"/>
              </w:rPr>
            </w:pPr>
            <w:bookmarkStart w:id="3228" w:name="N44_32_1"/>
            <w:r>
              <w:rPr>
                <w:szCs w:val="24"/>
              </w:rPr>
              <w:t>796,406,954.53</w:t>
            </w:r>
            <w:bookmarkEnd w:id="3228"/>
          </w:p>
        </w:tc>
        <w:tc>
          <w:tcPr>
            <w:tcW w:w="2376" w:type="dxa"/>
            <w:shd w:val="clear" w:color="auto" w:fill="auto"/>
            <w:vAlign w:val="center"/>
          </w:tcPr>
          <w:p>
            <w:pPr>
              <w:tabs>
                <w:tab w:val="decimal" w:pos="1871"/>
              </w:tabs>
              <w:rPr>
                <w:szCs w:val="24"/>
              </w:rPr>
            </w:pPr>
            <w:bookmarkStart w:id="3229" w:name="N44_32_2"/>
            <w:r>
              <w:rPr>
                <w:szCs w:val="24"/>
              </w:rPr>
              <w:t>640,835,092.73</w:t>
            </w:r>
            <w:bookmarkEnd w:id="3229"/>
          </w:p>
        </w:tc>
      </w:tr>
    </w:tbl>
    <w:p/>
    <w:p>
      <w:pPr>
        <w:spacing w:after="160" w:line="259" w:lineRule="auto"/>
      </w:pPr>
      <w:r>
        <w:br w:type="page"/>
      </w:r>
    </w:p>
    <w:p>
      <w:pPr>
        <w:tabs>
          <w:tab w:val="left" w:pos="720"/>
        </w:tabs>
        <w:jc w:val="both"/>
      </w:pPr>
      <w:r>
        <w:t>十一、其他重要事项 - 续</w:t>
      </w:r>
    </w:p>
    <w:p>
      <w:pPr>
        <w:tabs>
          <w:tab w:val="left" w:pos="720"/>
        </w:tabs>
        <w:jc w:val="both"/>
      </w:pPr>
    </w:p>
    <w:p>
      <w:pPr>
        <w:tabs>
          <w:tab w:val="left" w:pos="720"/>
        </w:tabs>
        <w:ind w:left="720"/>
      </w:pPr>
      <w:r>
        <w:t>2.</w:t>
      </w:r>
      <w:r>
        <w:tab/>
      </w:r>
      <w:r>
        <w:t>金融工具及风险管理 - 续</w:t>
      </w:r>
    </w:p>
    <w:p/>
    <w:p>
      <w:pPr>
        <w:tabs>
          <w:tab w:val="left" w:pos="1440"/>
        </w:tabs>
        <w:ind w:left="720"/>
      </w:pPr>
      <w:r>
        <w:t>2.3.</w:t>
      </w:r>
      <w:r>
        <w:tab/>
      </w:r>
      <w:r>
        <w:t>信用风险 - 续</w:t>
      </w:r>
    </w:p>
    <w:p/>
    <w:p>
      <w:pPr>
        <w:pStyle w:val="3"/>
        <w:tabs>
          <w:tab w:val="left" w:pos="1440"/>
          <w:tab w:val="clear" w:pos="720"/>
        </w:tabs>
        <w:ind w:left="720"/>
      </w:pPr>
      <w:r>
        <w:t>2.3.1.</w:t>
      </w:r>
      <w:r>
        <w:tab/>
      </w:r>
      <w:r>
        <w:t>信贷风险减值分析和准备金计提政策(自2021年1月1日起适用)</w:t>
      </w:r>
    </w:p>
    <w:p/>
    <w:p>
      <w:pPr>
        <w:pStyle w:val="3"/>
        <w:ind w:left="720"/>
        <w:jc w:val="both"/>
      </w:pPr>
      <w:r>
        <w:t>2.3.1.1.金融工具风险阶段划分</w:t>
      </w:r>
    </w:p>
    <w:p/>
    <w:p>
      <w:pPr>
        <w:ind w:left="720"/>
        <w:jc w:val="both"/>
      </w:pPr>
      <w:bookmarkStart w:id="3230" w:name="NN44_38"/>
      <w:r>
        <w:t>本银行基于金融工具信用风险自初始确认后是否已显著增加，将各笔业务划分入三个风险阶段，计提预期信用损失。</w:t>
      </w:r>
    </w:p>
    <w:bookmarkEnd w:id="3230"/>
    <w:p/>
    <w:p>
      <w:pPr>
        <w:ind w:left="1737" w:hanging="1017"/>
        <w:jc w:val="both"/>
      </w:pPr>
      <w:bookmarkStart w:id="3231" w:name="NN44_39"/>
      <w:r>
        <w:t>阶段一：</w:t>
      </w:r>
      <w:r>
        <w:tab/>
      </w:r>
      <w:r>
        <w:t>自初始确认后信用风险无显著增加的金融工具。需确认金融工具未来12个月内的预期信用损失金额；</w:t>
      </w:r>
    </w:p>
    <w:bookmarkEnd w:id="3231"/>
    <w:p>
      <w:pPr>
        <w:ind w:left="1710" w:hanging="990"/>
        <w:jc w:val="both"/>
      </w:pPr>
    </w:p>
    <w:p>
      <w:pPr>
        <w:ind w:left="1737" w:hanging="1017"/>
        <w:jc w:val="both"/>
      </w:pPr>
      <w:bookmarkStart w:id="3232" w:name="NN44_40"/>
      <w:r>
        <w:t>阶段二：</w:t>
      </w:r>
      <w:r>
        <w:tab/>
      </w:r>
      <w:r>
        <w:t>自初始确认后信用风险显著增加，但尚无客观减值证据的金融工具。需确认金融工具在整个存续期内的预期信用损失金额；</w:t>
      </w:r>
    </w:p>
    <w:bookmarkEnd w:id="3232"/>
    <w:p>
      <w:pPr>
        <w:ind w:left="1710" w:hanging="990"/>
        <w:jc w:val="both"/>
      </w:pPr>
    </w:p>
    <w:p>
      <w:pPr>
        <w:ind w:left="1737" w:hanging="1017"/>
        <w:jc w:val="both"/>
      </w:pPr>
      <w:bookmarkStart w:id="3233" w:name="NN44_41"/>
      <w:r>
        <w:t>阶段三：</w:t>
      </w:r>
      <w:r>
        <w:tab/>
      </w:r>
      <w:r>
        <w:t>在资产负债表日存在客观减值证据的金融工具。需确认金融工具在整个存续期内的预期信用损失金额。</w:t>
      </w:r>
    </w:p>
    <w:bookmarkEnd w:id="3233"/>
    <w:p/>
    <w:p>
      <w:pPr>
        <w:pStyle w:val="3"/>
        <w:ind w:left="720"/>
        <w:jc w:val="both"/>
      </w:pPr>
      <w:r>
        <w:t>2.3.1.2.信用风险显著增加</w:t>
      </w:r>
    </w:p>
    <w:p/>
    <w:p>
      <w:pPr>
        <w:ind w:left="720"/>
        <w:jc w:val="both"/>
      </w:pPr>
      <w:bookmarkStart w:id="3234" w:name="NN44_45"/>
      <w:r>
        <w:t>本银行进行金融工具的风险阶段划分时，充分考虑反映其信用风险是否出现显著变化的各种合理且有依据的信息，包括前瞻性信息。主要考虑因素有监管及经济环境、内外部信用风险评级、偿债能力、经营能力、贷款合同条款、还款行为等。本银行对比金融工具在初始确认日和在资产负债表日发生违约的风险，以确定金融工具预计存续期内发生违约风险的变化情况。本银行至少于每季度评估相关金融工具的信用风险自初始确认后是否显著增加。本银行通过设置定性、定量标准以判断金融工具的信用风险自初始确认后是否显著增加，当触发以下一个或多个标准时，本银行认为金融工具的信用风险已发生显著增加：</w:t>
      </w:r>
    </w:p>
    <w:p>
      <w:pPr>
        <w:ind w:left="720"/>
        <w:jc w:val="both"/>
      </w:pPr>
    </w:p>
    <w:bookmarkEnd w:id="3234"/>
    <w:p>
      <w:pPr>
        <w:ind w:left="560" w:firstLine="720"/>
        <w:jc w:val="both"/>
      </w:pPr>
      <w:r>
        <w:t xml:space="preserve">• </w:t>
      </w:r>
      <w:r>
        <w:tab/>
      </w:r>
      <w:r>
        <w:tab/>
      </w:r>
      <w:r>
        <w:t>债项本金或利息逾期天数超过30天；</w:t>
      </w:r>
    </w:p>
    <w:p>
      <w:pPr>
        <w:ind w:left="720" w:firstLine="560"/>
        <w:jc w:val="both"/>
      </w:pPr>
      <w:r>
        <w:t xml:space="preserve">• </w:t>
      </w:r>
      <w:r>
        <w:tab/>
      </w:r>
      <w:r>
        <w:tab/>
      </w:r>
      <w:r>
        <w:t>债项五级分类为关注类；</w:t>
      </w:r>
    </w:p>
    <w:p>
      <w:pPr>
        <w:ind w:left="720" w:firstLine="560"/>
        <w:jc w:val="both"/>
      </w:pPr>
      <w:r>
        <w:t xml:space="preserve">• </w:t>
      </w:r>
      <w:r>
        <w:tab/>
      </w:r>
      <w:r>
        <w:tab/>
      </w:r>
      <w:r>
        <w:t>债务人为早期风险预警客户/隐性高风险客户；</w:t>
      </w:r>
    </w:p>
    <w:p>
      <w:pPr>
        <w:ind w:left="720" w:firstLine="560"/>
        <w:jc w:val="both"/>
      </w:pPr>
      <w:r>
        <w:t xml:space="preserve">• </w:t>
      </w:r>
      <w:r>
        <w:tab/>
      </w:r>
      <w:r>
        <w:tab/>
      </w:r>
      <w:r>
        <w:t>有其他客观证据证明信用风险显著增加。</w:t>
      </w:r>
    </w:p>
    <w:p/>
    <w:p>
      <w:pPr>
        <w:ind w:left="720"/>
        <w:jc w:val="both"/>
      </w:pPr>
      <w:bookmarkStart w:id="3235" w:name="NN44_49"/>
      <w:r>
        <w:t>本银行定期回顾评价标准是否适用当前情况。</w:t>
      </w:r>
    </w:p>
    <w:bookmarkEnd w:id="3235"/>
    <w:p>
      <w:pPr>
        <w:spacing w:after="160" w:line="259" w:lineRule="auto"/>
      </w:pPr>
      <w:r>
        <w:br w:type="page"/>
      </w:r>
    </w:p>
    <w:p>
      <w:pPr>
        <w:tabs>
          <w:tab w:val="left" w:pos="720"/>
        </w:tabs>
        <w:jc w:val="both"/>
      </w:pPr>
      <w:r>
        <w:t>十一、其他重要事项 - 续</w:t>
      </w:r>
    </w:p>
    <w:p>
      <w:pPr>
        <w:tabs>
          <w:tab w:val="left" w:pos="720"/>
        </w:tabs>
        <w:jc w:val="both"/>
      </w:pPr>
    </w:p>
    <w:p>
      <w:pPr>
        <w:tabs>
          <w:tab w:val="left" w:pos="720"/>
        </w:tabs>
        <w:ind w:left="720"/>
      </w:pPr>
      <w:r>
        <w:t>2.</w:t>
      </w:r>
      <w:r>
        <w:tab/>
      </w:r>
      <w:r>
        <w:t>金融工具及风险管理 - 续</w:t>
      </w:r>
    </w:p>
    <w:p/>
    <w:p>
      <w:pPr>
        <w:tabs>
          <w:tab w:val="left" w:pos="1440"/>
        </w:tabs>
        <w:ind w:left="720"/>
      </w:pPr>
      <w:r>
        <w:t>2.3.</w:t>
      </w:r>
      <w:r>
        <w:tab/>
      </w:r>
      <w:r>
        <w:t>信用风险 - 续</w:t>
      </w:r>
    </w:p>
    <w:p/>
    <w:p>
      <w:pPr>
        <w:tabs>
          <w:tab w:val="left" w:pos="1440"/>
        </w:tabs>
        <w:ind w:left="720"/>
      </w:pPr>
      <w:r>
        <w:t>2.3.1.</w:t>
      </w:r>
      <w:r>
        <w:tab/>
      </w:r>
      <w:r>
        <w:t>信贷风险减值分析和准备金计提政策(自2021年1月1日起适用) - 续</w:t>
      </w:r>
    </w:p>
    <w:p/>
    <w:p>
      <w:pPr>
        <w:pStyle w:val="3"/>
        <w:ind w:left="720"/>
        <w:jc w:val="both"/>
      </w:pPr>
      <w:r>
        <w:t>2.3.1.3.违约及已发生信用减值的判定</w:t>
      </w:r>
    </w:p>
    <w:p/>
    <w:p>
      <w:pPr>
        <w:ind w:left="720"/>
        <w:jc w:val="both"/>
      </w:pPr>
      <w:bookmarkStart w:id="3236" w:name="NN44_53"/>
      <w:r>
        <w:t>在确定是否已发生信用减值时，本银行所采用的界定标准，与内部针对相关金融工具的信用风险管理目标保持一致，同时考虑定量、定性指标。本银行评估债务人是否发生信用减值时，主要考虑以下因素：</w:t>
      </w:r>
    </w:p>
    <w:bookmarkEnd w:id="3236"/>
    <w:p/>
    <w:p>
      <w:pPr>
        <w:ind w:left="560" w:firstLine="720"/>
        <w:jc w:val="both"/>
      </w:pPr>
      <w:bookmarkStart w:id="3237" w:name="NN44_55"/>
      <w:r>
        <w:t xml:space="preserve">• </w:t>
      </w:r>
      <w:r>
        <w:tab/>
      </w:r>
      <w:r>
        <w:tab/>
      </w:r>
      <w:r>
        <w:t>债项本金或利息逾期天数超过90天；</w:t>
      </w:r>
    </w:p>
    <w:p>
      <w:pPr>
        <w:ind w:left="720" w:firstLine="560"/>
        <w:jc w:val="both"/>
      </w:pPr>
      <w:r>
        <w:t xml:space="preserve">• </w:t>
      </w:r>
      <w:r>
        <w:tab/>
      </w:r>
      <w:r>
        <w:tab/>
      </w:r>
      <w:r>
        <w:t>债项五级分类为次级类、可疑类或损失类；</w:t>
      </w:r>
    </w:p>
    <w:p>
      <w:pPr>
        <w:ind w:left="720" w:firstLine="560"/>
        <w:jc w:val="both"/>
      </w:pPr>
      <w:r>
        <w:t xml:space="preserve">• </w:t>
      </w:r>
      <w:r>
        <w:tab/>
      </w:r>
      <w:r>
        <w:tab/>
      </w:r>
      <w:r>
        <w:t>债务人为拟核销业务客户；</w:t>
      </w:r>
    </w:p>
    <w:p>
      <w:pPr>
        <w:ind w:left="720" w:firstLine="560"/>
        <w:jc w:val="both"/>
      </w:pPr>
      <w:r>
        <w:t xml:space="preserve">• </w:t>
      </w:r>
      <w:r>
        <w:tab/>
      </w:r>
      <w:r>
        <w:tab/>
      </w:r>
      <w:r>
        <w:t>有其他客观证据证明金融资产已发生减值。</w:t>
      </w:r>
    </w:p>
    <w:bookmarkEnd w:id="3237"/>
    <w:p/>
    <w:p>
      <w:pPr>
        <w:pStyle w:val="3"/>
        <w:ind w:left="720"/>
        <w:jc w:val="both"/>
      </w:pPr>
      <w:r>
        <w:t>2.3.1.4.预期信用损失计量参数</w:t>
      </w:r>
    </w:p>
    <w:p/>
    <w:p>
      <w:pPr>
        <w:ind w:left="720"/>
        <w:jc w:val="both"/>
      </w:pPr>
      <w:bookmarkStart w:id="3238" w:name="NN44_59"/>
      <w:r>
        <w:t>本银行通过预计未来各期单笔债项的违约概率(PD)、违约损失率(LGD)和违约风险敞口(EAD)，来确定信用减值损失。预期信用损失是违约概率、违约损失率和违约风险敞口三者的乘积折现后的结果。</w:t>
      </w:r>
    </w:p>
    <w:bookmarkEnd w:id="3238"/>
    <w:p>
      <w:pPr>
        <w:spacing w:line="259" w:lineRule="auto"/>
      </w:pPr>
    </w:p>
    <w:p>
      <w:pPr>
        <w:ind w:left="720"/>
        <w:jc w:val="both"/>
      </w:pPr>
      <w:bookmarkStart w:id="3239" w:name="NN44_61"/>
      <w:r>
        <w:t>本银行计量预期信用损失的关键参数包括：</w:t>
      </w:r>
    </w:p>
    <w:bookmarkEnd w:id="3239"/>
    <w:p/>
    <w:p>
      <w:pPr>
        <w:ind w:left="720"/>
        <w:jc w:val="both"/>
      </w:pPr>
      <w:bookmarkStart w:id="3240" w:name="NN44_63"/>
      <w:r>
        <w:t>违约概率(PD)：是指债务人在未来12个月或者在整个剩余存续期，债务人无法履行其偿付义务的可能性。</w:t>
      </w:r>
    </w:p>
    <w:bookmarkEnd w:id="3240"/>
    <w:p/>
    <w:p>
      <w:pPr>
        <w:ind w:left="720"/>
        <w:jc w:val="both"/>
      </w:pPr>
      <w:bookmarkStart w:id="3241" w:name="NN44_65"/>
      <w:r>
        <w:t>违约损失率(LGD)：是指债务人如果发生违约导致的损失金额占该违约债项风险暴露的比例。</w:t>
      </w:r>
    </w:p>
    <w:bookmarkEnd w:id="3241"/>
    <w:p/>
    <w:p>
      <w:pPr>
        <w:ind w:left="720"/>
        <w:jc w:val="both"/>
      </w:pPr>
      <w:bookmarkStart w:id="3242" w:name="NN44_67"/>
      <w:r>
        <w:t>违约风险敞口(EAD)：是指在未来12个月或在整个存续期中，在违约发生时，本银行应被偿付的金额。</w:t>
      </w:r>
    </w:p>
    <w:bookmarkEnd w:id="3242"/>
    <w:p/>
    <w:p>
      <w:pPr>
        <w:ind w:left="720"/>
        <w:jc w:val="both"/>
      </w:pPr>
      <w:bookmarkStart w:id="3243" w:name="NN44_69"/>
      <w:r>
        <w:t>以上参数主要基于本银行开发的统计模型、历史数据等计算得出。</w:t>
      </w:r>
    </w:p>
    <w:bookmarkEnd w:id="3243"/>
    <w:p/>
    <w:p>
      <w:pPr>
        <w:ind w:left="720"/>
        <w:jc w:val="both"/>
      </w:pPr>
      <w:bookmarkStart w:id="3244" w:name="NN44_71"/>
      <w:r>
        <w:t>本报告期内，估计技术或关键假设未发生重大变化。</w:t>
      </w:r>
    </w:p>
    <w:bookmarkEnd w:id="3244"/>
    <w:p>
      <w:pPr>
        <w:spacing w:after="160" w:line="259" w:lineRule="auto"/>
      </w:pPr>
      <w:r>
        <w:br w:type="page"/>
      </w:r>
    </w:p>
    <w:p>
      <w:pPr>
        <w:tabs>
          <w:tab w:val="left" w:pos="720"/>
        </w:tabs>
        <w:jc w:val="both"/>
      </w:pPr>
      <w:r>
        <w:t>十一、其他重要事项 - 续</w:t>
      </w:r>
    </w:p>
    <w:p>
      <w:pPr>
        <w:tabs>
          <w:tab w:val="left" w:pos="720"/>
        </w:tabs>
        <w:jc w:val="both"/>
      </w:pPr>
    </w:p>
    <w:p>
      <w:pPr>
        <w:tabs>
          <w:tab w:val="left" w:pos="720"/>
        </w:tabs>
        <w:ind w:left="720"/>
      </w:pPr>
      <w:r>
        <w:t>2.</w:t>
      </w:r>
      <w:r>
        <w:tab/>
      </w:r>
      <w:r>
        <w:t>金融工具及风险管理 - 续</w:t>
      </w:r>
    </w:p>
    <w:p/>
    <w:p>
      <w:pPr>
        <w:tabs>
          <w:tab w:val="left" w:pos="1440"/>
        </w:tabs>
        <w:ind w:left="720"/>
      </w:pPr>
      <w:r>
        <w:t>2.3.</w:t>
      </w:r>
      <w:r>
        <w:tab/>
      </w:r>
      <w:r>
        <w:t>信用风险 - 续</w:t>
      </w:r>
    </w:p>
    <w:p/>
    <w:p>
      <w:pPr>
        <w:tabs>
          <w:tab w:val="left" w:pos="1440"/>
        </w:tabs>
        <w:ind w:left="720"/>
      </w:pPr>
      <w:r>
        <w:t>2.3.1.</w:t>
      </w:r>
      <w:r>
        <w:tab/>
      </w:r>
      <w:r>
        <w:t>信贷风险减值分析和准备金计提政策(自2021年1月1日起适用) - 续</w:t>
      </w:r>
    </w:p>
    <w:p/>
    <w:p>
      <w:pPr>
        <w:pStyle w:val="3"/>
        <w:ind w:left="720"/>
        <w:jc w:val="both"/>
      </w:pPr>
      <w:r>
        <w:t>2.3.1.5.前瞻性信息</w:t>
      </w:r>
    </w:p>
    <w:p/>
    <w:p>
      <w:pPr>
        <w:ind w:left="720"/>
        <w:jc w:val="both"/>
      </w:pPr>
      <w:bookmarkStart w:id="3245" w:name="NN44_75"/>
      <w:r>
        <w:t>本银行计算预期信用损失时考虑了宏观经济的前瞻性信息。</w:t>
      </w:r>
    </w:p>
    <w:bookmarkEnd w:id="3245"/>
    <w:p/>
    <w:p>
      <w:pPr>
        <w:ind w:left="720"/>
        <w:jc w:val="both"/>
      </w:pPr>
      <w:bookmarkStart w:id="3246" w:name="NN44_77"/>
      <w:r>
        <w:t>本银行通过进行历史数据分析，识别出影响各业务类型信用风险及预期信用损失的关键经济指标，比如国内生产总值、居民消费价格指数等指标，并通过建立回归模型，分析这些关键经济指标与违约概率之间的关系，进而计算这些指标变化对预期信用损失的前瞻性影响。本银行至少每年对这些经济指标进行评估预测，并提供未来一年内经济情况的最佳估计。</w:t>
      </w:r>
    </w:p>
    <w:bookmarkEnd w:id="3246"/>
    <w:p/>
    <w:p>
      <w:pPr>
        <w:ind w:left="720"/>
        <w:jc w:val="both"/>
      </w:pPr>
      <w:bookmarkStart w:id="3247" w:name="NN44_79"/>
      <w:r>
        <w:t>本银行综合考虑宏观数据分析及专家判断结果，确定乐观、中性、悲观的情景及其权重，从而计算本银行不同情景加权平均后的预期信用损失准备金。</w:t>
      </w:r>
    </w:p>
    <w:bookmarkEnd w:id="3247"/>
    <w:p/>
    <w:p>
      <w:pPr>
        <w:pStyle w:val="3"/>
        <w:tabs>
          <w:tab w:val="left" w:pos="1440"/>
          <w:tab w:val="clear" w:pos="720"/>
        </w:tabs>
        <w:ind w:left="720"/>
      </w:pPr>
      <w:r>
        <w:t>2.3.2.</w:t>
      </w:r>
      <w:r>
        <w:tab/>
      </w:r>
      <w:r>
        <w:t>信贷风险减值分析和准备金计提政策(2021年1月1日前适用)</w:t>
      </w:r>
    </w:p>
    <w:p/>
    <w:p>
      <w:pPr>
        <w:ind w:left="720"/>
        <w:jc w:val="both"/>
      </w:pPr>
      <w:bookmarkStart w:id="3248" w:name="NN44_83"/>
      <w:r>
        <w:t>根据会计政策规定，若有客观证据证明金融资产的预计未来现金流量减少且减少金额可以估计，则本银行确认该金融资产已减值，并计提减值准备。</w:t>
      </w:r>
    </w:p>
    <w:bookmarkEnd w:id="3248"/>
    <w:p/>
    <w:p>
      <w:pPr>
        <w:ind w:left="720"/>
        <w:jc w:val="both"/>
      </w:pPr>
      <w:bookmarkStart w:id="3249" w:name="NN44_85"/>
      <w:r>
        <w:t>本银行用于确认是否存在减值的客观依据的标准主要包括：</w:t>
      </w:r>
      <w:bookmarkEnd w:id="3249"/>
    </w:p>
    <w:p>
      <w:bookmarkStart w:id="3250" w:name="NN44_87"/>
    </w:p>
    <w:p>
      <w:pPr>
        <w:ind w:left="560" w:firstLine="720"/>
        <w:jc w:val="both"/>
      </w:pPr>
      <w:r>
        <w:t xml:space="preserve">• </w:t>
      </w:r>
      <w:r>
        <w:tab/>
      </w:r>
      <w:r>
        <w:tab/>
      </w:r>
      <w:r>
        <w:t>利息或本金发生违约或逾期；</w:t>
      </w:r>
    </w:p>
    <w:p>
      <w:pPr>
        <w:ind w:left="720" w:firstLine="560"/>
        <w:jc w:val="both"/>
      </w:pPr>
      <w:r>
        <w:t xml:space="preserve">• </w:t>
      </w:r>
      <w:r>
        <w:tab/>
      </w:r>
      <w:r>
        <w:tab/>
      </w:r>
      <w:r>
        <w:t>借款人发生财务困难(例如，权益比率、净利润占收入比等指标恶化)；</w:t>
      </w:r>
    </w:p>
    <w:p>
      <w:pPr>
        <w:ind w:left="720" w:firstLine="560"/>
        <w:jc w:val="both"/>
      </w:pPr>
      <w:r>
        <w:t xml:space="preserve">• </w:t>
      </w:r>
      <w:r>
        <w:tab/>
      </w:r>
      <w:r>
        <w:tab/>
      </w:r>
      <w:r>
        <w:t>债务人违背合同条款或条件；</w:t>
      </w:r>
    </w:p>
    <w:p>
      <w:pPr>
        <w:ind w:left="720" w:firstLine="560"/>
        <w:jc w:val="both"/>
      </w:pPr>
      <w:r>
        <w:t>•</w:t>
      </w:r>
      <w:r>
        <w:tab/>
      </w:r>
      <w:r>
        <w:tab/>
      </w:r>
      <w:r>
        <w:t>启动破产程序；</w:t>
      </w:r>
    </w:p>
    <w:p>
      <w:pPr>
        <w:ind w:left="720" w:firstLine="560"/>
        <w:jc w:val="both"/>
      </w:pPr>
      <w:r>
        <w:t xml:space="preserve">• </w:t>
      </w:r>
      <w:r>
        <w:tab/>
      </w:r>
      <w:r>
        <w:tab/>
      </w:r>
      <w:r>
        <w:t>借款人的市场竞争地位恶化；</w:t>
      </w:r>
    </w:p>
    <w:p>
      <w:pPr>
        <w:ind w:left="720" w:firstLine="560"/>
        <w:jc w:val="both"/>
      </w:pPr>
      <w:r>
        <w:t xml:space="preserve">• </w:t>
      </w:r>
      <w:r>
        <w:tab/>
      </w:r>
      <w:r>
        <w:tab/>
      </w:r>
      <w:r>
        <w:t>五级分类降级至关注以下。</w:t>
      </w:r>
    </w:p>
    <w:bookmarkEnd w:id="3250"/>
    <w:p/>
    <w:p>
      <w:pPr>
        <w:ind w:left="720"/>
        <w:jc w:val="both"/>
      </w:pPr>
      <w:bookmarkStart w:id="3251" w:name="NN44_89"/>
      <w:r>
        <w:t>本银行对单笔金额重大的金融资产的资产质量至少每季度审阅一次。对单独计提准备金的资产，本银行在资产负债表日逐笔评估其损失情况以确定准备金的计提金额。评估通常考虑持有的抵押物(包括再次确认它的变现能力)以及单项资产的预期可收回金额。</w:t>
      </w:r>
    </w:p>
    <w:bookmarkEnd w:id="3251"/>
    <w:p/>
    <w:p>
      <w:pPr>
        <w:ind w:left="720"/>
        <w:jc w:val="both"/>
      </w:pPr>
      <w:bookmarkStart w:id="3252" w:name="NN44_91"/>
      <w:r>
        <w:t>本银行根据历史数据、经验判断和统计技术对下列资产组合计提准备金：</w:t>
      </w:r>
    </w:p>
    <w:bookmarkEnd w:id="3252"/>
    <w:p/>
    <w:p>
      <w:pPr>
        <w:ind w:left="560" w:firstLine="720"/>
        <w:jc w:val="both"/>
      </w:pPr>
      <w:bookmarkStart w:id="3253" w:name="NN44_93"/>
      <w:r>
        <w:t xml:space="preserve">• </w:t>
      </w:r>
      <w:r>
        <w:tab/>
      </w:r>
      <w:r>
        <w:tab/>
      </w:r>
      <w:r>
        <w:t>单笔金额不重大且具有类似信用风险特征的资产组合；</w:t>
      </w:r>
    </w:p>
    <w:p>
      <w:pPr>
        <w:ind w:left="720" w:firstLine="560"/>
        <w:jc w:val="both"/>
      </w:pPr>
      <w:r>
        <w:t xml:space="preserve">• </w:t>
      </w:r>
      <w:r>
        <w:tab/>
      </w:r>
      <w:r>
        <w:tab/>
      </w:r>
      <w:r>
        <w:t>损失已经发生但尚未被识别的资产。</w:t>
      </w:r>
    </w:p>
    <w:p>
      <w:pPr>
        <w:spacing w:after="160" w:line="259" w:lineRule="auto"/>
      </w:pPr>
      <w:r>
        <w:br w:type="page"/>
      </w:r>
    </w:p>
    <w:p>
      <w:pPr>
        <w:tabs>
          <w:tab w:val="left" w:pos="720"/>
        </w:tabs>
        <w:jc w:val="both"/>
      </w:pPr>
      <w:r>
        <w:t>十一、其他重要事项 - 续</w:t>
      </w:r>
    </w:p>
    <w:p>
      <w:pPr>
        <w:tabs>
          <w:tab w:val="left" w:pos="720"/>
        </w:tabs>
        <w:jc w:val="both"/>
      </w:pPr>
    </w:p>
    <w:p>
      <w:pPr>
        <w:tabs>
          <w:tab w:val="left" w:pos="720"/>
        </w:tabs>
        <w:ind w:left="720"/>
      </w:pPr>
      <w:r>
        <w:t>2.</w:t>
      </w:r>
      <w:r>
        <w:tab/>
      </w:r>
      <w:r>
        <w:t>金融工具及风险管理 - 续</w:t>
      </w:r>
    </w:p>
    <w:p>
      <w:pPr>
        <w:tabs>
          <w:tab w:val="left" w:pos="720"/>
        </w:tabs>
        <w:ind w:left="720"/>
      </w:pPr>
    </w:p>
    <w:p>
      <w:pPr>
        <w:tabs>
          <w:tab w:val="left" w:pos="1440"/>
        </w:tabs>
        <w:ind w:left="720"/>
      </w:pPr>
      <w:r>
        <w:t>2.3.</w:t>
      </w:r>
      <w:r>
        <w:tab/>
      </w:r>
      <w:r>
        <w:t>信用风险 - 续</w:t>
      </w:r>
    </w:p>
    <w:bookmarkEnd w:id="3253"/>
    <w:p/>
    <w:p>
      <w:pPr>
        <w:pStyle w:val="3"/>
        <w:tabs>
          <w:tab w:val="left" w:pos="1440"/>
          <w:tab w:val="clear" w:pos="720"/>
        </w:tabs>
        <w:ind w:left="720"/>
      </w:pPr>
      <w:r>
        <w:t>2.3.3.</w:t>
      </w:r>
      <w:r>
        <w:tab/>
      </w:r>
      <w:r>
        <w:t>发放贷款和垫款</w:t>
      </w:r>
    </w:p>
    <w:p>
      <w:pPr>
        <w:jc w:val="right"/>
      </w:pPr>
      <w:bookmarkStart w:id="3254" w:name="NN44_97"/>
      <w:r>
        <w:t>人民币元</w:t>
      </w:r>
    </w:p>
    <w:bookmarkEnd w:id="3254"/>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6323"/>
        <w:gridCol w:w="3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pPr>
              <w:jc w:val="center"/>
            </w:pPr>
            <w:bookmarkStart w:id="3255" w:name="N44_98_0"/>
            <w:r>
              <w:t>项目</w:t>
            </w:r>
            <w:bookmarkEnd w:id="3255"/>
          </w:p>
        </w:tc>
        <w:tc>
          <w:tcPr>
            <w:tcW w:w="3154" w:type="dxa"/>
            <w:shd w:val="clear" w:color="auto" w:fill="auto"/>
            <w:vAlign w:val="center"/>
          </w:tcPr>
          <w:p>
            <w:pPr>
              <w:jc w:val="center"/>
            </w:pPr>
            <w:bookmarkStart w:id="3256" w:name="N44_98_1"/>
            <w:r>
              <w:t>2020年12月31日</w:t>
            </w:r>
            <w:bookmarkEnd w:id="32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3257" w:name="N44_99_0"/>
            <w:r>
              <w:t>未逾期未减值</w:t>
            </w:r>
            <w:bookmarkEnd w:id="3257"/>
          </w:p>
        </w:tc>
        <w:tc>
          <w:tcPr>
            <w:tcW w:w="3154" w:type="dxa"/>
            <w:shd w:val="clear" w:color="auto" w:fill="auto"/>
            <w:vAlign w:val="center"/>
          </w:tcPr>
          <w:p>
            <w:pPr>
              <w:tabs>
                <w:tab w:val="decimal" w:pos="2623"/>
              </w:tabs>
            </w:pPr>
            <w:bookmarkStart w:id="3258" w:name="N44_99_1"/>
            <w:r>
              <w:t>316,772,042.46</w:t>
            </w:r>
            <w:bookmarkEnd w:id="32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3259" w:name="N44_100_0"/>
            <w:r>
              <w:t>逾期未减值</w:t>
            </w:r>
            <w:bookmarkEnd w:id="3259"/>
          </w:p>
        </w:tc>
        <w:tc>
          <w:tcPr>
            <w:tcW w:w="3154" w:type="dxa"/>
            <w:shd w:val="clear" w:color="auto" w:fill="auto"/>
            <w:vAlign w:val="center"/>
          </w:tcPr>
          <w:p>
            <w:pPr>
              <w:tabs>
                <w:tab w:val="decimal" w:pos="2623"/>
              </w:tabs>
            </w:pPr>
            <w:bookmarkStart w:id="3260" w:name="N44_100_1"/>
            <w:r>
              <w:t>-</w:t>
            </w:r>
            <w:bookmarkEnd w:id="326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3261" w:name="N44_101_0"/>
            <w:r>
              <w:t>已减值</w:t>
            </w:r>
            <w:bookmarkEnd w:id="3261"/>
          </w:p>
        </w:tc>
        <w:tc>
          <w:tcPr>
            <w:tcW w:w="3154" w:type="dxa"/>
            <w:shd w:val="clear" w:color="auto" w:fill="auto"/>
            <w:vAlign w:val="center"/>
          </w:tcPr>
          <w:p>
            <w:pPr>
              <w:tabs>
                <w:tab w:val="decimal" w:pos="2623"/>
              </w:tabs>
            </w:pPr>
            <w:bookmarkStart w:id="3262" w:name="N44_101_1"/>
            <w:r>
              <w:t>9,777,339.63</w:t>
            </w:r>
            <w:bookmarkEnd w:id="32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3263" w:name="N44_102_0"/>
            <w:r>
              <w:t>合计</w:t>
            </w:r>
            <w:bookmarkEnd w:id="3263"/>
          </w:p>
        </w:tc>
        <w:tc>
          <w:tcPr>
            <w:tcW w:w="3154" w:type="dxa"/>
            <w:shd w:val="clear" w:color="auto" w:fill="auto"/>
            <w:vAlign w:val="center"/>
          </w:tcPr>
          <w:p>
            <w:pPr>
              <w:tabs>
                <w:tab w:val="decimal" w:pos="2623"/>
              </w:tabs>
            </w:pPr>
            <w:bookmarkStart w:id="3264" w:name="N44_102_1"/>
            <w:r>
              <w:t>326,549,382.09</w:t>
            </w:r>
            <w:bookmarkEnd w:id="32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3265" w:name="N44_103_0"/>
            <w:r>
              <w:t>减：减值损失准备</w:t>
            </w:r>
            <w:bookmarkEnd w:id="3265"/>
          </w:p>
        </w:tc>
        <w:tc>
          <w:tcPr>
            <w:tcW w:w="3154" w:type="dxa"/>
            <w:shd w:val="clear" w:color="auto" w:fill="auto"/>
            <w:vAlign w:val="center"/>
          </w:tcPr>
          <w:p>
            <w:pPr>
              <w:tabs>
                <w:tab w:val="decimal" w:pos="2623"/>
              </w:tabs>
            </w:pPr>
            <w:bookmarkStart w:id="3266" w:name="N44_103_1"/>
            <w:r>
              <w:t>48,609,704.64</w:t>
            </w:r>
            <w:bookmarkEnd w:id="32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323" w:type="dxa"/>
            <w:shd w:val="clear" w:color="auto" w:fill="auto"/>
            <w:vAlign w:val="center"/>
          </w:tcPr>
          <w:p>
            <w:bookmarkStart w:id="3267" w:name="N44_104_0"/>
            <w:r>
              <w:t>净额</w:t>
            </w:r>
            <w:bookmarkEnd w:id="3267"/>
          </w:p>
        </w:tc>
        <w:tc>
          <w:tcPr>
            <w:tcW w:w="3154" w:type="dxa"/>
            <w:shd w:val="clear" w:color="auto" w:fill="auto"/>
            <w:vAlign w:val="center"/>
          </w:tcPr>
          <w:p>
            <w:pPr>
              <w:tabs>
                <w:tab w:val="decimal" w:pos="2623"/>
              </w:tabs>
            </w:pPr>
            <w:bookmarkStart w:id="3268" w:name="N44_104_1"/>
            <w:r>
              <w:t>277,939,677.45</w:t>
            </w:r>
            <w:bookmarkEnd w:id="3268"/>
          </w:p>
        </w:tc>
      </w:tr>
    </w:tbl>
    <w:p>
      <w:pPr>
        <w:tabs>
          <w:tab w:val="left" w:pos="1440"/>
        </w:tabs>
        <w:ind w:left="720"/>
      </w:pPr>
    </w:p>
    <w:p>
      <w:pPr>
        <w:pStyle w:val="3"/>
        <w:ind w:left="720"/>
      </w:pPr>
      <w:r>
        <w:t xml:space="preserve"> (1)</w:t>
      </w:r>
      <w:r>
        <w:tab/>
      </w:r>
      <w:r>
        <w:t>尚未逾期和未发生减值的发放贷款和垫款</w:t>
      </w:r>
    </w:p>
    <w:p>
      <w:pPr>
        <w:jc w:val="right"/>
      </w:pPr>
      <w:bookmarkStart w:id="3269" w:name="NN44_108"/>
      <w:r>
        <w:t>人民币元</w:t>
      </w:r>
    </w:p>
    <w:bookmarkEnd w:id="3269"/>
    <w:tbl>
      <w:tblPr>
        <w:tblStyle w:val="9"/>
        <w:tblW w:w="9478"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3775"/>
        <w:gridCol w:w="1901"/>
        <w:gridCol w:w="1901"/>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vMerge w:val="restart"/>
            <w:shd w:val="clear" w:color="auto" w:fill="auto"/>
            <w:vAlign w:val="center"/>
          </w:tcPr>
          <w:p>
            <w:pPr>
              <w:jc w:val="center"/>
              <w:rPr>
                <w:szCs w:val="24"/>
              </w:rPr>
            </w:pPr>
            <w:bookmarkStart w:id="3270" w:name="N44_109_0"/>
            <w:bookmarkEnd w:id="3270"/>
            <w:r>
              <w:rPr>
                <w:rFonts w:hint="eastAsia"/>
                <w:szCs w:val="24"/>
              </w:rPr>
              <w:t>项目</w:t>
            </w:r>
          </w:p>
        </w:tc>
        <w:tc>
          <w:tcPr>
            <w:tcW w:w="5703" w:type="dxa"/>
            <w:gridSpan w:val="3"/>
            <w:shd w:val="clear" w:color="auto" w:fill="auto"/>
            <w:vAlign w:val="center"/>
          </w:tcPr>
          <w:p>
            <w:pPr>
              <w:jc w:val="center"/>
              <w:rPr>
                <w:szCs w:val="24"/>
              </w:rPr>
            </w:pPr>
            <w:bookmarkStart w:id="3271" w:name="N44_109_1"/>
            <w:r>
              <w:rPr>
                <w:szCs w:val="24"/>
              </w:rPr>
              <w:t>2020</w:t>
            </w:r>
            <w:r>
              <w:rPr>
                <w:rFonts w:hint="eastAsia"/>
                <w:szCs w:val="24"/>
              </w:rPr>
              <w:t>年</w:t>
            </w:r>
            <w:r>
              <w:rPr>
                <w:szCs w:val="24"/>
              </w:rPr>
              <w:t>12</w:t>
            </w:r>
            <w:r>
              <w:rPr>
                <w:rFonts w:hint="eastAsia"/>
                <w:szCs w:val="24"/>
              </w:rPr>
              <w:t>月</w:t>
            </w:r>
            <w:r>
              <w:rPr>
                <w:szCs w:val="24"/>
              </w:rPr>
              <w:t>31</w:t>
            </w:r>
            <w:r>
              <w:rPr>
                <w:rFonts w:hint="eastAsia"/>
                <w:szCs w:val="24"/>
              </w:rPr>
              <w:t>日</w:t>
            </w:r>
            <w:bookmarkEnd w:id="3271"/>
            <w:bookmarkStart w:id="3272" w:name="N44_109_2"/>
            <w:bookmarkEnd w:id="3272"/>
            <w:bookmarkStart w:id="3273" w:name="N44_109_3"/>
            <w:bookmarkEnd w:id="32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vMerge w:val="continue"/>
            <w:shd w:val="clear" w:color="auto" w:fill="auto"/>
            <w:vAlign w:val="center"/>
          </w:tcPr>
          <w:p>
            <w:pPr>
              <w:jc w:val="center"/>
              <w:rPr>
                <w:szCs w:val="24"/>
              </w:rPr>
            </w:pPr>
            <w:bookmarkStart w:id="3274" w:name="N44_110_0"/>
            <w:bookmarkEnd w:id="3274"/>
          </w:p>
        </w:tc>
        <w:tc>
          <w:tcPr>
            <w:tcW w:w="1901" w:type="dxa"/>
            <w:shd w:val="clear" w:color="auto" w:fill="auto"/>
            <w:vAlign w:val="center"/>
          </w:tcPr>
          <w:p>
            <w:pPr>
              <w:jc w:val="center"/>
              <w:rPr>
                <w:szCs w:val="24"/>
              </w:rPr>
            </w:pPr>
            <w:bookmarkStart w:id="3275" w:name="N44_110_1"/>
            <w:r>
              <w:rPr>
                <w:rFonts w:hint="eastAsia"/>
                <w:szCs w:val="24"/>
              </w:rPr>
              <w:t>正常</w:t>
            </w:r>
            <w:bookmarkEnd w:id="3275"/>
          </w:p>
        </w:tc>
        <w:tc>
          <w:tcPr>
            <w:tcW w:w="1901" w:type="dxa"/>
            <w:shd w:val="clear" w:color="auto" w:fill="auto"/>
            <w:vAlign w:val="center"/>
          </w:tcPr>
          <w:p>
            <w:pPr>
              <w:jc w:val="center"/>
              <w:rPr>
                <w:szCs w:val="24"/>
              </w:rPr>
            </w:pPr>
            <w:bookmarkStart w:id="3276" w:name="N44_110_2"/>
            <w:r>
              <w:rPr>
                <w:rFonts w:hint="eastAsia"/>
                <w:szCs w:val="24"/>
              </w:rPr>
              <w:t>关注</w:t>
            </w:r>
            <w:bookmarkEnd w:id="3276"/>
          </w:p>
        </w:tc>
        <w:tc>
          <w:tcPr>
            <w:tcW w:w="1901" w:type="dxa"/>
            <w:shd w:val="clear" w:color="auto" w:fill="auto"/>
            <w:vAlign w:val="center"/>
          </w:tcPr>
          <w:p>
            <w:pPr>
              <w:jc w:val="center"/>
              <w:rPr>
                <w:szCs w:val="24"/>
              </w:rPr>
            </w:pPr>
            <w:bookmarkStart w:id="3277" w:name="N44_110_3"/>
            <w:r>
              <w:rPr>
                <w:rFonts w:hint="eastAsia"/>
                <w:szCs w:val="24"/>
              </w:rPr>
              <w:t>合计</w:t>
            </w:r>
            <w:bookmarkEnd w:id="32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center"/>
          </w:tcPr>
          <w:p>
            <w:pPr>
              <w:rPr>
                <w:szCs w:val="24"/>
              </w:rPr>
            </w:pPr>
            <w:bookmarkStart w:id="3278" w:name="N44_111_0"/>
            <w:r>
              <w:rPr>
                <w:rFonts w:hint="eastAsia"/>
                <w:szCs w:val="24"/>
              </w:rPr>
              <w:t>企业贷款</w:t>
            </w:r>
            <w:bookmarkEnd w:id="3278"/>
          </w:p>
        </w:tc>
        <w:tc>
          <w:tcPr>
            <w:tcW w:w="1901" w:type="dxa"/>
            <w:shd w:val="clear" w:color="auto" w:fill="auto"/>
            <w:vAlign w:val="center"/>
          </w:tcPr>
          <w:p>
            <w:pPr>
              <w:tabs>
                <w:tab w:val="decimal" w:pos="1458"/>
              </w:tabs>
              <w:rPr>
                <w:szCs w:val="24"/>
              </w:rPr>
            </w:pPr>
            <w:bookmarkStart w:id="3279" w:name="N44_111_1"/>
            <w:r>
              <w:rPr>
                <w:szCs w:val="24"/>
              </w:rPr>
              <w:t>47,870,000.00</w:t>
            </w:r>
            <w:bookmarkEnd w:id="3279"/>
          </w:p>
        </w:tc>
        <w:tc>
          <w:tcPr>
            <w:tcW w:w="1901" w:type="dxa"/>
            <w:shd w:val="clear" w:color="auto" w:fill="auto"/>
            <w:vAlign w:val="center"/>
          </w:tcPr>
          <w:p>
            <w:pPr>
              <w:tabs>
                <w:tab w:val="decimal" w:pos="1458"/>
              </w:tabs>
              <w:rPr>
                <w:szCs w:val="24"/>
              </w:rPr>
            </w:pPr>
            <w:bookmarkStart w:id="3280" w:name="N44_111_2"/>
            <w:r>
              <w:rPr>
                <w:szCs w:val="24"/>
              </w:rPr>
              <w:t>28,914,000.00</w:t>
            </w:r>
            <w:bookmarkEnd w:id="3280"/>
          </w:p>
        </w:tc>
        <w:tc>
          <w:tcPr>
            <w:tcW w:w="1901" w:type="dxa"/>
            <w:shd w:val="clear" w:color="auto" w:fill="auto"/>
            <w:vAlign w:val="center"/>
          </w:tcPr>
          <w:p>
            <w:pPr>
              <w:tabs>
                <w:tab w:val="decimal" w:pos="1458"/>
              </w:tabs>
              <w:rPr>
                <w:szCs w:val="24"/>
              </w:rPr>
            </w:pPr>
            <w:bookmarkStart w:id="3281" w:name="N44_111_3"/>
            <w:r>
              <w:rPr>
                <w:szCs w:val="24"/>
              </w:rPr>
              <w:t>76,784,000.00</w:t>
            </w:r>
            <w:bookmarkEnd w:id="328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center"/>
          </w:tcPr>
          <w:p>
            <w:pPr>
              <w:rPr>
                <w:szCs w:val="24"/>
              </w:rPr>
            </w:pPr>
            <w:bookmarkStart w:id="3282" w:name="N44_112_0"/>
            <w:r>
              <w:rPr>
                <w:rFonts w:hint="eastAsia"/>
                <w:szCs w:val="24"/>
              </w:rPr>
              <w:t>个人贷款</w:t>
            </w:r>
            <w:bookmarkEnd w:id="3282"/>
          </w:p>
        </w:tc>
        <w:tc>
          <w:tcPr>
            <w:tcW w:w="1901" w:type="dxa"/>
            <w:shd w:val="clear" w:color="auto" w:fill="auto"/>
            <w:vAlign w:val="center"/>
          </w:tcPr>
          <w:p>
            <w:pPr>
              <w:tabs>
                <w:tab w:val="decimal" w:pos="1458"/>
              </w:tabs>
              <w:rPr>
                <w:szCs w:val="24"/>
              </w:rPr>
            </w:pPr>
            <w:bookmarkStart w:id="3283" w:name="N44_112_1"/>
            <w:r>
              <w:rPr>
                <w:szCs w:val="24"/>
              </w:rPr>
              <w:t>238,958,042.46</w:t>
            </w:r>
            <w:bookmarkEnd w:id="3283"/>
          </w:p>
        </w:tc>
        <w:tc>
          <w:tcPr>
            <w:tcW w:w="1901" w:type="dxa"/>
            <w:shd w:val="clear" w:color="auto" w:fill="auto"/>
            <w:vAlign w:val="center"/>
          </w:tcPr>
          <w:p>
            <w:pPr>
              <w:tabs>
                <w:tab w:val="decimal" w:pos="1458"/>
              </w:tabs>
              <w:rPr>
                <w:szCs w:val="24"/>
              </w:rPr>
            </w:pPr>
            <w:bookmarkStart w:id="3284" w:name="N44_112_2"/>
            <w:r>
              <w:rPr>
                <w:szCs w:val="24"/>
              </w:rPr>
              <w:t>1,030,000.00</w:t>
            </w:r>
            <w:bookmarkEnd w:id="3284"/>
          </w:p>
        </w:tc>
        <w:tc>
          <w:tcPr>
            <w:tcW w:w="1901" w:type="dxa"/>
            <w:shd w:val="clear" w:color="auto" w:fill="auto"/>
            <w:vAlign w:val="center"/>
          </w:tcPr>
          <w:p>
            <w:pPr>
              <w:tabs>
                <w:tab w:val="decimal" w:pos="1458"/>
              </w:tabs>
              <w:rPr>
                <w:szCs w:val="24"/>
              </w:rPr>
            </w:pPr>
            <w:bookmarkStart w:id="3285" w:name="N44_112_3"/>
            <w:r>
              <w:rPr>
                <w:szCs w:val="24"/>
              </w:rPr>
              <w:t>239,988,042.46</w:t>
            </w:r>
            <w:bookmarkEnd w:id="32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3775" w:type="dxa"/>
            <w:shd w:val="clear" w:color="auto" w:fill="auto"/>
            <w:vAlign w:val="center"/>
          </w:tcPr>
          <w:p>
            <w:pPr>
              <w:rPr>
                <w:szCs w:val="24"/>
              </w:rPr>
            </w:pPr>
            <w:bookmarkStart w:id="3286" w:name="N44_113_0"/>
            <w:r>
              <w:rPr>
                <w:rFonts w:hint="eastAsia"/>
                <w:szCs w:val="24"/>
              </w:rPr>
              <w:t>合计</w:t>
            </w:r>
            <w:bookmarkEnd w:id="3286"/>
          </w:p>
        </w:tc>
        <w:tc>
          <w:tcPr>
            <w:tcW w:w="1901" w:type="dxa"/>
            <w:shd w:val="clear" w:color="auto" w:fill="auto"/>
            <w:vAlign w:val="center"/>
          </w:tcPr>
          <w:p>
            <w:pPr>
              <w:tabs>
                <w:tab w:val="decimal" w:pos="1458"/>
              </w:tabs>
              <w:rPr>
                <w:szCs w:val="24"/>
              </w:rPr>
            </w:pPr>
            <w:bookmarkStart w:id="3287" w:name="N44_113_1"/>
            <w:r>
              <w:rPr>
                <w:szCs w:val="24"/>
              </w:rPr>
              <w:t>286,828,042.46</w:t>
            </w:r>
            <w:bookmarkEnd w:id="3287"/>
          </w:p>
        </w:tc>
        <w:tc>
          <w:tcPr>
            <w:tcW w:w="1901" w:type="dxa"/>
            <w:shd w:val="clear" w:color="auto" w:fill="auto"/>
            <w:vAlign w:val="center"/>
          </w:tcPr>
          <w:p>
            <w:pPr>
              <w:tabs>
                <w:tab w:val="decimal" w:pos="1458"/>
              </w:tabs>
              <w:rPr>
                <w:szCs w:val="24"/>
              </w:rPr>
            </w:pPr>
            <w:bookmarkStart w:id="3288" w:name="N44_113_2"/>
            <w:r>
              <w:rPr>
                <w:szCs w:val="24"/>
              </w:rPr>
              <w:t>29,944,000.00</w:t>
            </w:r>
            <w:bookmarkEnd w:id="3288"/>
          </w:p>
        </w:tc>
        <w:tc>
          <w:tcPr>
            <w:tcW w:w="1901" w:type="dxa"/>
            <w:shd w:val="clear" w:color="auto" w:fill="auto"/>
            <w:vAlign w:val="center"/>
          </w:tcPr>
          <w:p>
            <w:pPr>
              <w:tabs>
                <w:tab w:val="decimal" w:pos="1458"/>
              </w:tabs>
              <w:rPr>
                <w:szCs w:val="24"/>
              </w:rPr>
            </w:pPr>
            <w:bookmarkStart w:id="3289" w:name="N44_113_3"/>
            <w:r>
              <w:rPr>
                <w:szCs w:val="24"/>
              </w:rPr>
              <w:t>316,772,042.46</w:t>
            </w:r>
            <w:bookmarkEnd w:id="3289"/>
          </w:p>
        </w:tc>
      </w:tr>
    </w:tbl>
    <w:p/>
    <w:p>
      <w:pPr>
        <w:pStyle w:val="3"/>
        <w:ind w:left="720"/>
      </w:pPr>
      <w:r>
        <w:t>(2)</w:t>
      </w:r>
      <w:r>
        <w:tab/>
      </w:r>
      <w:r>
        <w:t>已逾期尚未发生减值的发放贷款和垫款</w:t>
      </w:r>
    </w:p>
    <w:p>
      <w:pPr>
        <w:jc w:val="right"/>
      </w:pPr>
      <w:bookmarkStart w:id="3290" w:name="NN44_119"/>
      <w:r>
        <w:t>人民币元</w:t>
      </w:r>
    </w:p>
    <w:bookmarkEnd w:id="3290"/>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1165"/>
        <w:gridCol w:w="1890"/>
        <w:gridCol w:w="1520"/>
        <w:gridCol w:w="1634"/>
        <w:gridCol w:w="1634"/>
        <w:gridCol w:w="1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165" w:type="dxa"/>
            <w:vMerge w:val="restart"/>
            <w:shd w:val="clear" w:color="auto" w:fill="auto"/>
            <w:vAlign w:val="center"/>
          </w:tcPr>
          <w:p>
            <w:pPr>
              <w:jc w:val="center"/>
              <w:rPr>
                <w:sz w:val="21"/>
                <w:szCs w:val="21"/>
              </w:rPr>
            </w:pPr>
            <w:bookmarkStart w:id="3291" w:name="N44_120_0"/>
            <w:bookmarkEnd w:id="3291"/>
            <w:r>
              <w:rPr>
                <w:rFonts w:hint="eastAsia"/>
                <w:sz w:val="21"/>
                <w:szCs w:val="21"/>
              </w:rPr>
              <w:t>项目</w:t>
            </w:r>
          </w:p>
        </w:tc>
        <w:tc>
          <w:tcPr>
            <w:tcW w:w="8312" w:type="dxa"/>
            <w:gridSpan w:val="5"/>
            <w:shd w:val="clear" w:color="auto" w:fill="auto"/>
            <w:vAlign w:val="center"/>
          </w:tcPr>
          <w:p>
            <w:pPr>
              <w:jc w:val="center"/>
              <w:rPr>
                <w:sz w:val="21"/>
                <w:szCs w:val="21"/>
              </w:rPr>
            </w:pPr>
            <w:bookmarkStart w:id="3292" w:name="N44_120_1"/>
            <w:r>
              <w:rPr>
                <w:sz w:val="21"/>
                <w:szCs w:val="21"/>
              </w:rPr>
              <w:t>2020</w:t>
            </w:r>
            <w:r>
              <w:rPr>
                <w:rFonts w:hint="eastAsia"/>
                <w:sz w:val="21"/>
                <w:szCs w:val="21"/>
              </w:rPr>
              <w:t>年</w:t>
            </w:r>
            <w:r>
              <w:rPr>
                <w:sz w:val="21"/>
                <w:szCs w:val="21"/>
              </w:rPr>
              <w:t>12</w:t>
            </w:r>
            <w:r>
              <w:rPr>
                <w:rFonts w:hint="eastAsia"/>
                <w:sz w:val="21"/>
                <w:szCs w:val="21"/>
              </w:rPr>
              <w:t>月</w:t>
            </w:r>
            <w:r>
              <w:rPr>
                <w:sz w:val="21"/>
                <w:szCs w:val="21"/>
              </w:rPr>
              <w:t>31</w:t>
            </w:r>
            <w:r>
              <w:rPr>
                <w:rFonts w:hint="eastAsia"/>
                <w:sz w:val="21"/>
                <w:szCs w:val="21"/>
              </w:rPr>
              <w:t>日</w:t>
            </w:r>
            <w:bookmarkEnd w:id="3292"/>
            <w:bookmarkStart w:id="3293" w:name="N44_120_2"/>
            <w:bookmarkEnd w:id="3293"/>
            <w:bookmarkStart w:id="3294" w:name="N44_120_4"/>
            <w:bookmarkEnd w:id="3294"/>
            <w:bookmarkStart w:id="3295" w:name="N44_120_3"/>
            <w:bookmarkEnd w:id="3295"/>
            <w:bookmarkStart w:id="3296" w:name="N44_120_5"/>
            <w:bookmarkEnd w:id="32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165" w:type="dxa"/>
            <w:vMerge w:val="continue"/>
            <w:shd w:val="clear" w:color="auto" w:fill="auto"/>
            <w:vAlign w:val="center"/>
          </w:tcPr>
          <w:p>
            <w:pPr>
              <w:jc w:val="center"/>
              <w:rPr>
                <w:sz w:val="21"/>
                <w:szCs w:val="21"/>
              </w:rPr>
            </w:pPr>
            <w:bookmarkStart w:id="3297" w:name="N44_121_0"/>
            <w:bookmarkEnd w:id="3297"/>
          </w:p>
        </w:tc>
        <w:tc>
          <w:tcPr>
            <w:tcW w:w="1890" w:type="dxa"/>
            <w:shd w:val="clear" w:color="auto" w:fill="auto"/>
            <w:vAlign w:val="center"/>
          </w:tcPr>
          <w:p>
            <w:pPr>
              <w:jc w:val="center"/>
              <w:rPr>
                <w:sz w:val="21"/>
                <w:szCs w:val="21"/>
              </w:rPr>
            </w:pPr>
            <w:bookmarkStart w:id="3298" w:name="N44_121_1"/>
            <w:r>
              <w:rPr>
                <w:rFonts w:hint="eastAsia"/>
                <w:sz w:val="21"/>
                <w:szCs w:val="21"/>
              </w:rPr>
              <w:t>逾期不超过</w:t>
            </w:r>
            <w:r>
              <w:rPr>
                <w:sz w:val="21"/>
                <w:szCs w:val="21"/>
              </w:rPr>
              <w:t>30</w:t>
            </w:r>
            <w:r>
              <w:rPr>
                <w:rFonts w:hint="eastAsia"/>
                <w:sz w:val="21"/>
                <w:szCs w:val="21"/>
              </w:rPr>
              <w:t>天</w:t>
            </w:r>
            <w:bookmarkEnd w:id="3298"/>
          </w:p>
        </w:tc>
        <w:tc>
          <w:tcPr>
            <w:tcW w:w="1520" w:type="dxa"/>
            <w:shd w:val="clear" w:color="auto" w:fill="auto"/>
            <w:vAlign w:val="center"/>
          </w:tcPr>
          <w:p>
            <w:pPr>
              <w:jc w:val="center"/>
              <w:rPr>
                <w:sz w:val="21"/>
                <w:szCs w:val="21"/>
              </w:rPr>
            </w:pPr>
            <w:bookmarkStart w:id="3299" w:name="N44_121_2"/>
            <w:r>
              <w:rPr>
                <w:rFonts w:hint="eastAsia"/>
                <w:sz w:val="21"/>
                <w:szCs w:val="21"/>
              </w:rPr>
              <w:t>逾期</w:t>
            </w:r>
            <w:r>
              <w:rPr>
                <w:sz w:val="21"/>
                <w:szCs w:val="21"/>
              </w:rPr>
              <w:t>31-60</w:t>
            </w:r>
            <w:r>
              <w:rPr>
                <w:rFonts w:hint="eastAsia"/>
                <w:sz w:val="21"/>
                <w:szCs w:val="21"/>
              </w:rPr>
              <w:t>天</w:t>
            </w:r>
            <w:bookmarkEnd w:id="3299"/>
          </w:p>
        </w:tc>
        <w:tc>
          <w:tcPr>
            <w:tcW w:w="1634" w:type="dxa"/>
            <w:shd w:val="clear" w:color="auto" w:fill="auto"/>
            <w:vAlign w:val="center"/>
          </w:tcPr>
          <w:p>
            <w:pPr>
              <w:jc w:val="center"/>
              <w:rPr>
                <w:sz w:val="21"/>
                <w:szCs w:val="21"/>
              </w:rPr>
            </w:pPr>
            <w:bookmarkStart w:id="3300" w:name="N44_121_3"/>
            <w:r>
              <w:rPr>
                <w:rFonts w:hint="eastAsia"/>
                <w:sz w:val="21"/>
                <w:szCs w:val="21"/>
              </w:rPr>
              <w:t>逾期</w:t>
            </w:r>
            <w:r>
              <w:rPr>
                <w:sz w:val="21"/>
                <w:szCs w:val="21"/>
              </w:rPr>
              <w:t>61-90</w:t>
            </w:r>
            <w:r>
              <w:rPr>
                <w:rFonts w:hint="eastAsia"/>
                <w:sz w:val="21"/>
                <w:szCs w:val="21"/>
              </w:rPr>
              <w:t>天</w:t>
            </w:r>
            <w:bookmarkEnd w:id="3300"/>
          </w:p>
        </w:tc>
        <w:tc>
          <w:tcPr>
            <w:tcW w:w="1634" w:type="dxa"/>
            <w:shd w:val="clear" w:color="auto" w:fill="auto"/>
            <w:vAlign w:val="center"/>
          </w:tcPr>
          <w:p>
            <w:pPr>
              <w:jc w:val="center"/>
              <w:rPr>
                <w:sz w:val="21"/>
                <w:szCs w:val="21"/>
              </w:rPr>
            </w:pPr>
            <w:bookmarkStart w:id="3301" w:name="N44_121_4"/>
            <w:r>
              <w:rPr>
                <w:rFonts w:hint="eastAsia"/>
                <w:sz w:val="21"/>
                <w:szCs w:val="21"/>
              </w:rPr>
              <w:t>逾期</w:t>
            </w:r>
            <w:r>
              <w:rPr>
                <w:sz w:val="21"/>
                <w:szCs w:val="21"/>
              </w:rPr>
              <w:t>91</w:t>
            </w:r>
            <w:r>
              <w:rPr>
                <w:rFonts w:hint="eastAsia"/>
                <w:sz w:val="21"/>
                <w:szCs w:val="21"/>
              </w:rPr>
              <w:t>天以上</w:t>
            </w:r>
            <w:bookmarkEnd w:id="3301"/>
          </w:p>
        </w:tc>
        <w:tc>
          <w:tcPr>
            <w:tcW w:w="1634" w:type="dxa"/>
            <w:shd w:val="clear" w:color="auto" w:fill="auto"/>
            <w:vAlign w:val="center"/>
          </w:tcPr>
          <w:p>
            <w:pPr>
              <w:jc w:val="center"/>
              <w:rPr>
                <w:sz w:val="21"/>
                <w:szCs w:val="21"/>
              </w:rPr>
            </w:pPr>
            <w:bookmarkStart w:id="3302" w:name="N44_121_5"/>
            <w:r>
              <w:rPr>
                <w:rFonts w:hint="eastAsia"/>
                <w:sz w:val="21"/>
                <w:szCs w:val="21"/>
              </w:rPr>
              <w:t>合计</w:t>
            </w:r>
            <w:bookmarkEnd w:id="330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165" w:type="dxa"/>
            <w:shd w:val="clear" w:color="auto" w:fill="auto"/>
            <w:vAlign w:val="bottom"/>
          </w:tcPr>
          <w:p>
            <w:pPr>
              <w:rPr>
                <w:sz w:val="21"/>
                <w:szCs w:val="21"/>
              </w:rPr>
            </w:pPr>
            <w:bookmarkStart w:id="3303" w:name="N44_122_0"/>
            <w:r>
              <w:rPr>
                <w:rFonts w:hint="eastAsia"/>
                <w:sz w:val="21"/>
                <w:szCs w:val="21"/>
              </w:rPr>
              <w:t>企业贷款</w:t>
            </w:r>
            <w:bookmarkEnd w:id="3303"/>
          </w:p>
        </w:tc>
        <w:tc>
          <w:tcPr>
            <w:tcW w:w="1890" w:type="dxa"/>
            <w:shd w:val="clear" w:color="auto" w:fill="auto"/>
            <w:vAlign w:val="bottom"/>
          </w:tcPr>
          <w:p>
            <w:pPr>
              <w:tabs>
                <w:tab w:val="decimal" w:pos="1411"/>
              </w:tabs>
              <w:rPr>
                <w:sz w:val="21"/>
                <w:szCs w:val="21"/>
              </w:rPr>
            </w:pPr>
            <w:bookmarkStart w:id="3304" w:name="N44_122_1"/>
            <w:r>
              <w:rPr>
                <w:sz w:val="21"/>
                <w:szCs w:val="21"/>
              </w:rPr>
              <w:t>-</w:t>
            </w:r>
            <w:bookmarkEnd w:id="3304"/>
          </w:p>
        </w:tc>
        <w:tc>
          <w:tcPr>
            <w:tcW w:w="1520" w:type="dxa"/>
            <w:shd w:val="clear" w:color="auto" w:fill="auto"/>
            <w:vAlign w:val="bottom"/>
          </w:tcPr>
          <w:p>
            <w:pPr>
              <w:tabs>
                <w:tab w:val="decimal" w:pos="1069"/>
              </w:tabs>
              <w:rPr>
                <w:sz w:val="21"/>
                <w:szCs w:val="21"/>
              </w:rPr>
            </w:pPr>
            <w:bookmarkStart w:id="3305" w:name="N44_122_2"/>
            <w:r>
              <w:rPr>
                <w:sz w:val="21"/>
                <w:szCs w:val="21"/>
              </w:rPr>
              <w:t>-</w:t>
            </w:r>
            <w:bookmarkEnd w:id="3305"/>
          </w:p>
        </w:tc>
        <w:tc>
          <w:tcPr>
            <w:tcW w:w="1634" w:type="dxa"/>
            <w:shd w:val="clear" w:color="auto" w:fill="auto"/>
            <w:vAlign w:val="bottom"/>
          </w:tcPr>
          <w:p>
            <w:pPr>
              <w:tabs>
                <w:tab w:val="decimal" w:pos="1152"/>
              </w:tabs>
              <w:rPr>
                <w:sz w:val="21"/>
                <w:szCs w:val="21"/>
              </w:rPr>
            </w:pPr>
            <w:bookmarkStart w:id="3306" w:name="N44_122_3"/>
            <w:r>
              <w:rPr>
                <w:sz w:val="21"/>
                <w:szCs w:val="21"/>
              </w:rPr>
              <w:t>-</w:t>
            </w:r>
            <w:bookmarkEnd w:id="3306"/>
          </w:p>
        </w:tc>
        <w:tc>
          <w:tcPr>
            <w:tcW w:w="1634" w:type="dxa"/>
            <w:shd w:val="clear" w:color="auto" w:fill="auto"/>
            <w:vAlign w:val="bottom"/>
          </w:tcPr>
          <w:p>
            <w:pPr>
              <w:tabs>
                <w:tab w:val="decimal" w:pos="1129"/>
              </w:tabs>
              <w:rPr>
                <w:sz w:val="21"/>
                <w:szCs w:val="21"/>
              </w:rPr>
            </w:pPr>
            <w:bookmarkStart w:id="3307" w:name="N44_122_4"/>
            <w:r>
              <w:rPr>
                <w:sz w:val="21"/>
                <w:szCs w:val="21"/>
              </w:rPr>
              <w:t>-</w:t>
            </w:r>
            <w:bookmarkEnd w:id="3307"/>
          </w:p>
        </w:tc>
        <w:tc>
          <w:tcPr>
            <w:tcW w:w="1634" w:type="dxa"/>
            <w:shd w:val="clear" w:color="auto" w:fill="auto"/>
            <w:vAlign w:val="bottom"/>
          </w:tcPr>
          <w:p>
            <w:pPr>
              <w:tabs>
                <w:tab w:val="decimal" w:pos="1129"/>
              </w:tabs>
              <w:rPr>
                <w:sz w:val="21"/>
                <w:szCs w:val="21"/>
              </w:rPr>
            </w:pPr>
            <w:bookmarkStart w:id="3308" w:name="N44_122_5"/>
            <w:r>
              <w:rPr>
                <w:sz w:val="21"/>
                <w:szCs w:val="21"/>
              </w:rPr>
              <w:t>-</w:t>
            </w:r>
            <w:bookmarkEnd w:id="33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165" w:type="dxa"/>
            <w:shd w:val="clear" w:color="auto" w:fill="auto"/>
            <w:vAlign w:val="bottom"/>
          </w:tcPr>
          <w:p>
            <w:pPr>
              <w:rPr>
                <w:sz w:val="21"/>
                <w:szCs w:val="21"/>
              </w:rPr>
            </w:pPr>
            <w:bookmarkStart w:id="3309" w:name="N44_123_0"/>
            <w:r>
              <w:rPr>
                <w:rFonts w:hint="eastAsia"/>
                <w:sz w:val="21"/>
                <w:szCs w:val="21"/>
              </w:rPr>
              <w:t>个人贷款</w:t>
            </w:r>
            <w:bookmarkEnd w:id="3309"/>
          </w:p>
        </w:tc>
        <w:tc>
          <w:tcPr>
            <w:tcW w:w="1890" w:type="dxa"/>
            <w:shd w:val="clear" w:color="auto" w:fill="auto"/>
            <w:vAlign w:val="bottom"/>
          </w:tcPr>
          <w:p>
            <w:pPr>
              <w:tabs>
                <w:tab w:val="decimal" w:pos="1411"/>
              </w:tabs>
              <w:rPr>
                <w:sz w:val="21"/>
                <w:szCs w:val="21"/>
              </w:rPr>
            </w:pPr>
            <w:bookmarkStart w:id="3310" w:name="N44_123_1"/>
            <w:r>
              <w:rPr>
                <w:sz w:val="21"/>
                <w:szCs w:val="21"/>
              </w:rPr>
              <w:t>-</w:t>
            </w:r>
            <w:bookmarkEnd w:id="3310"/>
          </w:p>
        </w:tc>
        <w:tc>
          <w:tcPr>
            <w:tcW w:w="1520" w:type="dxa"/>
            <w:shd w:val="clear" w:color="auto" w:fill="auto"/>
            <w:vAlign w:val="bottom"/>
          </w:tcPr>
          <w:p>
            <w:pPr>
              <w:tabs>
                <w:tab w:val="decimal" w:pos="1069"/>
              </w:tabs>
              <w:rPr>
                <w:sz w:val="21"/>
                <w:szCs w:val="21"/>
              </w:rPr>
            </w:pPr>
            <w:bookmarkStart w:id="3311" w:name="N44_123_2"/>
            <w:r>
              <w:rPr>
                <w:sz w:val="21"/>
                <w:szCs w:val="21"/>
              </w:rPr>
              <w:t>-</w:t>
            </w:r>
            <w:bookmarkEnd w:id="3311"/>
          </w:p>
        </w:tc>
        <w:tc>
          <w:tcPr>
            <w:tcW w:w="1634" w:type="dxa"/>
            <w:shd w:val="clear" w:color="auto" w:fill="auto"/>
            <w:vAlign w:val="bottom"/>
          </w:tcPr>
          <w:p>
            <w:pPr>
              <w:tabs>
                <w:tab w:val="decimal" w:pos="1152"/>
              </w:tabs>
              <w:rPr>
                <w:sz w:val="21"/>
                <w:szCs w:val="21"/>
              </w:rPr>
            </w:pPr>
            <w:bookmarkStart w:id="3312" w:name="N44_123_3"/>
            <w:r>
              <w:rPr>
                <w:sz w:val="21"/>
                <w:szCs w:val="21"/>
              </w:rPr>
              <w:t>-</w:t>
            </w:r>
            <w:bookmarkEnd w:id="3312"/>
          </w:p>
        </w:tc>
        <w:tc>
          <w:tcPr>
            <w:tcW w:w="1634" w:type="dxa"/>
            <w:shd w:val="clear" w:color="auto" w:fill="auto"/>
            <w:vAlign w:val="bottom"/>
          </w:tcPr>
          <w:p>
            <w:pPr>
              <w:tabs>
                <w:tab w:val="decimal" w:pos="1129"/>
              </w:tabs>
              <w:rPr>
                <w:sz w:val="21"/>
                <w:szCs w:val="21"/>
              </w:rPr>
            </w:pPr>
            <w:bookmarkStart w:id="3313" w:name="N44_123_4"/>
            <w:r>
              <w:rPr>
                <w:sz w:val="21"/>
                <w:szCs w:val="21"/>
              </w:rPr>
              <w:t>-</w:t>
            </w:r>
            <w:bookmarkEnd w:id="3313"/>
          </w:p>
        </w:tc>
        <w:tc>
          <w:tcPr>
            <w:tcW w:w="1634" w:type="dxa"/>
            <w:shd w:val="clear" w:color="auto" w:fill="auto"/>
            <w:vAlign w:val="bottom"/>
          </w:tcPr>
          <w:p>
            <w:pPr>
              <w:tabs>
                <w:tab w:val="decimal" w:pos="1129"/>
              </w:tabs>
              <w:rPr>
                <w:sz w:val="21"/>
                <w:szCs w:val="21"/>
              </w:rPr>
            </w:pPr>
            <w:bookmarkStart w:id="3314" w:name="N44_123_5"/>
            <w:r>
              <w:rPr>
                <w:sz w:val="21"/>
                <w:szCs w:val="21"/>
              </w:rPr>
              <w:t>-</w:t>
            </w:r>
            <w:bookmarkEnd w:id="33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1165" w:type="dxa"/>
            <w:shd w:val="clear" w:color="auto" w:fill="auto"/>
            <w:vAlign w:val="bottom"/>
          </w:tcPr>
          <w:p>
            <w:pPr>
              <w:rPr>
                <w:sz w:val="21"/>
                <w:szCs w:val="21"/>
              </w:rPr>
            </w:pPr>
            <w:bookmarkStart w:id="3315" w:name="N44_124_0"/>
            <w:r>
              <w:rPr>
                <w:rFonts w:hint="eastAsia"/>
                <w:sz w:val="21"/>
                <w:szCs w:val="21"/>
              </w:rPr>
              <w:t>合计</w:t>
            </w:r>
            <w:bookmarkEnd w:id="3315"/>
          </w:p>
        </w:tc>
        <w:tc>
          <w:tcPr>
            <w:tcW w:w="1890" w:type="dxa"/>
            <w:shd w:val="clear" w:color="auto" w:fill="auto"/>
            <w:vAlign w:val="bottom"/>
          </w:tcPr>
          <w:p>
            <w:pPr>
              <w:tabs>
                <w:tab w:val="decimal" w:pos="1411"/>
              </w:tabs>
              <w:rPr>
                <w:sz w:val="21"/>
                <w:szCs w:val="21"/>
              </w:rPr>
            </w:pPr>
            <w:bookmarkStart w:id="3316" w:name="N44_124_1"/>
            <w:r>
              <w:rPr>
                <w:sz w:val="21"/>
                <w:szCs w:val="21"/>
              </w:rPr>
              <w:t>-</w:t>
            </w:r>
            <w:bookmarkEnd w:id="3316"/>
          </w:p>
        </w:tc>
        <w:tc>
          <w:tcPr>
            <w:tcW w:w="1520" w:type="dxa"/>
            <w:shd w:val="clear" w:color="auto" w:fill="auto"/>
            <w:vAlign w:val="bottom"/>
          </w:tcPr>
          <w:p>
            <w:pPr>
              <w:tabs>
                <w:tab w:val="decimal" w:pos="1069"/>
              </w:tabs>
              <w:rPr>
                <w:sz w:val="21"/>
                <w:szCs w:val="21"/>
              </w:rPr>
            </w:pPr>
            <w:bookmarkStart w:id="3317" w:name="N44_124_2"/>
            <w:r>
              <w:rPr>
                <w:sz w:val="21"/>
                <w:szCs w:val="21"/>
              </w:rPr>
              <w:t>-</w:t>
            </w:r>
            <w:bookmarkEnd w:id="3317"/>
          </w:p>
        </w:tc>
        <w:tc>
          <w:tcPr>
            <w:tcW w:w="1634" w:type="dxa"/>
            <w:shd w:val="clear" w:color="auto" w:fill="auto"/>
            <w:vAlign w:val="bottom"/>
          </w:tcPr>
          <w:p>
            <w:pPr>
              <w:tabs>
                <w:tab w:val="decimal" w:pos="1152"/>
              </w:tabs>
              <w:rPr>
                <w:sz w:val="21"/>
                <w:szCs w:val="21"/>
              </w:rPr>
            </w:pPr>
            <w:bookmarkStart w:id="3318" w:name="N44_124_3"/>
            <w:r>
              <w:rPr>
                <w:sz w:val="21"/>
                <w:szCs w:val="21"/>
              </w:rPr>
              <w:t>-</w:t>
            </w:r>
            <w:bookmarkEnd w:id="3318"/>
          </w:p>
        </w:tc>
        <w:tc>
          <w:tcPr>
            <w:tcW w:w="1634" w:type="dxa"/>
            <w:shd w:val="clear" w:color="auto" w:fill="auto"/>
            <w:vAlign w:val="bottom"/>
          </w:tcPr>
          <w:p>
            <w:pPr>
              <w:tabs>
                <w:tab w:val="decimal" w:pos="1129"/>
              </w:tabs>
              <w:rPr>
                <w:sz w:val="21"/>
                <w:szCs w:val="21"/>
              </w:rPr>
            </w:pPr>
            <w:bookmarkStart w:id="3319" w:name="N44_124_4"/>
            <w:r>
              <w:rPr>
                <w:sz w:val="21"/>
                <w:szCs w:val="21"/>
              </w:rPr>
              <w:t>-</w:t>
            </w:r>
            <w:bookmarkEnd w:id="3319"/>
          </w:p>
        </w:tc>
        <w:tc>
          <w:tcPr>
            <w:tcW w:w="1634" w:type="dxa"/>
            <w:shd w:val="clear" w:color="auto" w:fill="auto"/>
            <w:vAlign w:val="bottom"/>
          </w:tcPr>
          <w:p>
            <w:pPr>
              <w:tabs>
                <w:tab w:val="decimal" w:pos="1129"/>
              </w:tabs>
              <w:rPr>
                <w:sz w:val="21"/>
                <w:szCs w:val="21"/>
              </w:rPr>
            </w:pPr>
            <w:bookmarkStart w:id="3320" w:name="N44_124_5"/>
            <w:r>
              <w:rPr>
                <w:sz w:val="21"/>
                <w:szCs w:val="21"/>
              </w:rPr>
              <w:t>-</w:t>
            </w:r>
            <w:bookmarkEnd w:id="3320"/>
          </w:p>
        </w:tc>
      </w:tr>
    </w:tbl>
    <w:p/>
    <w:p>
      <w:pPr>
        <w:pStyle w:val="3"/>
        <w:ind w:left="720"/>
      </w:pPr>
      <w:r>
        <w:t>(3)</w:t>
      </w:r>
      <w:r>
        <w:tab/>
      </w:r>
      <w:r>
        <w:t>已减值的发放贷款和垫款</w:t>
      </w:r>
    </w:p>
    <w:p>
      <w:pPr>
        <w:jc w:val="right"/>
      </w:pPr>
      <w:bookmarkStart w:id="3321" w:name="NN44_127"/>
      <w:r>
        <w:t>人民币元</w:t>
      </w:r>
    </w:p>
    <w:bookmarkEnd w:id="3321"/>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6205"/>
        <w:gridCol w:w="3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205" w:type="dxa"/>
            <w:shd w:val="clear" w:color="auto" w:fill="auto"/>
            <w:vAlign w:val="center"/>
          </w:tcPr>
          <w:p>
            <w:pPr>
              <w:jc w:val="center"/>
            </w:pPr>
            <w:bookmarkStart w:id="3322" w:name="N44_128_0"/>
            <w:r>
              <w:t>项目</w:t>
            </w:r>
            <w:bookmarkEnd w:id="3322"/>
          </w:p>
        </w:tc>
        <w:tc>
          <w:tcPr>
            <w:tcW w:w="3272" w:type="dxa"/>
            <w:shd w:val="clear" w:color="auto" w:fill="auto"/>
            <w:vAlign w:val="center"/>
          </w:tcPr>
          <w:p>
            <w:pPr>
              <w:jc w:val="center"/>
            </w:pPr>
            <w:bookmarkStart w:id="3323" w:name="N44_128_1"/>
            <w:r>
              <w:t>2020年12月31日</w:t>
            </w:r>
            <w:bookmarkEnd w:id="33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205" w:type="dxa"/>
            <w:shd w:val="clear" w:color="auto" w:fill="auto"/>
            <w:vAlign w:val="center"/>
          </w:tcPr>
          <w:p>
            <w:bookmarkStart w:id="3324" w:name="N44_129_0"/>
            <w:r>
              <w:t>企业贷款</w:t>
            </w:r>
            <w:bookmarkEnd w:id="3324"/>
          </w:p>
        </w:tc>
        <w:tc>
          <w:tcPr>
            <w:tcW w:w="3272" w:type="dxa"/>
            <w:shd w:val="clear" w:color="auto" w:fill="auto"/>
            <w:vAlign w:val="center"/>
          </w:tcPr>
          <w:p>
            <w:pPr>
              <w:tabs>
                <w:tab w:val="decimal" w:pos="2671"/>
              </w:tabs>
            </w:pPr>
            <w:bookmarkStart w:id="3325" w:name="N44_129_1"/>
            <w:r>
              <w:t>8,798,251.53</w:t>
            </w:r>
            <w:bookmarkEnd w:id="33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205" w:type="dxa"/>
            <w:shd w:val="clear" w:color="auto" w:fill="auto"/>
            <w:vAlign w:val="center"/>
          </w:tcPr>
          <w:p>
            <w:bookmarkStart w:id="3326" w:name="N44_130_0"/>
            <w:r>
              <w:t>个人贷款</w:t>
            </w:r>
            <w:bookmarkEnd w:id="3326"/>
          </w:p>
        </w:tc>
        <w:tc>
          <w:tcPr>
            <w:tcW w:w="3272" w:type="dxa"/>
            <w:shd w:val="clear" w:color="auto" w:fill="auto"/>
            <w:vAlign w:val="center"/>
          </w:tcPr>
          <w:p>
            <w:pPr>
              <w:tabs>
                <w:tab w:val="decimal" w:pos="2671"/>
              </w:tabs>
            </w:pPr>
            <w:bookmarkStart w:id="3327" w:name="N44_130_1"/>
            <w:r>
              <w:t>979,088.10</w:t>
            </w:r>
            <w:bookmarkEnd w:id="33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6205" w:type="dxa"/>
            <w:shd w:val="clear" w:color="auto" w:fill="auto"/>
            <w:vAlign w:val="center"/>
          </w:tcPr>
          <w:p>
            <w:bookmarkStart w:id="3328" w:name="N44_131_0"/>
            <w:r>
              <w:t>合计</w:t>
            </w:r>
            <w:bookmarkEnd w:id="3328"/>
          </w:p>
        </w:tc>
        <w:tc>
          <w:tcPr>
            <w:tcW w:w="3272" w:type="dxa"/>
            <w:shd w:val="clear" w:color="auto" w:fill="auto"/>
            <w:vAlign w:val="center"/>
          </w:tcPr>
          <w:p>
            <w:pPr>
              <w:tabs>
                <w:tab w:val="decimal" w:pos="2671"/>
              </w:tabs>
            </w:pPr>
            <w:bookmarkStart w:id="3329" w:name="N44_131_1"/>
            <w:r>
              <w:t>9,777,339.63</w:t>
            </w:r>
            <w:bookmarkEnd w:id="3329"/>
          </w:p>
        </w:tc>
      </w:tr>
    </w:tbl>
    <w:p/>
    <w:p>
      <w:pPr>
        <w:spacing w:after="160" w:line="259" w:lineRule="auto"/>
      </w:pPr>
      <w:r>
        <w:br w:type="page"/>
      </w:r>
    </w:p>
    <w:p>
      <w:pPr>
        <w:tabs>
          <w:tab w:val="left" w:pos="720"/>
        </w:tabs>
        <w:jc w:val="both"/>
      </w:pPr>
      <w:r>
        <w:t>十一、其他重要事项 - 续</w:t>
      </w:r>
    </w:p>
    <w:p>
      <w:pPr>
        <w:tabs>
          <w:tab w:val="left" w:pos="720"/>
        </w:tabs>
        <w:jc w:val="both"/>
      </w:pPr>
    </w:p>
    <w:p>
      <w:pPr>
        <w:tabs>
          <w:tab w:val="left" w:pos="720"/>
        </w:tabs>
        <w:ind w:left="720"/>
      </w:pPr>
      <w:r>
        <w:t>2.</w:t>
      </w:r>
      <w:r>
        <w:tab/>
      </w:r>
      <w:r>
        <w:t>金融工具及风险管理 - 续</w:t>
      </w:r>
    </w:p>
    <w:p/>
    <w:p>
      <w:pPr>
        <w:pStyle w:val="3"/>
        <w:ind w:left="720"/>
      </w:pPr>
      <w:r>
        <w:t>2.4.</w:t>
      </w:r>
      <w:r>
        <w:tab/>
      </w:r>
      <w:r>
        <w:t>流动性风险</w:t>
      </w:r>
    </w:p>
    <w:p/>
    <w:p>
      <w:pPr>
        <w:ind w:left="720"/>
        <w:jc w:val="both"/>
      </w:pPr>
      <w:bookmarkStart w:id="3330" w:name="NN44_136"/>
      <w:r>
        <w:t>流动性风险是指没有足够资金以满足到期债务支付的风险。本银行流动性风险主要来自存款人提前或集中提款、借款人延期偿还贷款、资产负债的金额与到期日错配等。</w:t>
      </w:r>
    </w:p>
    <w:bookmarkEnd w:id="3330"/>
    <w:p/>
    <w:p>
      <w:pPr>
        <w:ind w:left="720"/>
        <w:jc w:val="both"/>
        <w:rPr>
          <w:i/>
          <w:u w:val="single"/>
        </w:rPr>
      </w:pPr>
      <w:bookmarkStart w:id="3331" w:name="NN44_138"/>
      <w:r>
        <w:rPr>
          <w:i/>
          <w:u w:val="single"/>
        </w:rPr>
        <w:t>流动性风险管理</w:t>
      </w:r>
    </w:p>
    <w:bookmarkEnd w:id="3331"/>
    <w:p>
      <w:pPr>
        <w:rPr>
          <w:i/>
        </w:rPr>
      </w:pPr>
    </w:p>
    <w:p>
      <w:pPr>
        <w:ind w:left="720"/>
        <w:jc w:val="both"/>
      </w:pPr>
      <w:bookmarkStart w:id="3332" w:name="NN44_140"/>
      <w:r>
        <w:t>本银行对流动性风险实施集中管理，对日常流动性风险进行监控。</w:t>
      </w:r>
    </w:p>
    <w:bookmarkEnd w:id="3332"/>
    <w:p/>
    <w:p>
      <w:pPr>
        <w:ind w:left="720"/>
        <w:jc w:val="both"/>
      </w:pPr>
      <w:bookmarkStart w:id="3333" w:name="NN44_142"/>
      <w:r>
        <w:t>本银行在预测流动性需求的基础上，制定相应的流动性管理方案。具体措施主要包括：</w:t>
      </w:r>
    </w:p>
    <w:bookmarkEnd w:id="3333"/>
    <w:p/>
    <w:p>
      <w:pPr>
        <w:ind w:left="560" w:firstLine="720"/>
        <w:jc w:val="both"/>
      </w:pPr>
      <w:bookmarkStart w:id="3334" w:name="NN44_144"/>
      <w:r>
        <w:t>a.保持负债稳定性，确保核心存款在负债中的比重；</w:t>
      </w:r>
    </w:p>
    <w:p>
      <w:pPr>
        <w:ind w:left="1280"/>
        <w:jc w:val="both"/>
      </w:pPr>
      <w:r>
        <w:t>b.设置一定的参数和限额监控及管理全行流动性头寸，对全行流动资金集中管理，统一运用；</w:t>
      </w:r>
    </w:p>
    <w:p>
      <w:pPr>
        <w:ind w:left="720" w:firstLine="560"/>
        <w:jc w:val="both"/>
      </w:pPr>
      <w:r>
        <w:t>c.保持适当比例的现金及央行超额存款准备金、同业往来、保证良好的市场融资能力；</w:t>
      </w:r>
    </w:p>
    <w:p>
      <w:pPr>
        <w:ind w:left="720" w:firstLine="560"/>
        <w:jc w:val="both"/>
      </w:pPr>
      <w:r>
        <w:t>d.建立流动性预警机制和应急预案。</w:t>
      </w:r>
    </w:p>
    <w:bookmarkEnd w:id="3334"/>
    <w:p>
      <w:bookmarkStart w:id="3335" w:name="sheetend44"/>
      <w:bookmarkEnd w:id="3335"/>
    </w:p>
    <w:p>
      <w:pPr>
        <w:pStyle w:val="3"/>
        <w:ind w:left="720"/>
      </w:pPr>
      <w:bookmarkStart w:id="3336" w:name="sheetstart45"/>
      <w:bookmarkEnd w:id="3336"/>
      <w:r>
        <w:t>3.</w:t>
      </w:r>
      <w:r>
        <w:tab/>
      </w:r>
      <w:r>
        <w:t>公允价值信息</w:t>
      </w:r>
    </w:p>
    <w:p>
      <w:pPr>
        <w:jc w:val="both"/>
      </w:pPr>
    </w:p>
    <w:p>
      <w:pPr>
        <w:ind w:left="720"/>
        <w:jc w:val="both"/>
      </w:pPr>
      <w:bookmarkStart w:id="3337" w:name="NN45_1"/>
      <w:r>
        <w:t>公允价值估计是在某一具体时点根据相关市场讯息及与金融工具有关的资讯而作出的。在存在活跃市场的情况下，如经授权的证券交易所，市价乃金融工具公允价值的最佳体现。在缺乏活跃市场的情况下，公允价值乃使用估值技术估算。</w:t>
      </w:r>
    </w:p>
    <w:bookmarkEnd w:id="3337"/>
    <w:p>
      <w:pPr>
        <w:jc w:val="both"/>
      </w:pPr>
    </w:p>
    <w:p>
      <w:pPr>
        <w:ind w:left="720"/>
        <w:jc w:val="both"/>
      </w:pPr>
      <w:bookmarkStart w:id="3338" w:name="NN45_3"/>
      <w:r>
        <w:t>金融资产和金融负债的公允价值按照下述方法确定：</w:t>
      </w:r>
    </w:p>
    <w:bookmarkEnd w:id="3338"/>
    <w:p>
      <w:pPr>
        <w:jc w:val="both"/>
      </w:pPr>
    </w:p>
    <w:p>
      <w:pPr>
        <w:ind w:left="1440" w:hanging="720"/>
        <w:jc w:val="both"/>
      </w:pPr>
      <w:bookmarkStart w:id="3339" w:name="NN45_5"/>
      <w:r>
        <w:t xml:space="preserve">(1) </w:t>
      </w:r>
      <w:r>
        <w:tab/>
      </w:r>
      <w:r>
        <w:t>具有标准条款及条件并存在活跃市场的金融资产及金融负债的公允价值分别参照相应的活跃市场现行出价及现行要价确定；</w:t>
      </w:r>
    </w:p>
    <w:p/>
    <w:p>
      <w:pPr>
        <w:ind w:left="1440" w:hanging="720"/>
        <w:jc w:val="both"/>
      </w:pPr>
      <w:r>
        <w:t xml:space="preserve">(2) </w:t>
      </w:r>
      <w:r>
        <w:tab/>
      </w:r>
      <w:r>
        <w:t>其他金融资产及金融负债(不包括衍生工具)的公允价值按照未来现金流量折现法为基础的通用定价模型确定或采用可观察的现行市场交易价格确认；</w:t>
      </w:r>
    </w:p>
    <w:bookmarkEnd w:id="3339"/>
    <w:p>
      <w:pPr>
        <w:jc w:val="both"/>
      </w:pPr>
    </w:p>
    <w:p>
      <w:pPr>
        <w:ind w:left="720"/>
        <w:jc w:val="both"/>
      </w:pPr>
      <w:bookmarkStart w:id="3340" w:name="NN45_9"/>
      <w:r>
        <w:t>本银行的金融资产和金融负债主要包括：现金及存放中央银行款项、存放同业款项、发放贷款和垫款、债权投资、向央行借款及吸收存款等。本银行管理层认为，财务报表按摊余成本计量的金融资产和金融负债的账面价值接近该等资产及负债的公允价值。</w:t>
      </w:r>
    </w:p>
    <w:bookmarkEnd w:id="3340"/>
    <w:p>
      <w:pPr>
        <w:jc w:val="both"/>
      </w:pPr>
    </w:p>
    <w:p>
      <w:pPr>
        <w:ind w:left="720"/>
        <w:jc w:val="both"/>
      </w:pPr>
      <w:bookmarkStart w:id="3341" w:name="NN45_11"/>
      <w:r>
        <w:t>截至2021年12月31日，本银行无以公允价值进行后续计量的金融资产及金融负债(2020年12月31日：无)。</w:t>
      </w:r>
    </w:p>
    <w:bookmarkEnd w:id="3341"/>
    <w:p>
      <w:pPr>
        <w:jc w:val="both"/>
      </w:pPr>
    </w:p>
    <w:p>
      <w:pPr>
        <w:ind w:left="720"/>
        <w:jc w:val="both"/>
      </w:pPr>
      <w:bookmarkStart w:id="3342" w:name="NN45_13"/>
      <w:r>
        <w:t>资产负债表日不以公允价值计量的金融资产和金融负债，且账面价值和公允价值相近的金融资产和金融负债包括：现金及存放中央银行款项、存放同业款项、发放贷款和垫款</w:t>
      </w:r>
      <w:r>
        <w:rPr>
          <w:rFonts w:hint="eastAsia"/>
        </w:rPr>
        <w:t>、向央行借款</w:t>
      </w:r>
      <w:r>
        <w:t>及吸收存款等。债权投资与持有至到期投资的公允价值和账面价值存在差异，具体如下表列示。</w:t>
      </w:r>
      <w:bookmarkEnd w:id="3342"/>
      <w:r>
        <w:br w:type="page"/>
      </w:r>
    </w:p>
    <w:p>
      <w:pPr>
        <w:tabs>
          <w:tab w:val="left" w:pos="720"/>
        </w:tabs>
        <w:jc w:val="both"/>
      </w:pPr>
      <w:r>
        <w:t>十一、其他重要事项 - 续</w:t>
      </w:r>
    </w:p>
    <w:p>
      <w:pPr>
        <w:tabs>
          <w:tab w:val="left" w:pos="720"/>
        </w:tabs>
        <w:jc w:val="both"/>
      </w:pPr>
    </w:p>
    <w:p>
      <w:pPr>
        <w:tabs>
          <w:tab w:val="left" w:pos="720"/>
        </w:tabs>
        <w:ind w:left="720"/>
      </w:pPr>
      <w:r>
        <w:t>3.</w:t>
      </w:r>
      <w:r>
        <w:tab/>
      </w:r>
      <w:r>
        <w:t>公允价值信息 - 续</w:t>
      </w:r>
    </w:p>
    <w:p/>
    <w:p>
      <w:pPr>
        <w:ind w:left="720"/>
        <w:jc w:val="both"/>
      </w:pPr>
      <w:bookmarkStart w:id="3343" w:name="NN45_15"/>
      <w:r>
        <w:t>公允价值与其账面价值存在差异的金融工具</w:t>
      </w:r>
    </w:p>
    <w:bookmarkEnd w:id="3343"/>
    <w:p>
      <w:pPr>
        <w:jc w:val="right"/>
      </w:pPr>
      <w:r>
        <w:t>人民币元</w:t>
      </w:r>
    </w:p>
    <w:tbl>
      <w:tblPr>
        <w:tblStyle w:val="9"/>
        <w:tblW w:w="9477" w:type="dxa"/>
        <w:tblInd w:w="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5" w:type="dxa"/>
          <w:bottom w:w="0" w:type="dxa"/>
          <w:right w:w="115" w:type="dxa"/>
        </w:tblCellMar>
      </w:tblPr>
      <w:tblGrid>
        <w:gridCol w:w="2195"/>
        <w:gridCol w:w="1820"/>
        <w:gridCol w:w="1821"/>
        <w:gridCol w:w="1820"/>
        <w:gridCol w:w="1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195" w:type="dxa"/>
            <w:vMerge w:val="restart"/>
            <w:shd w:val="clear" w:color="auto" w:fill="auto"/>
            <w:vAlign w:val="center"/>
          </w:tcPr>
          <w:p>
            <w:pPr>
              <w:jc w:val="center"/>
            </w:pPr>
            <w:bookmarkStart w:id="3344" w:name="N45_17_0"/>
            <w:r>
              <w:t>项目</w:t>
            </w:r>
            <w:bookmarkEnd w:id="3344"/>
          </w:p>
        </w:tc>
        <w:tc>
          <w:tcPr>
            <w:tcW w:w="3641" w:type="dxa"/>
            <w:gridSpan w:val="2"/>
            <w:shd w:val="clear" w:color="auto" w:fill="auto"/>
            <w:vAlign w:val="center"/>
          </w:tcPr>
          <w:p>
            <w:pPr>
              <w:jc w:val="center"/>
            </w:pPr>
            <w:bookmarkStart w:id="3345" w:name="N45_17_1"/>
            <w:r>
              <w:t>2021年12月31日</w:t>
            </w:r>
            <w:bookmarkEnd w:id="3345"/>
            <w:bookmarkStart w:id="3346" w:name="N45_17_2"/>
            <w:bookmarkEnd w:id="3346"/>
          </w:p>
        </w:tc>
        <w:tc>
          <w:tcPr>
            <w:tcW w:w="3641" w:type="dxa"/>
            <w:gridSpan w:val="2"/>
            <w:shd w:val="clear" w:color="auto" w:fill="auto"/>
            <w:vAlign w:val="center"/>
          </w:tcPr>
          <w:p>
            <w:pPr>
              <w:jc w:val="center"/>
            </w:pPr>
            <w:bookmarkStart w:id="3347" w:name="N45_17_3"/>
            <w:r>
              <w:t>2020年12月31日</w:t>
            </w:r>
            <w:bookmarkEnd w:id="3347"/>
            <w:bookmarkStart w:id="3348" w:name="N45_17_4"/>
            <w:bookmarkEnd w:id="33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195" w:type="dxa"/>
            <w:vMerge w:val="continue"/>
            <w:shd w:val="clear" w:color="auto" w:fill="auto"/>
            <w:vAlign w:val="center"/>
          </w:tcPr>
          <w:p>
            <w:pPr>
              <w:jc w:val="center"/>
            </w:pPr>
            <w:bookmarkStart w:id="3349" w:name="N45_18_0"/>
            <w:bookmarkEnd w:id="3349"/>
          </w:p>
        </w:tc>
        <w:tc>
          <w:tcPr>
            <w:tcW w:w="1820" w:type="dxa"/>
            <w:shd w:val="clear" w:color="auto" w:fill="auto"/>
            <w:vAlign w:val="center"/>
          </w:tcPr>
          <w:p>
            <w:pPr>
              <w:jc w:val="center"/>
            </w:pPr>
            <w:bookmarkStart w:id="3350" w:name="N45_18_1"/>
            <w:r>
              <w:t>公允价值</w:t>
            </w:r>
            <w:bookmarkEnd w:id="3350"/>
          </w:p>
        </w:tc>
        <w:tc>
          <w:tcPr>
            <w:tcW w:w="1821" w:type="dxa"/>
            <w:shd w:val="clear" w:color="auto" w:fill="auto"/>
            <w:vAlign w:val="center"/>
          </w:tcPr>
          <w:p>
            <w:pPr>
              <w:jc w:val="center"/>
            </w:pPr>
            <w:bookmarkStart w:id="3351" w:name="N45_18_2"/>
            <w:r>
              <w:t>账面价值</w:t>
            </w:r>
            <w:bookmarkEnd w:id="3351"/>
          </w:p>
        </w:tc>
        <w:tc>
          <w:tcPr>
            <w:tcW w:w="1820" w:type="dxa"/>
            <w:shd w:val="clear" w:color="auto" w:fill="auto"/>
            <w:vAlign w:val="center"/>
          </w:tcPr>
          <w:p>
            <w:pPr>
              <w:jc w:val="center"/>
            </w:pPr>
            <w:bookmarkStart w:id="3352" w:name="N45_18_3"/>
            <w:r>
              <w:t>公允价值</w:t>
            </w:r>
            <w:bookmarkEnd w:id="3352"/>
          </w:p>
        </w:tc>
        <w:tc>
          <w:tcPr>
            <w:tcW w:w="1821" w:type="dxa"/>
            <w:shd w:val="clear" w:color="auto" w:fill="auto"/>
            <w:vAlign w:val="center"/>
          </w:tcPr>
          <w:p>
            <w:pPr>
              <w:jc w:val="center"/>
            </w:pPr>
            <w:bookmarkStart w:id="3353" w:name="N45_18_4"/>
            <w:r>
              <w:t>账面价值</w:t>
            </w:r>
            <w:bookmarkEnd w:id="33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195" w:type="dxa"/>
            <w:shd w:val="clear" w:color="auto" w:fill="auto"/>
            <w:vAlign w:val="center"/>
          </w:tcPr>
          <w:p>
            <w:bookmarkStart w:id="3354" w:name="N45_19_0"/>
            <w:r>
              <w:t>债权投资</w:t>
            </w:r>
            <w:bookmarkEnd w:id="3354"/>
          </w:p>
        </w:tc>
        <w:tc>
          <w:tcPr>
            <w:tcW w:w="1820" w:type="dxa"/>
            <w:shd w:val="clear" w:color="auto" w:fill="auto"/>
            <w:vAlign w:val="center"/>
          </w:tcPr>
          <w:p>
            <w:pPr>
              <w:tabs>
                <w:tab w:val="decimal" w:pos="1665"/>
              </w:tabs>
            </w:pPr>
            <w:bookmarkStart w:id="3355" w:name="N45_19_1"/>
            <w:r>
              <w:t>252,943,114.93</w:t>
            </w:r>
            <w:bookmarkEnd w:id="3355"/>
          </w:p>
        </w:tc>
        <w:tc>
          <w:tcPr>
            <w:tcW w:w="1821" w:type="dxa"/>
            <w:shd w:val="clear" w:color="auto" w:fill="auto"/>
            <w:vAlign w:val="center"/>
          </w:tcPr>
          <w:p>
            <w:pPr>
              <w:tabs>
                <w:tab w:val="decimal" w:pos="1665"/>
              </w:tabs>
            </w:pPr>
            <w:bookmarkStart w:id="3356" w:name="N45_19_2"/>
            <w:r>
              <w:t>252,339,015.53</w:t>
            </w:r>
            <w:bookmarkEnd w:id="3356"/>
          </w:p>
        </w:tc>
        <w:tc>
          <w:tcPr>
            <w:tcW w:w="1820" w:type="dxa"/>
            <w:shd w:val="clear" w:color="auto" w:fill="auto"/>
            <w:vAlign w:val="center"/>
          </w:tcPr>
          <w:p>
            <w:pPr>
              <w:jc w:val="right"/>
            </w:pPr>
            <w:bookmarkStart w:id="3357" w:name="N45_19_3"/>
            <w:r>
              <w:t>不适用</w:t>
            </w:r>
            <w:bookmarkEnd w:id="3357"/>
          </w:p>
        </w:tc>
        <w:tc>
          <w:tcPr>
            <w:tcW w:w="1821" w:type="dxa"/>
            <w:shd w:val="clear" w:color="auto" w:fill="auto"/>
            <w:vAlign w:val="center"/>
          </w:tcPr>
          <w:p>
            <w:pPr>
              <w:jc w:val="right"/>
            </w:pPr>
            <w:bookmarkStart w:id="3358" w:name="N45_19_4"/>
            <w:r>
              <w:t>不适用</w:t>
            </w:r>
            <w:bookmarkEnd w:id="33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5" w:type="dxa"/>
            <w:bottom w:w="0" w:type="dxa"/>
            <w:right w:w="115" w:type="dxa"/>
          </w:tblCellMar>
        </w:tblPrEx>
        <w:tc>
          <w:tcPr>
            <w:tcW w:w="2195" w:type="dxa"/>
            <w:shd w:val="clear" w:color="auto" w:fill="auto"/>
            <w:vAlign w:val="center"/>
          </w:tcPr>
          <w:p>
            <w:bookmarkStart w:id="3359" w:name="N45_20_0"/>
            <w:r>
              <w:t>持有至到期投资</w:t>
            </w:r>
            <w:bookmarkEnd w:id="3359"/>
          </w:p>
        </w:tc>
        <w:tc>
          <w:tcPr>
            <w:tcW w:w="1820" w:type="dxa"/>
            <w:shd w:val="clear" w:color="auto" w:fill="auto"/>
            <w:vAlign w:val="center"/>
          </w:tcPr>
          <w:p>
            <w:pPr>
              <w:jc w:val="right"/>
            </w:pPr>
            <w:bookmarkStart w:id="3360" w:name="N45_20_1"/>
            <w:r>
              <w:t>不适用</w:t>
            </w:r>
            <w:bookmarkEnd w:id="3360"/>
          </w:p>
        </w:tc>
        <w:tc>
          <w:tcPr>
            <w:tcW w:w="1821" w:type="dxa"/>
            <w:shd w:val="clear" w:color="auto" w:fill="auto"/>
            <w:vAlign w:val="center"/>
          </w:tcPr>
          <w:p>
            <w:pPr>
              <w:jc w:val="right"/>
            </w:pPr>
            <w:bookmarkStart w:id="3361" w:name="N45_20_2"/>
            <w:r>
              <w:t>不适用</w:t>
            </w:r>
            <w:bookmarkEnd w:id="3361"/>
          </w:p>
        </w:tc>
        <w:tc>
          <w:tcPr>
            <w:tcW w:w="1820" w:type="dxa"/>
            <w:shd w:val="clear" w:color="auto" w:fill="auto"/>
            <w:vAlign w:val="bottom"/>
          </w:tcPr>
          <w:p>
            <w:pPr>
              <w:tabs>
                <w:tab w:val="decimal" w:pos="916"/>
              </w:tabs>
              <w:ind w:right="283"/>
              <w:jc w:val="right"/>
            </w:pPr>
            <w:bookmarkStart w:id="3362" w:name="N45_20_3"/>
            <w:r>
              <w:t>-</w:t>
            </w:r>
            <w:bookmarkEnd w:id="3362"/>
          </w:p>
        </w:tc>
        <w:tc>
          <w:tcPr>
            <w:tcW w:w="1821" w:type="dxa"/>
            <w:shd w:val="clear" w:color="auto" w:fill="auto"/>
            <w:vAlign w:val="bottom"/>
          </w:tcPr>
          <w:p>
            <w:pPr>
              <w:tabs>
                <w:tab w:val="decimal" w:pos="916"/>
              </w:tabs>
              <w:ind w:right="283"/>
              <w:jc w:val="right"/>
            </w:pPr>
            <w:bookmarkStart w:id="3363" w:name="N45_20_4"/>
            <w:r>
              <w:t>-</w:t>
            </w:r>
            <w:bookmarkEnd w:id="3363"/>
          </w:p>
        </w:tc>
      </w:tr>
    </w:tbl>
    <w:p>
      <w:bookmarkStart w:id="3364" w:name="sheetend45"/>
      <w:bookmarkEnd w:id="3364"/>
    </w:p>
    <w:p>
      <w:pPr>
        <w:pStyle w:val="3"/>
        <w:ind w:left="720"/>
      </w:pPr>
      <w:bookmarkStart w:id="3365" w:name="sheetstart46"/>
      <w:bookmarkEnd w:id="3365"/>
      <w:r>
        <w:t>4.</w:t>
      </w:r>
      <w:r>
        <w:tab/>
      </w:r>
      <w:r>
        <w:t>资本管理</w:t>
      </w:r>
    </w:p>
    <w:p/>
    <w:p>
      <w:pPr>
        <w:ind w:left="720"/>
        <w:jc w:val="both"/>
      </w:pPr>
      <w:bookmarkStart w:id="3366" w:name="NN46_1"/>
      <w:r>
        <w:t>本银行根据中国银行业监督管理委员会资本管理方面的相关规定及2012年6月8日颁布的《商业银行资本管理办法(试行)》及其他文件规定，按照“科学规划、合理配置、稳健运用、风险与效益平衡”的原则进行资本管理。本银行资本管理的目标是通过建立全面风险管理架构和内部资本充足评估程序，满足资本节约需要和风险管理需要，符合监管部门对资本的监管要求，实现经风险调整后的资本收益最大化。董事会承担本银行资本管理的首要责任，管理层负责具体履行董事会资本管理的职责，财务部负责根据业务战略和风险偏好组织实施资本管理工作，确保资本与业务发展、风险水平相适应，落实各项监控措施。</w:t>
      </w:r>
    </w:p>
    <w:bookmarkEnd w:id="3366"/>
    <w:p>
      <w:bookmarkStart w:id="3367" w:name="sheetend46"/>
      <w:bookmarkEnd w:id="3367"/>
    </w:p>
    <w:p/>
    <w:p>
      <w:pPr>
        <w:pStyle w:val="3"/>
      </w:pPr>
      <w:bookmarkStart w:id="3368" w:name="sheetstart47"/>
      <w:bookmarkEnd w:id="3368"/>
      <w:r>
        <w:t>十二、财务报表之批准</w:t>
      </w:r>
    </w:p>
    <w:p/>
    <w:p>
      <w:pPr>
        <w:ind w:left="720"/>
        <w:jc w:val="both"/>
      </w:pPr>
      <w:bookmarkStart w:id="3369" w:name="NN47_1"/>
      <w:r>
        <w:t>本银行财务报表于2022年4月28日已经本银行董事会批准。</w:t>
      </w:r>
    </w:p>
    <w:bookmarkEnd w:id="3369"/>
    <w:p>
      <w:bookmarkStart w:id="3370" w:name="sheetend47"/>
      <w:bookmarkEnd w:id="3370"/>
    </w:p>
    <w:p>
      <w:bookmarkStart w:id="3371" w:name="fz7"/>
      <w:bookmarkEnd w:id="3371"/>
      <w:bookmarkStart w:id="3372" w:name="NoteEnd"/>
      <w:bookmarkEnd w:id="3372"/>
    </w:p>
    <w:sectPr>
      <w:headerReference r:id="rId13" w:type="default"/>
      <w:pgSz w:w="11907" w:h="16839"/>
      <w:pgMar w:top="864" w:right="720" w:bottom="432" w:left="1008" w:header="720" w:footer="360" w:gutter="0"/>
      <w:pgNumType w:fmt="numberInDash"/>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6059510"/>
      <w:docPartObj>
        <w:docPartGallery w:val="autotext"/>
      </w:docPartObj>
    </w:sdtPr>
    <w:sdtContent>
      <w:p>
        <w:pPr>
          <w:pStyle w:val="6"/>
          <w:jc w:val="right"/>
        </w:pPr>
        <w:r>
          <w:fldChar w:fldCharType="begin"/>
        </w:r>
        <w:r>
          <w:instrText xml:space="preserve"> PAGE   \* MERGEFORMAT </w:instrText>
        </w:r>
        <w:r>
          <w:fldChar w:fldCharType="separate"/>
        </w:r>
        <w:r>
          <w:t>- 59 -</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u w:val="single"/>
      </w:rPr>
    </w:pPr>
    <w:r>
      <w:rPr>
        <w:u w:val="single"/>
      </w:rPr>
      <w:t>茌平沪农商村镇银行股份有限公司</w:t>
    </w:r>
  </w:p>
  <w:p>
    <w:pPr>
      <w:pStyle w:val="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u w:val="single"/>
      </w:rPr>
    </w:pPr>
    <w:r>
      <w:rPr>
        <w:u w:val="single"/>
      </w:rPr>
      <w:t>茌平沪农商村镇银行股份有限公司</w:t>
    </w:r>
  </w:p>
  <w:p>
    <w:pPr>
      <w:pStyle w:val="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u w:val="single"/>
      </w:rPr>
    </w:pPr>
    <w:r>
      <w:rPr>
        <w:u w:val="single"/>
      </w:rPr>
      <w:t>茌平沪农商村镇银行股份有限公司</w:t>
    </w:r>
  </w:p>
  <w:p>
    <w:pPr>
      <w:pStyle w:val="7"/>
    </w:pPr>
  </w:p>
  <w:p>
    <w:pPr>
      <w:pStyle w:val="7"/>
      <w:tabs>
        <w:tab w:val="left" w:pos="10170"/>
        <w:tab w:val="clear" w:pos="4320"/>
        <w:tab w:val="clear" w:pos="8640"/>
      </w:tabs>
    </w:pPr>
    <w:r>
      <w:rPr>
        <w:rFonts w:hint="eastAsia"/>
      </w:rPr>
      <w:t>财务报表附注</w:t>
    </w:r>
  </w:p>
  <w:p>
    <w:pPr>
      <w:pStyle w:val="7"/>
      <w:tabs>
        <w:tab w:val="left" w:pos="10170"/>
        <w:tab w:val="clear" w:pos="4320"/>
        <w:tab w:val="clear" w:pos="8640"/>
      </w:tabs>
      <w:rPr>
        <w:u w:val="single"/>
      </w:rPr>
    </w:pPr>
    <w:r>
      <w:rPr>
        <w:rFonts w:hint="eastAsia"/>
        <w:u w:val="single"/>
      </w:rPr>
      <w:t>2021年12月31日止年度</w:t>
    </w:r>
    <w:r>
      <w:rPr>
        <w:rFonts w:hint="eastAsia"/>
        <w:u w:val="single"/>
      </w:rPr>
      <w:tab/>
    </w:r>
  </w:p>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4B95"/>
    <w:multiLevelType w:val="multilevel"/>
    <w:tmpl w:val="02884B95"/>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02E82E3B"/>
    <w:multiLevelType w:val="multilevel"/>
    <w:tmpl w:val="02E82E3B"/>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83761E4"/>
    <w:multiLevelType w:val="multilevel"/>
    <w:tmpl w:val="083761E4"/>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C750591"/>
    <w:multiLevelType w:val="multilevel"/>
    <w:tmpl w:val="0C750591"/>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CF84B23"/>
    <w:multiLevelType w:val="multilevel"/>
    <w:tmpl w:val="0CF84B23"/>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0F24B00"/>
    <w:multiLevelType w:val="multilevel"/>
    <w:tmpl w:val="10F24B00"/>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7E02269"/>
    <w:multiLevelType w:val="multilevel"/>
    <w:tmpl w:val="17E02269"/>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8F22386"/>
    <w:multiLevelType w:val="multilevel"/>
    <w:tmpl w:val="18F22386"/>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FFD6CC5"/>
    <w:multiLevelType w:val="multilevel"/>
    <w:tmpl w:val="1FFD6CC5"/>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20AF21A5"/>
    <w:multiLevelType w:val="multilevel"/>
    <w:tmpl w:val="20AF21A5"/>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291301C1"/>
    <w:multiLevelType w:val="multilevel"/>
    <w:tmpl w:val="291301C1"/>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CC82581"/>
    <w:multiLevelType w:val="multilevel"/>
    <w:tmpl w:val="2CC82581"/>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F3C514D"/>
    <w:multiLevelType w:val="multilevel"/>
    <w:tmpl w:val="2F3C514D"/>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7254E7C"/>
    <w:multiLevelType w:val="multilevel"/>
    <w:tmpl w:val="37254E7C"/>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CCF0C2F"/>
    <w:multiLevelType w:val="multilevel"/>
    <w:tmpl w:val="3CCF0C2F"/>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40B34DCB"/>
    <w:multiLevelType w:val="multilevel"/>
    <w:tmpl w:val="40B34DCB"/>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4E99028C"/>
    <w:multiLevelType w:val="multilevel"/>
    <w:tmpl w:val="4E99028C"/>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56123F17"/>
    <w:multiLevelType w:val="multilevel"/>
    <w:tmpl w:val="56123F17"/>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7341FFB"/>
    <w:multiLevelType w:val="multilevel"/>
    <w:tmpl w:val="57341FFB"/>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57730F00"/>
    <w:multiLevelType w:val="multilevel"/>
    <w:tmpl w:val="57730F00"/>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5AB51109"/>
    <w:multiLevelType w:val="multilevel"/>
    <w:tmpl w:val="5AB51109"/>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5C3D4F2D"/>
    <w:multiLevelType w:val="multilevel"/>
    <w:tmpl w:val="5C3D4F2D"/>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5E093FEC"/>
    <w:multiLevelType w:val="multilevel"/>
    <w:tmpl w:val="5E093FEC"/>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628A0FF4"/>
    <w:multiLevelType w:val="multilevel"/>
    <w:tmpl w:val="628A0FF4"/>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65A35F11"/>
    <w:multiLevelType w:val="multilevel"/>
    <w:tmpl w:val="65A35F11"/>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6C3911EB"/>
    <w:multiLevelType w:val="multilevel"/>
    <w:tmpl w:val="6C3911EB"/>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701D509A"/>
    <w:multiLevelType w:val="multilevel"/>
    <w:tmpl w:val="701D509A"/>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75255D4C"/>
    <w:multiLevelType w:val="multilevel"/>
    <w:tmpl w:val="75255D4C"/>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8">
    <w:nsid w:val="78274EBF"/>
    <w:multiLevelType w:val="multilevel"/>
    <w:tmpl w:val="78274EBF"/>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7B524DB1"/>
    <w:multiLevelType w:val="multilevel"/>
    <w:tmpl w:val="7B524DB1"/>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0">
    <w:nsid w:val="7D44659B"/>
    <w:multiLevelType w:val="multilevel"/>
    <w:tmpl w:val="7D44659B"/>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7D613A29"/>
    <w:multiLevelType w:val="multilevel"/>
    <w:tmpl w:val="7D613A29"/>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7F390CB9"/>
    <w:multiLevelType w:val="multilevel"/>
    <w:tmpl w:val="7F390CB9"/>
    <w:lvl w:ilvl="0" w:tentative="0">
      <w:start w:val="1"/>
      <w:numFmt w:val="bullet"/>
      <w:lvlText w:val=""/>
      <w:lvlJc w:val="left"/>
      <w:pPr>
        <w:tabs>
          <w:tab w:val="left" w:pos="720"/>
        </w:tabs>
        <w:ind w:left="720" w:hanging="360"/>
      </w:pPr>
      <w:rPr>
        <w:rFonts w:hint="default" w:ascii="Symbol" w:hAnsi="Symbol"/>
        <w:color w:val="auto"/>
        <w:u w:val="none"/>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7"/>
  </w:num>
  <w:num w:numId="2">
    <w:abstractNumId w:val="31"/>
  </w:num>
  <w:num w:numId="3">
    <w:abstractNumId w:val="12"/>
  </w:num>
  <w:num w:numId="4">
    <w:abstractNumId w:val="32"/>
  </w:num>
  <w:num w:numId="5">
    <w:abstractNumId w:val="16"/>
  </w:num>
  <w:num w:numId="6">
    <w:abstractNumId w:val="30"/>
  </w:num>
  <w:num w:numId="7">
    <w:abstractNumId w:val="1"/>
  </w:num>
  <w:num w:numId="8">
    <w:abstractNumId w:val="23"/>
  </w:num>
  <w:num w:numId="9">
    <w:abstractNumId w:val="21"/>
  </w:num>
  <w:num w:numId="10">
    <w:abstractNumId w:val="29"/>
  </w:num>
  <w:num w:numId="11">
    <w:abstractNumId w:val="22"/>
  </w:num>
  <w:num w:numId="12">
    <w:abstractNumId w:val="24"/>
  </w:num>
  <w:num w:numId="13">
    <w:abstractNumId w:val="10"/>
  </w:num>
  <w:num w:numId="14">
    <w:abstractNumId w:val="25"/>
  </w:num>
  <w:num w:numId="15">
    <w:abstractNumId w:val="6"/>
  </w:num>
  <w:num w:numId="16">
    <w:abstractNumId w:val="27"/>
  </w:num>
  <w:num w:numId="17">
    <w:abstractNumId w:val="28"/>
  </w:num>
  <w:num w:numId="18">
    <w:abstractNumId w:val="7"/>
  </w:num>
  <w:num w:numId="19">
    <w:abstractNumId w:val="15"/>
  </w:num>
  <w:num w:numId="20">
    <w:abstractNumId w:val="5"/>
  </w:num>
  <w:num w:numId="21">
    <w:abstractNumId w:val="18"/>
  </w:num>
  <w:num w:numId="22">
    <w:abstractNumId w:val="8"/>
  </w:num>
  <w:num w:numId="23">
    <w:abstractNumId w:val="2"/>
  </w:num>
  <w:num w:numId="24">
    <w:abstractNumId w:val="9"/>
  </w:num>
  <w:num w:numId="25">
    <w:abstractNumId w:val="13"/>
  </w:num>
  <w:num w:numId="26">
    <w:abstractNumId w:val="11"/>
  </w:num>
  <w:num w:numId="27">
    <w:abstractNumId w:val="4"/>
  </w:num>
  <w:num w:numId="28">
    <w:abstractNumId w:val="19"/>
  </w:num>
  <w:num w:numId="29">
    <w:abstractNumId w:val="20"/>
  </w:num>
  <w:num w:numId="30">
    <w:abstractNumId w:val="0"/>
  </w:num>
  <w:num w:numId="31">
    <w:abstractNumId w:val="26"/>
  </w:num>
  <w:num w:numId="32">
    <w:abstractNumId w:val="3"/>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7F9"/>
    <w:rsid w:val="0002557F"/>
    <w:rsid w:val="000415B7"/>
    <w:rsid w:val="000472D9"/>
    <w:rsid w:val="00052616"/>
    <w:rsid w:val="00057D5D"/>
    <w:rsid w:val="00066998"/>
    <w:rsid w:val="0007368E"/>
    <w:rsid w:val="00074D35"/>
    <w:rsid w:val="00076387"/>
    <w:rsid w:val="00084F5E"/>
    <w:rsid w:val="000918BE"/>
    <w:rsid w:val="00093C37"/>
    <w:rsid w:val="000A74C6"/>
    <w:rsid w:val="000F536B"/>
    <w:rsid w:val="000F79A7"/>
    <w:rsid w:val="00101267"/>
    <w:rsid w:val="0010240E"/>
    <w:rsid w:val="0011263F"/>
    <w:rsid w:val="0011659A"/>
    <w:rsid w:val="001310F9"/>
    <w:rsid w:val="0015131E"/>
    <w:rsid w:val="00156482"/>
    <w:rsid w:val="0017788E"/>
    <w:rsid w:val="001827AC"/>
    <w:rsid w:val="00184B60"/>
    <w:rsid w:val="001F78DE"/>
    <w:rsid w:val="00217062"/>
    <w:rsid w:val="00222FB8"/>
    <w:rsid w:val="0022441C"/>
    <w:rsid w:val="002278C7"/>
    <w:rsid w:val="002475EE"/>
    <w:rsid w:val="00247E97"/>
    <w:rsid w:val="0027619B"/>
    <w:rsid w:val="00280D6E"/>
    <w:rsid w:val="002828C5"/>
    <w:rsid w:val="002A701E"/>
    <w:rsid w:val="002B7059"/>
    <w:rsid w:val="003257F8"/>
    <w:rsid w:val="00342104"/>
    <w:rsid w:val="00374F31"/>
    <w:rsid w:val="003772C7"/>
    <w:rsid w:val="003C0050"/>
    <w:rsid w:val="003F2E93"/>
    <w:rsid w:val="003F61AE"/>
    <w:rsid w:val="004060B1"/>
    <w:rsid w:val="00413931"/>
    <w:rsid w:val="004149F5"/>
    <w:rsid w:val="00416D8C"/>
    <w:rsid w:val="004415A8"/>
    <w:rsid w:val="004504FF"/>
    <w:rsid w:val="0045272A"/>
    <w:rsid w:val="00480ACF"/>
    <w:rsid w:val="0049186B"/>
    <w:rsid w:val="004C3CB4"/>
    <w:rsid w:val="004F78E3"/>
    <w:rsid w:val="005312D6"/>
    <w:rsid w:val="0054174D"/>
    <w:rsid w:val="00556D75"/>
    <w:rsid w:val="005A6EDB"/>
    <w:rsid w:val="005B27ED"/>
    <w:rsid w:val="005B5DA1"/>
    <w:rsid w:val="005C4CB7"/>
    <w:rsid w:val="005D0D1D"/>
    <w:rsid w:val="005E48FC"/>
    <w:rsid w:val="005E515C"/>
    <w:rsid w:val="005F0E43"/>
    <w:rsid w:val="006526FD"/>
    <w:rsid w:val="00654E24"/>
    <w:rsid w:val="00657E87"/>
    <w:rsid w:val="00657F4D"/>
    <w:rsid w:val="006616E6"/>
    <w:rsid w:val="00670326"/>
    <w:rsid w:val="006720D4"/>
    <w:rsid w:val="006912C9"/>
    <w:rsid w:val="006B4069"/>
    <w:rsid w:val="006C7033"/>
    <w:rsid w:val="006D0F56"/>
    <w:rsid w:val="006E2723"/>
    <w:rsid w:val="00740B89"/>
    <w:rsid w:val="00773DCF"/>
    <w:rsid w:val="007A3369"/>
    <w:rsid w:val="007A72EC"/>
    <w:rsid w:val="007B76E4"/>
    <w:rsid w:val="007C6388"/>
    <w:rsid w:val="007D0666"/>
    <w:rsid w:val="007E07F9"/>
    <w:rsid w:val="0080553E"/>
    <w:rsid w:val="0081003E"/>
    <w:rsid w:val="00872D46"/>
    <w:rsid w:val="008857CB"/>
    <w:rsid w:val="008B1504"/>
    <w:rsid w:val="008C2ED7"/>
    <w:rsid w:val="008C40C8"/>
    <w:rsid w:val="008D6EDF"/>
    <w:rsid w:val="008E3990"/>
    <w:rsid w:val="008F2ADF"/>
    <w:rsid w:val="00900DFE"/>
    <w:rsid w:val="00914732"/>
    <w:rsid w:val="00920783"/>
    <w:rsid w:val="00934D31"/>
    <w:rsid w:val="00941623"/>
    <w:rsid w:val="00951A8B"/>
    <w:rsid w:val="00961FBE"/>
    <w:rsid w:val="0096499F"/>
    <w:rsid w:val="0097262B"/>
    <w:rsid w:val="00973791"/>
    <w:rsid w:val="00976226"/>
    <w:rsid w:val="009C7518"/>
    <w:rsid w:val="009D0C69"/>
    <w:rsid w:val="009E07FB"/>
    <w:rsid w:val="009F5D3E"/>
    <w:rsid w:val="00A10B7C"/>
    <w:rsid w:val="00A15316"/>
    <w:rsid w:val="00A3265F"/>
    <w:rsid w:val="00A649E4"/>
    <w:rsid w:val="00A7283E"/>
    <w:rsid w:val="00A72EE3"/>
    <w:rsid w:val="00A9685A"/>
    <w:rsid w:val="00AA2FD9"/>
    <w:rsid w:val="00AA4ECF"/>
    <w:rsid w:val="00AB1596"/>
    <w:rsid w:val="00AD267F"/>
    <w:rsid w:val="00AE6240"/>
    <w:rsid w:val="00AF298D"/>
    <w:rsid w:val="00B04550"/>
    <w:rsid w:val="00B05686"/>
    <w:rsid w:val="00B154A6"/>
    <w:rsid w:val="00B25D68"/>
    <w:rsid w:val="00B365F7"/>
    <w:rsid w:val="00B47C52"/>
    <w:rsid w:val="00B5421B"/>
    <w:rsid w:val="00B66C56"/>
    <w:rsid w:val="00B901A5"/>
    <w:rsid w:val="00BD7362"/>
    <w:rsid w:val="00BD789F"/>
    <w:rsid w:val="00C05750"/>
    <w:rsid w:val="00C43395"/>
    <w:rsid w:val="00C602F2"/>
    <w:rsid w:val="00C65845"/>
    <w:rsid w:val="00C66223"/>
    <w:rsid w:val="00C720EA"/>
    <w:rsid w:val="00C73D1B"/>
    <w:rsid w:val="00C80726"/>
    <w:rsid w:val="00C85A98"/>
    <w:rsid w:val="00C87A2B"/>
    <w:rsid w:val="00CA66EF"/>
    <w:rsid w:val="00CB0F47"/>
    <w:rsid w:val="00CF6C00"/>
    <w:rsid w:val="00D3682C"/>
    <w:rsid w:val="00D50B95"/>
    <w:rsid w:val="00D53B41"/>
    <w:rsid w:val="00D660EB"/>
    <w:rsid w:val="00D95540"/>
    <w:rsid w:val="00DB2286"/>
    <w:rsid w:val="00DD7C06"/>
    <w:rsid w:val="00E01237"/>
    <w:rsid w:val="00E01A26"/>
    <w:rsid w:val="00E1765E"/>
    <w:rsid w:val="00E30CB0"/>
    <w:rsid w:val="00E37884"/>
    <w:rsid w:val="00E51C87"/>
    <w:rsid w:val="00E63977"/>
    <w:rsid w:val="00E96559"/>
    <w:rsid w:val="00EC7E71"/>
    <w:rsid w:val="00EF1488"/>
    <w:rsid w:val="00F0676F"/>
    <w:rsid w:val="00F06A7B"/>
    <w:rsid w:val="00F42518"/>
    <w:rsid w:val="00F518E1"/>
    <w:rsid w:val="00F5767E"/>
    <w:rsid w:val="00F601A7"/>
    <w:rsid w:val="00F75799"/>
    <w:rsid w:val="00FA3ECA"/>
    <w:rsid w:val="00FC51E7"/>
    <w:rsid w:val="00FF081B"/>
    <w:rsid w:val="00FF4412"/>
    <w:rsid w:val="0ED5374C"/>
    <w:rsid w:val="4D5B0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0" w:line="240" w:lineRule="auto"/>
    </w:pPr>
    <w:rPr>
      <w:rFonts w:ascii="Times New Roman" w:hAnsi="Times New Roman" w:eastAsia="宋体" w:cs="Times New Roman"/>
      <w:color w:val="000000"/>
      <w:sz w:val="24"/>
      <w:szCs w:val="22"/>
      <w:lang w:val="en-GB" w:eastAsia="zh-CN" w:bidi="ar-SA"/>
    </w:rPr>
  </w:style>
  <w:style w:type="paragraph" w:styleId="3">
    <w:name w:val="heading 1"/>
    <w:basedOn w:val="1"/>
    <w:next w:val="1"/>
    <w:link w:val="15"/>
    <w:qFormat/>
    <w:uiPriority w:val="9"/>
    <w:pPr>
      <w:tabs>
        <w:tab w:val="left" w:pos="720"/>
      </w:tabs>
      <w:outlineLvl w:val="0"/>
    </w:pPr>
    <w:rPr>
      <w:szCs w:val="32"/>
    </w:rPr>
  </w:style>
  <w:style w:type="paragraph" w:styleId="2">
    <w:name w:val="heading 3"/>
    <w:basedOn w:val="1"/>
    <w:next w:val="1"/>
    <w:unhideWhenUsed/>
    <w:qFormat/>
    <w:uiPriority w:val="0"/>
    <w:pPr>
      <w:spacing w:beforeAutospacing="0" w:afterAutospacing="0" w:line="560" w:lineRule="exact"/>
      <w:ind w:firstLine="1440" w:firstLineChars="200"/>
      <w:jc w:val="left"/>
      <w:outlineLvl w:val="2"/>
    </w:pPr>
    <w:rPr>
      <w:rFonts w:ascii="宋体" w:hAnsi="宋体" w:eastAsia="仿宋_GB2312" w:cs="宋体"/>
      <w:b/>
      <w:bCs/>
      <w:kern w:val="0"/>
      <w:sz w:val="32"/>
      <w:szCs w:val="27"/>
      <w:lang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7"/>
    <w:semiHidden/>
    <w:unhideWhenUsed/>
    <w:qFormat/>
    <w:uiPriority w:val="99"/>
    <w:rPr>
      <w:sz w:val="20"/>
      <w:szCs w:val="20"/>
    </w:rPr>
  </w:style>
  <w:style w:type="paragraph" w:styleId="5">
    <w:name w:val="Balloon Text"/>
    <w:basedOn w:val="1"/>
    <w:link w:val="18"/>
    <w:semiHidden/>
    <w:unhideWhenUsed/>
    <w:qFormat/>
    <w:uiPriority w:val="99"/>
    <w:rPr>
      <w:rFonts w:ascii="Segoe UI" w:hAnsi="Segoe UI" w:cs="Segoe UI"/>
      <w:sz w:val="18"/>
      <w:szCs w:val="18"/>
    </w:rPr>
  </w:style>
  <w:style w:type="paragraph" w:styleId="6">
    <w:name w:val="footer"/>
    <w:basedOn w:val="1"/>
    <w:link w:val="14"/>
    <w:unhideWhenUsed/>
    <w:qFormat/>
    <w:uiPriority w:val="99"/>
    <w:pPr>
      <w:tabs>
        <w:tab w:val="center" w:pos="4320"/>
        <w:tab w:val="right" w:pos="8640"/>
      </w:tabs>
    </w:pPr>
  </w:style>
  <w:style w:type="paragraph" w:styleId="7">
    <w:name w:val="header"/>
    <w:basedOn w:val="1"/>
    <w:link w:val="13"/>
    <w:unhideWhenUsed/>
    <w:uiPriority w:val="99"/>
    <w:pPr>
      <w:tabs>
        <w:tab w:val="center" w:pos="4320"/>
        <w:tab w:val="right" w:pos="8640"/>
      </w:tabs>
    </w:pPr>
  </w:style>
  <w:style w:type="paragraph" w:styleId="8">
    <w:name w:val="annotation subject"/>
    <w:basedOn w:val="4"/>
    <w:next w:val="4"/>
    <w:link w:val="19"/>
    <w:semiHidden/>
    <w:unhideWhenUsed/>
    <w:qFormat/>
    <w:uiPriority w:val="99"/>
    <w:rPr>
      <w:b/>
      <w:bCs/>
    </w:rPr>
  </w:style>
  <w:style w:type="character" w:styleId="11">
    <w:name w:val="page number"/>
    <w:basedOn w:val="10"/>
    <w:semiHidden/>
    <w:unhideWhenUsed/>
    <w:uiPriority w:val="99"/>
  </w:style>
  <w:style w:type="character" w:styleId="12">
    <w:name w:val="annotation reference"/>
    <w:basedOn w:val="10"/>
    <w:semiHidden/>
    <w:unhideWhenUsed/>
    <w:uiPriority w:val="99"/>
    <w:rPr>
      <w:sz w:val="16"/>
      <w:szCs w:val="16"/>
    </w:rPr>
  </w:style>
  <w:style w:type="character" w:customStyle="1" w:styleId="13">
    <w:name w:val="Header Char"/>
    <w:basedOn w:val="10"/>
    <w:link w:val="7"/>
    <w:uiPriority w:val="99"/>
  </w:style>
  <w:style w:type="character" w:customStyle="1" w:styleId="14">
    <w:name w:val="Footer Char"/>
    <w:basedOn w:val="10"/>
    <w:link w:val="6"/>
    <w:qFormat/>
    <w:uiPriority w:val="99"/>
  </w:style>
  <w:style w:type="character" w:customStyle="1" w:styleId="15">
    <w:name w:val="Heading 1 Char"/>
    <w:basedOn w:val="10"/>
    <w:link w:val="3"/>
    <w:qFormat/>
    <w:uiPriority w:val="9"/>
    <w:rPr>
      <w:rFonts w:ascii="Times New Roman" w:hAnsi="Times New Roman" w:eastAsia="宋体" w:cs="Times New Roman"/>
      <w:color w:val="000000"/>
      <w:sz w:val="24"/>
      <w:szCs w:val="32"/>
      <w:lang w:val="en-GB"/>
    </w:rPr>
  </w:style>
  <w:style w:type="paragraph" w:styleId="16">
    <w:name w:val="List Paragraph"/>
    <w:basedOn w:val="1"/>
    <w:qFormat/>
    <w:uiPriority w:val="34"/>
    <w:pPr>
      <w:ind w:left="720"/>
      <w:contextualSpacing/>
    </w:pPr>
  </w:style>
  <w:style w:type="character" w:customStyle="1" w:styleId="17">
    <w:name w:val="Comment Text Char"/>
    <w:basedOn w:val="10"/>
    <w:link w:val="4"/>
    <w:semiHidden/>
    <w:qFormat/>
    <w:uiPriority w:val="99"/>
    <w:rPr>
      <w:rFonts w:ascii="Times New Roman" w:hAnsi="Times New Roman" w:eastAsia="宋体" w:cs="Times New Roman"/>
      <w:color w:val="000000"/>
      <w:sz w:val="20"/>
      <w:szCs w:val="20"/>
      <w:lang w:val="en-GB"/>
    </w:rPr>
  </w:style>
  <w:style w:type="character" w:customStyle="1" w:styleId="18">
    <w:name w:val="Balloon Text Char"/>
    <w:basedOn w:val="10"/>
    <w:link w:val="5"/>
    <w:semiHidden/>
    <w:qFormat/>
    <w:uiPriority w:val="99"/>
    <w:rPr>
      <w:rFonts w:ascii="Segoe UI" w:hAnsi="Segoe UI" w:eastAsia="宋体" w:cs="Segoe UI"/>
      <w:color w:val="000000"/>
      <w:sz w:val="18"/>
      <w:szCs w:val="18"/>
      <w:lang w:val="en-GB"/>
    </w:rPr>
  </w:style>
  <w:style w:type="character" w:customStyle="1" w:styleId="19">
    <w:name w:val="Comment Subject Char"/>
    <w:basedOn w:val="17"/>
    <w:link w:val="8"/>
    <w:semiHidden/>
    <w:qFormat/>
    <w:uiPriority w:val="99"/>
    <w:rPr>
      <w:rFonts w:ascii="Times New Roman" w:hAnsi="Times New Roman" w:eastAsia="宋体" w:cs="Times New Roman"/>
      <w:b/>
      <w:bCs/>
      <w:color w:val="000000"/>
      <w:sz w:val="20"/>
      <w:szCs w:val="20"/>
      <w:lang w:val="en-GB"/>
    </w:rPr>
  </w:style>
  <w:style w:type="paragraph" w:customStyle="1" w:styleId="20">
    <w:name w:val="Revision"/>
    <w:hidden/>
    <w:semiHidden/>
    <w:qFormat/>
    <w:uiPriority w:val="99"/>
    <w:pPr>
      <w:spacing w:after="0" w:line="240" w:lineRule="auto"/>
    </w:pPr>
    <w:rPr>
      <w:rFonts w:ascii="Times New Roman" w:hAnsi="Times New Roman" w:eastAsia="宋体" w:cs="Times New Roman"/>
      <w:color w:val="000000"/>
      <w:sz w:val="24"/>
      <w:szCs w:val="22"/>
      <w:lang w:val="en-GB"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Deloitte_US_Letter_Print Theme">
  <a:themeElements>
    <a:clrScheme name="Deloitte colour theme">
      <a:dk1>
        <a:sysClr val="windowText" lastClr="000000"/>
      </a:dk1>
      <a:lt1>
        <a:sysClr val="window" lastClr="FFFFFF"/>
      </a:lt1>
      <a:dk2>
        <a:srgbClr val="44546A"/>
      </a:dk2>
      <a:lt2>
        <a:srgbClr val="E7E6E6"/>
      </a:lt2>
      <a:accent1>
        <a:srgbClr val="86BC25"/>
      </a:accent1>
      <a:accent2>
        <a:srgbClr val="2C5234"/>
      </a:accent2>
      <a:accent3>
        <a:srgbClr val="00A3E0"/>
      </a:accent3>
      <a:accent4>
        <a:srgbClr val="012169"/>
      </a:accent4>
      <a:accent5>
        <a:srgbClr val="0097A9"/>
      </a:accent5>
      <a:accent6>
        <a:srgbClr val="75787B"/>
      </a:accent6>
      <a:hlink>
        <a:srgbClr val="00A3E0"/>
      </a:hlink>
      <a:folHlink>
        <a:srgbClr val="954F72"/>
      </a:folHlink>
    </a:clrScheme>
    <a:fontScheme name="Custom 10">
      <a:majorFont>
        <a:latin typeface="Calibri"/>
        <a:ea typeface="华文细黑"/>
        <a:cs typeface=""/>
      </a:majorFont>
      <a:minorFont>
        <a:latin typeface="Calibri Light"/>
        <a:ea typeface="华文细黑"/>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gray">
        <a:solidFill>
          <a:schemeClr val="accent3"/>
        </a:solidFill>
        <a:ln w="19050" algn="ctr">
          <a:noFill/>
          <a:miter lim="800000"/>
        </a:ln>
      </a:spPr>
      <a:bodyPr wrap="square" lIns="88900" tIns="88900" rIns="88900" bIns="88900" rtlCol="0" anchor="ctr"/>
      <a:lstStyle/>
    </a:spDef>
    <a:lnDef>
      <a:spPr>
        <a:ln>
          <a:solidFill>
            <a:schemeClr val="tx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txDef>
  </a:objectDefaults>
  <a:custClrLst>
    <a:custClr name="Green 7">
      <a:srgbClr val="2C5234"/>
    </a:custClr>
    <a:custClr name="Green 6">
      <a:srgbClr val="046A38"/>
    </a:custClr>
    <a:custClr name="Green 5">
      <a:srgbClr val="009A44"/>
    </a:custClr>
    <a:custClr name="Green 4">
      <a:srgbClr val="43B02A"/>
    </a:custClr>
    <a:custClr name="Deloitte Green">
      <a:srgbClr val="86BC25"/>
    </a:custClr>
    <a:custClr name="Green 2">
      <a:srgbClr val="C4D600"/>
    </a:custClr>
    <a:custClr name="Green 1">
      <a:srgbClr val="E3E48D"/>
    </a:custClr>
    <a:custClr name="Teal 7">
      <a:srgbClr val="004F59"/>
    </a:custClr>
    <a:custClr name="Teal 6">
      <a:srgbClr val="007680"/>
    </a:custClr>
    <a:custClr name="Teal 5">
      <a:srgbClr val="0097A9"/>
    </a:custClr>
    <a:custClr name="Teal 4">
      <a:srgbClr val="00ABAB"/>
    </a:custClr>
    <a:custClr name="Teal 3">
      <a:srgbClr val="6FC2B4"/>
    </a:custClr>
    <a:custClr name="Teal 2">
      <a:srgbClr val="9DD4CF"/>
    </a:custClr>
    <a:custClr name="Teal 1">
      <a:srgbClr val="DDEFE8"/>
    </a:custClr>
    <a:custClr name="Blue 7">
      <a:srgbClr val="041E42"/>
    </a:custClr>
    <a:custClr name="Blue 6">
      <a:srgbClr val="012169"/>
    </a:custClr>
    <a:custClr name="Blue 5">
      <a:srgbClr val="005587"/>
    </a:custClr>
    <a:custClr name="Blue 4">
      <a:srgbClr val="0076A8"/>
    </a:custClr>
    <a:custClr name="Blue 3">
      <a:srgbClr val="00A3E0"/>
    </a:custClr>
    <a:custClr name="Blue 2">
      <a:srgbClr val="62B5E5"/>
    </a:custClr>
    <a:custClr name="Blue 1">
      <a:srgbClr val="A0DCFF"/>
    </a:custClr>
    <a:custClr name="Cool Gray 11">
      <a:srgbClr val="53565A"/>
    </a:custClr>
    <a:custClr name="Cool Gray 10">
      <a:srgbClr val="63666A"/>
    </a:custClr>
    <a:custClr name="Cool Gray 9">
      <a:srgbClr val="75787B"/>
    </a:custClr>
    <a:custClr name="Cool Gray 7">
      <a:srgbClr val="97999B"/>
    </a:custClr>
    <a:custClr name="Cool Gray 6">
      <a:srgbClr val="A7A8AA"/>
    </a:custClr>
    <a:custClr name="Cool Gray 4">
      <a:srgbClr val="BBBCBC"/>
    </a:custClr>
    <a:custClr name="Cool Gray 2">
      <a:srgbClr val="D0D0CE"/>
    </a:custClr>
    <a:custClr name="White">
      <a:srgbClr val="FFFFFF"/>
    </a:custClr>
    <a:custClr name="Black">
      <a:srgbClr val="000000"/>
    </a:custClr>
    <a:custClr name="Red">
      <a:srgbClr val="DA291C"/>
    </a:custClr>
    <a:custClr name="Orange">
      <a:srgbClr val="ED8B00"/>
    </a:custClr>
    <a:custClr name="Yellow">
      <a:srgbClr val="FFCD00"/>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CD3963-679A-48D8-9050-C689EBB2BECC}">
  <ds:schemaRefs/>
</ds:datastoreItem>
</file>

<file path=docProps/app.xml><?xml version="1.0" encoding="utf-8"?>
<Properties xmlns="http://schemas.openxmlformats.org/officeDocument/2006/extended-properties" xmlns:vt="http://schemas.openxmlformats.org/officeDocument/2006/docPropsVTypes">
  <Template>Normal.dotm</Template>
  <Company>Deloitte Touche Tohmatsu Services, Inc.</Company>
  <Pages>70</Pages>
  <Words>8527</Words>
  <Characters>48606</Characters>
  <Lines>405</Lines>
  <Paragraphs>114</Paragraphs>
  <TotalTime>1</TotalTime>
  <ScaleCrop>false</ScaleCrop>
  <LinksUpToDate>false</LinksUpToDate>
  <CharactersWithSpaces>57019</CharactersWithSpaces>
  <Application>WPS Office_11.8.2.9075_F1E327BC-269C-435d-A152-05C5408002CA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2022-04-16T16:16:00Z</dcterms:created>
  <dc:creator>Amber JiaweiSun</dc:creator>
  <cp:lastModifiedBy>赵 梦 琪</cp:lastModifiedBy>
  <cp:lastPrinted>2022-04-15T07:00:00Z</cp:lastPrinted>
  <dcterms:modified xsi:type="dcterms:W3CDTF">2022-04-26T11:05:37Z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2052-11.8.2.9075</vt:lpwstr>
  </property>
</Properties>
</file>